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0048" w14:textId="72D24424" w:rsidR="009B6DB5" w:rsidRPr="005429BA" w:rsidRDefault="009B6DB5" w:rsidP="009B6DB5">
      <w:pPr>
        <w:jc w:val="center"/>
        <w:rPr>
          <w:rFonts w:ascii="標楷體" w:eastAsia="標楷體" w:hAnsi="標楷體"/>
          <w:sz w:val="32"/>
          <w:szCs w:val="32"/>
        </w:rPr>
      </w:pPr>
      <w:r w:rsidRPr="005429BA">
        <w:rPr>
          <w:rFonts w:ascii="標楷體" w:eastAsia="標楷體" w:hAnsi="標楷體" w:hint="eastAsia"/>
          <w:sz w:val="32"/>
          <w:szCs w:val="32"/>
        </w:rPr>
        <w:t>2</w:t>
      </w:r>
      <w:r w:rsidRPr="005429BA">
        <w:rPr>
          <w:rFonts w:ascii="標楷體" w:eastAsia="標楷體" w:hAnsi="標楷體"/>
          <w:sz w:val="32"/>
          <w:szCs w:val="32"/>
        </w:rPr>
        <w:t>024</w:t>
      </w:r>
      <w:r w:rsidRPr="005429BA">
        <w:rPr>
          <w:rFonts w:ascii="標楷體" w:eastAsia="標楷體" w:hAnsi="標楷體" w:hint="eastAsia"/>
          <w:sz w:val="32"/>
          <w:szCs w:val="32"/>
        </w:rPr>
        <w:t>新聘教師 額外加給表</w:t>
      </w:r>
    </w:p>
    <w:p w14:paraId="2CC19D07" w14:textId="77777777" w:rsidR="009B6DB5" w:rsidRPr="005429BA" w:rsidRDefault="009B6DB5" w:rsidP="009B6DB5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3402"/>
      </w:tblGrid>
      <w:tr w:rsidR="005429BA" w:rsidRPr="005429BA" w14:paraId="6A3BBDC7" w14:textId="77777777" w:rsidTr="00BB24A0">
        <w:tc>
          <w:tcPr>
            <w:tcW w:w="704" w:type="dxa"/>
          </w:tcPr>
          <w:p w14:paraId="1AB1EB57" w14:textId="77777777" w:rsidR="009B6DB5" w:rsidRPr="005429BA" w:rsidRDefault="009B6DB5" w:rsidP="00BB24A0"/>
        </w:tc>
        <w:tc>
          <w:tcPr>
            <w:tcW w:w="2552" w:type="dxa"/>
          </w:tcPr>
          <w:p w14:paraId="369E1B42" w14:textId="77777777" w:rsidR="009B6DB5" w:rsidRPr="005429BA" w:rsidRDefault="009B6DB5" w:rsidP="00BB24A0">
            <w:r w:rsidRPr="005429BA">
              <w:rPr>
                <w:rFonts w:hint="eastAsia"/>
              </w:rPr>
              <w:t>項目</w:t>
            </w:r>
          </w:p>
        </w:tc>
        <w:tc>
          <w:tcPr>
            <w:tcW w:w="2126" w:type="dxa"/>
          </w:tcPr>
          <w:p w14:paraId="6A8884B9" w14:textId="68DA9D8D" w:rsidR="009B6DB5" w:rsidRPr="005429BA" w:rsidRDefault="009B6DB5" w:rsidP="00BB24A0">
            <w:r w:rsidRPr="005429BA">
              <w:rPr>
                <w:rFonts w:hint="eastAsia"/>
              </w:rPr>
              <w:t>金額</w:t>
            </w:r>
            <w:r w:rsidR="004B4B94">
              <w:rPr>
                <w:rFonts w:hint="eastAsia"/>
              </w:rPr>
              <w:t>(</w:t>
            </w:r>
            <w:r w:rsidR="004B4B94">
              <w:rPr>
                <w:rFonts w:hint="eastAsia"/>
              </w:rPr>
              <w:t>福利</w:t>
            </w:r>
            <w:r w:rsidR="004B4B94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14:paraId="12588D91" w14:textId="77777777" w:rsidR="009B6DB5" w:rsidRPr="005429BA" w:rsidRDefault="009B6DB5" w:rsidP="00BB24A0">
            <w:r w:rsidRPr="005429BA">
              <w:rPr>
                <w:rFonts w:hint="eastAsia"/>
              </w:rPr>
              <w:t>申請時間</w:t>
            </w:r>
          </w:p>
        </w:tc>
      </w:tr>
      <w:tr w:rsidR="00FE5CEE" w:rsidRPr="005429BA" w14:paraId="0DD32C2C" w14:textId="77777777" w:rsidTr="00AB5D79">
        <w:trPr>
          <w:trHeight w:val="2160"/>
        </w:trPr>
        <w:tc>
          <w:tcPr>
            <w:tcW w:w="704" w:type="dxa"/>
          </w:tcPr>
          <w:p w14:paraId="10EC6DC9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2552" w:type="dxa"/>
          </w:tcPr>
          <w:p w14:paraId="593C8079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玉山</w:t>
            </w:r>
            <w:r w:rsidRPr="005429BA">
              <w:rPr>
                <w:rFonts w:ascii="Arial" w:eastAsia="標楷體" w:hAnsi="Arial" w:cs="Arial"/>
              </w:rPr>
              <w:t>(</w:t>
            </w:r>
            <w:r w:rsidRPr="005429BA">
              <w:rPr>
                <w:rFonts w:ascii="Arial" w:eastAsia="標楷體" w:hAnsi="Arial" w:cs="Arial"/>
              </w:rPr>
              <w:t>青年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學者</w:t>
            </w:r>
          </w:p>
          <w:p w14:paraId="0119949A" w14:textId="0DA389FE" w:rsidR="00FE5CEE" w:rsidRPr="005429BA" w:rsidRDefault="00FE5CEE" w:rsidP="00BB24A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26" w:type="dxa"/>
          </w:tcPr>
          <w:p w14:paraId="4D6687F9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玉山學者至多</w:t>
            </w:r>
            <w:r w:rsidRPr="005429BA">
              <w:rPr>
                <w:rFonts w:ascii="Arial" w:eastAsia="標楷體" w:hAnsi="Arial" w:cs="Arial"/>
              </w:rPr>
              <w:t>500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年，一次核定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717B45DB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玉山青年學者至多</w:t>
            </w:r>
            <w:r w:rsidRPr="005429BA">
              <w:rPr>
                <w:rFonts w:ascii="Arial" w:eastAsia="標楷體" w:hAnsi="Arial" w:cs="Arial"/>
              </w:rPr>
              <w:t>150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年，一次核定</w:t>
            </w:r>
            <w:r w:rsidRPr="005429BA">
              <w:rPr>
                <w:rFonts w:ascii="Arial" w:eastAsia="標楷體" w:hAnsi="Arial" w:cs="Arial"/>
              </w:rPr>
              <w:t>5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2133C52B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年度第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次：每年</w:t>
            </w:r>
            <w:r w:rsidRPr="005429BA">
              <w:rPr>
                <w:rFonts w:ascii="Arial" w:eastAsia="標楷體" w:hAnsi="Arial" w:cs="Arial"/>
              </w:rPr>
              <w:t>2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月</w:t>
            </w:r>
          </w:p>
          <w:p w14:paraId="5A1FB798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年度第</w:t>
            </w:r>
            <w:r w:rsidRPr="005429BA">
              <w:rPr>
                <w:rFonts w:ascii="Arial" w:eastAsia="標楷體" w:hAnsi="Arial" w:cs="Arial"/>
              </w:rPr>
              <w:t>2</w:t>
            </w:r>
            <w:r w:rsidRPr="005429BA">
              <w:rPr>
                <w:rFonts w:ascii="Arial" w:eastAsia="標楷體" w:hAnsi="Arial" w:cs="Arial"/>
              </w:rPr>
              <w:t>次：每年</w:t>
            </w:r>
            <w:r w:rsidRPr="005429BA">
              <w:rPr>
                <w:rFonts w:ascii="Arial" w:eastAsia="標楷體" w:hAnsi="Arial" w:cs="Arial"/>
              </w:rPr>
              <w:t>6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7</w:t>
            </w:r>
            <w:r w:rsidRPr="005429BA">
              <w:rPr>
                <w:rFonts w:ascii="Arial" w:eastAsia="標楷體" w:hAnsi="Arial" w:cs="Arial"/>
              </w:rPr>
              <w:t>月</w:t>
            </w:r>
          </w:p>
        </w:tc>
      </w:tr>
      <w:tr w:rsidR="005429BA" w:rsidRPr="005429BA" w14:paraId="282A3434" w14:textId="77777777" w:rsidTr="00BB24A0">
        <w:tc>
          <w:tcPr>
            <w:tcW w:w="704" w:type="dxa"/>
          </w:tcPr>
          <w:p w14:paraId="79524150" w14:textId="77777777" w:rsidR="009B6DB5" w:rsidRPr="005429BA" w:rsidRDefault="009B6DB5" w:rsidP="00BB24A0">
            <w:pPr>
              <w:rPr>
                <w:rFonts w:ascii="Arial" w:eastAsia="標楷體" w:hAnsi="Arial" w:cs="Arial"/>
                <w:b/>
                <w:bCs/>
              </w:rPr>
            </w:pPr>
            <w:r w:rsidRPr="005429BA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2552" w:type="dxa"/>
          </w:tcPr>
          <w:p w14:paraId="63A09624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新聘特殊優秀人才獎勵金</w:t>
            </w:r>
            <w:r w:rsidRPr="005429BA">
              <w:rPr>
                <w:rFonts w:ascii="Arial" w:eastAsia="標楷體" w:hAnsi="Arial" w:cs="Arial"/>
              </w:rPr>
              <w:t>(</w:t>
            </w:r>
            <w:r w:rsidRPr="005429BA">
              <w:rPr>
                <w:rFonts w:ascii="Arial" w:eastAsia="標楷體" w:hAnsi="Arial" w:cs="Arial"/>
              </w:rPr>
              <w:t>限於本校正式納編前五年均任職於國外學術研究機構者</w:t>
            </w:r>
            <w:r w:rsidRPr="005429BA">
              <w:rPr>
                <w:rFonts w:ascii="Arial" w:eastAsia="標楷體" w:hAnsi="Arial" w:cs="Arial"/>
              </w:rPr>
              <w:t>)</w:t>
            </w:r>
          </w:p>
          <w:p w14:paraId="22ACDB7D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</w:p>
        </w:tc>
        <w:tc>
          <w:tcPr>
            <w:tcW w:w="2126" w:type="dxa"/>
          </w:tcPr>
          <w:p w14:paraId="5C6D204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教授不低於</w:t>
            </w:r>
            <w:r w:rsidRPr="005429BA">
              <w:rPr>
                <w:rFonts w:ascii="Arial" w:eastAsia="標楷體" w:hAnsi="Arial" w:cs="Arial"/>
              </w:rPr>
              <w:t>8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617C23C6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副教授不低於</w:t>
            </w:r>
            <w:r w:rsidRPr="005429BA">
              <w:rPr>
                <w:rFonts w:ascii="Arial" w:eastAsia="標楷體" w:hAnsi="Arial" w:cs="Arial"/>
              </w:rPr>
              <w:t>6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727556EA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3.</w:t>
            </w:r>
            <w:r w:rsidRPr="005429BA">
              <w:rPr>
                <w:rFonts w:ascii="Arial" w:eastAsia="標楷體" w:hAnsi="Arial" w:cs="Arial"/>
              </w:rPr>
              <w:t>助理教授不低於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1A94561B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*</w:t>
            </w:r>
            <w:r w:rsidRPr="005429BA">
              <w:rPr>
                <w:rFonts w:ascii="Arial" w:eastAsia="標楷體" w:hAnsi="Arial" w:cs="Arial"/>
              </w:rPr>
              <w:t>原則由系所併同專任教師聘任案申請</w:t>
            </w:r>
          </w:p>
          <w:p w14:paraId="47B8107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第一學期到任：當年</w:t>
            </w:r>
            <w:r w:rsidRPr="005429BA">
              <w:rPr>
                <w:rFonts w:ascii="Arial" w:eastAsia="標楷體" w:hAnsi="Arial" w:cs="Arial"/>
              </w:rPr>
              <w:t>6</w:t>
            </w:r>
            <w:r w:rsidRPr="005429BA">
              <w:rPr>
                <w:rFonts w:ascii="Arial" w:eastAsia="標楷體" w:hAnsi="Arial" w:cs="Arial"/>
              </w:rPr>
              <w:t>月初前</w:t>
            </w:r>
          </w:p>
          <w:p w14:paraId="7B5C8A15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第二學期到任：前一年</w:t>
            </w:r>
            <w:r w:rsidRPr="005429BA">
              <w:rPr>
                <w:rFonts w:ascii="Arial" w:eastAsia="標楷體" w:hAnsi="Arial" w:cs="Arial"/>
              </w:rPr>
              <w:t>12</w:t>
            </w:r>
            <w:r w:rsidRPr="005429BA">
              <w:rPr>
                <w:rFonts w:ascii="Arial" w:eastAsia="標楷體" w:hAnsi="Arial" w:cs="Arial"/>
              </w:rPr>
              <w:t>月初前</w:t>
            </w:r>
          </w:p>
        </w:tc>
      </w:tr>
      <w:tr w:rsidR="005429BA" w:rsidRPr="005429BA" w14:paraId="3F6A2060" w14:textId="77777777" w:rsidTr="00BB24A0">
        <w:tc>
          <w:tcPr>
            <w:tcW w:w="704" w:type="dxa"/>
          </w:tcPr>
          <w:p w14:paraId="76216A02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2552" w:type="dxa"/>
          </w:tcPr>
          <w:p w14:paraId="7AECB4A0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Garmin</w:t>
            </w:r>
            <w:r w:rsidRPr="005429BA">
              <w:rPr>
                <w:rFonts w:ascii="Arial" w:eastAsia="標楷體" w:hAnsi="Arial" w:cs="Arial"/>
              </w:rPr>
              <w:t>學者</w:t>
            </w:r>
          </w:p>
          <w:p w14:paraId="65DA5F86" w14:textId="55F1908A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</w:p>
        </w:tc>
        <w:tc>
          <w:tcPr>
            <w:tcW w:w="2126" w:type="dxa"/>
          </w:tcPr>
          <w:p w14:paraId="058F8C32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萬美金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年，聘期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6F021EF2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每年</w:t>
            </w:r>
            <w:r w:rsidRPr="005429BA">
              <w:rPr>
                <w:rFonts w:ascii="Arial" w:eastAsia="標楷體" w:hAnsi="Arial" w:cs="Arial"/>
              </w:rPr>
              <w:t>7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8</w:t>
            </w:r>
            <w:r w:rsidRPr="005429BA">
              <w:rPr>
                <w:rFonts w:ascii="Arial" w:eastAsia="標楷體" w:hAnsi="Arial" w:cs="Arial"/>
              </w:rPr>
              <w:t>月</w:t>
            </w:r>
          </w:p>
        </w:tc>
      </w:tr>
      <w:tr w:rsidR="005429BA" w:rsidRPr="005429BA" w14:paraId="0AC3D405" w14:textId="77777777" w:rsidTr="00BB24A0">
        <w:tc>
          <w:tcPr>
            <w:tcW w:w="704" w:type="dxa"/>
          </w:tcPr>
          <w:p w14:paraId="6568E375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2552" w:type="dxa"/>
          </w:tcPr>
          <w:p w14:paraId="03EADE84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拔萃學者</w:t>
            </w:r>
          </w:p>
          <w:p w14:paraId="64672DB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</w:p>
        </w:tc>
        <w:tc>
          <w:tcPr>
            <w:tcW w:w="2126" w:type="dxa"/>
          </w:tcPr>
          <w:p w14:paraId="6551B56C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約</w:t>
            </w:r>
            <w:r w:rsidRPr="005429BA">
              <w:rPr>
                <w:rFonts w:ascii="Arial" w:eastAsia="標楷體" w:hAnsi="Arial" w:cs="Arial"/>
              </w:rPr>
              <w:t>50~60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年，聘期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0AA9D850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每年</w:t>
            </w:r>
            <w:r w:rsidRPr="005429BA">
              <w:rPr>
                <w:rFonts w:ascii="Arial" w:eastAsia="標楷體" w:hAnsi="Arial" w:cs="Arial"/>
              </w:rPr>
              <w:t>7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8</w:t>
            </w:r>
            <w:r w:rsidRPr="005429BA">
              <w:rPr>
                <w:rFonts w:ascii="Arial" w:eastAsia="標楷體" w:hAnsi="Arial" w:cs="Arial"/>
              </w:rPr>
              <w:t>月</w:t>
            </w:r>
          </w:p>
          <w:p w14:paraId="30DC3401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*</w:t>
            </w:r>
            <w:r w:rsidRPr="005429BA">
              <w:rPr>
                <w:rFonts w:ascii="Arial" w:eastAsia="標楷體" w:hAnsi="Arial" w:cs="Arial"/>
              </w:rPr>
              <w:t>於教育部玉山</w:t>
            </w:r>
            <w:r w:rsidRPr="005429BA">
              <w:rPr>
                <w:rFonts w:ascii="Arial" w:eastAsia="標楷體" w:hAnsi="Arial" w:cs="Arial"/>
              </w:rPr>
              <w:t>(</w:t>
            </w:r>
            <w:r w:rsidRPr="005429BA">
              <w:rPr>
                <w:rFonts w:ascii="Arial" w:eastAsia="標楷體" w:hAnsi="Arial" w:cs="Arial"/>
              </w:rPr>
              <w:t>青年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學者結果確定後公告</w:t>
            </w:r>
          </w:p>
        </w:tc>
      </w:tr>
      <w:tr w:rsidR="009B6DB5" w:rsidRPr="005429BA" w14:paraId="0F7B44CD" w14:textId="77777777" w:rsidTr="00BB24A0">
        <w:tc>
          <w:tcPr>
            <w:tcW w:w="704" w:type="dxa"/>
          </w:tcPr>
          <w:p w14:paraId="15A98C80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2552" w:type="dxa"/>
          </w:tcPr>
          <w:p w14:paraId="54C1A4D1" w14:textId="3649B041" w:rsidR="009B6DB5" w:rsidRPr="005429BA" w:rsidRDefault="009B6DB5" w:rsidP="009B6DB5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額外加給</w:t>
            </w:r>
            <w:r w:rsidRPr="005429BA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23DCD173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695BF55A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系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+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1.5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07E06FF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1.(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本院逕行核定</w:t>
            </w:r>
          </w:p>
          <w:p w14:paraId="48340A48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2.(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1.5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由系所簽陳本院核定</w:t>
            </w:r>
          </w:p>
        </w:tc>
      </w:tr>
      <w:tr w:rsidR="00FE5CEE" w:rsidRPr="005429BA" w14:paraId="777C214A" w14:textId="77777777" w:rsidTr="00BB24A0">
        <w:tc>
          <w:tcPr>
            <w:tcW w:w="704" w:type="dxa"/>
          </w:tcPr>
          <w:p w14:paraId="2051F956" w14:textId="19300BC6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6.</w:t>
            </w:r>
          </w:p>
        </w:tc>
        <w:tc>
          <w:tcPr>
            <w:tcW w:w="2552" w:type="dxa"/>
          </w:tcPr>
          <w:p w14:paraId="03D72772" w14:textId="4A1A7838" w:rsidR="00FE5CEE" w:rsidRPr="005429BA" w:rsidRDefault="00FE5CEE" w:rsidP="009B6DB5">
            <w:pPr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提供新進教師宿舍</w:t>
            </w:r>
          </w:p>
        </w:tc>
        <w:tc>
          <w:tcPr>
            <w:tcW w:w="2126" w:type="dxa"/>
          </w:tcPr>
          <w:p w14:paraId="7010F3AA" w14:textId="481E2418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  <w:r>
              <w:rPr>
                <w:rFonts w:ascii="Arial" w:eastAsia="標楷體" w:hAnsi="Arial" w:cs="Arial" w:hint="eastAsia"/>
              </w:rPr>
              <w:t>年</w:t>
            </w:r>
          </w:p>
        </w:tc>
        <w:tc>
          <w:tcPr>
            <w:tcW w:w="3402" w:type="dxa"/>
          </w:tcPr>
          <w:p w14:paraId="5560A3E3" w14:textId="51C9EF46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FC7D9B">
              <w:rPr>
                <w:rFonts w:ascii="Arial" w:eastAsia="標楷體" w:hAnsi="Arial" w:cs="Arial" w:hint="eastAsia"/>
              </w:rPr>
              <w:t>起聘前一個月至起聘後</w:t>
            </w:r>
            <w:r w:rsidRPr="00FC7D9B">
              <w:rPr>
                <w:rFonts w:ascii="Arial" w:eastAsia="標楷體" w:hAnsi="Arial" w:cs="Arial" w:hint="eastAsia"/>
              </w:rPr>
              <w:t>1</w:t>
            </w:r>
            <w:r w:rsidRPr="00FC7D9B">
              <w:rPr>
                <w:rFonts w:ascii="Arial" w:eastAsia="標楷體" w:hAnsi="Arial" w:cs="Arial" w:hint="eastAsia"/>
              </w:rPr>
              <w:t>年內，每年</w:t>
            </w:r>
            <w:r w:rsidRPr="00FC7D9B">
              <w:rPr>
                <w:rFonts w:ascii="Arial" w:eastAsia="標楷體" w:hAnsi="Arial" w:cs="Arial" w:hint="eastAsia"/>
              </w:rPr>
              <w:t>1</w:t>
            </w:r>
            <w:r w:rsidRPr="00FC7D9B">
              <w:rPr>
                <w:rFonts w:ascii="Arial" w:eastAsia="標楷體" w:hAnsi="Arial" w:cs="Arial" w:hint="eastAsia"/>
              </w:rPr>
              <w:t>、</w:t>
            </w:r>
            <w:r w:rsidRPr="00FC7D9B">
              <w:rPr>
                <w:rFonts w:ascii="Arial" w:eastAsia="標楷體" w:hAnsi="Arial" w:cs="Arial" w:hint="eastAsia"/>
              </w:rPr>
              <w:t>4</w:t>
            </w:r>
            <w:r w:rsidRPr="00FC7D9B">
              <w:rPr>
                <w:rFonts w:ascii="Arial" w:eastAsia="標楷體" w:hAnsi="Arial" w:cs="Arial" w:hint="eastAsia"/>
              </w:rPr>
              <w:t>、</w:t>
            </w:r>
            <w:r w:rsidRPr="00FC7D9B">
              <w:rPr>
                <w:rFonts w:ascii="Arial" w:eastAsia="標楷體" w:hAnsi="Arial" w:cs="Arial" w:hint="eastAsia"/>
              </w:rPr>
              <w:t>7</w:t>
            </w:r>
            <w:r w:rsidRPr="00FC7D9B">
              <w:rPr>
                <w:rFonts w:ascii="Arial" w:eastAsia="標楷體" w:hAnsi="Arial" w:cs="Arial" w:hint="eastAsia"/>
              </w:rPr>
              <w:t>、</w:t>
            </w:r>
            <w:r w:rsidRPr="00FC7D9B">
              <w:rPr>
                <w:rFonts w:ascii="Arial" w:eastAsia="標楷體" w:hAnsi="Arial" w:cs="Arial" w:hint="eastAsia"/>
              </w:rPr>
              <w:t>10</w:t>
            </w:r>
            <w:r w:rsidRPr="00FC7D9B">
              <w:rPr>
                <w:rFonts w:ascii="Arial" w:eastAsia="標楷體" w:hAnsi="Arial" w:cs="Arial" w:hint="eastAsia"/>
              </w:rPr>
              <w:t>月開放網頁申請。</w:t>
            </w:r>
          </w:p>
        </w:tc>
      </w:tr>
    </w:tbl>
    <w:p w14:paraId="070B1B62" w14:textId="77777777" w:rsidR="009B6DB5" w:rsidRPr="005429BA" w:rsidRDefault="009B6DB5" w:rsidP="009B6DB5">
      <w:pPr>
        <w:rPr>
          <w:rFonts w:ascii="Arial" w:eastAsia="標楷體" w:hAnsi="Arial" w:cs="Arial"/>
        </w:rPr>
      </w:pPr>
    </w:p>
    <w:p w14:paraId="502626D6" w14:textId="77777777" w:rsidR="009B6DB5" w:rsidRPr="005429BA" w:rsidRDefault="009B6DB5" w:rsidP="009B6DB5">
      <w:pPr>
        <w:rPr>
          <w:rFonts w:ascii="Arial" w:eastAsia="標楷體" w:hAnsi="Arial" w:cs="Arial"/>
        </w:rPr>
      </w:pPr>
    </w:p>
    <w:p w14:paraId="62ACCE56" w14:textId="77777777" w:rsidR="009B6DB5" w:rsidRPr="005429BA" w:rsidRDefault="009B6DB5" w:rsidP="009B6DB5">
      <w:pPr>
        <w:rPr>
          <w:rFonts w:ascii="Arial" w:eastAsia="標楷體" w:hAnsi="Arial" w:cs="Arial"/>
        </w:rPr>
      </w:pPr>
    </w:p>
    <w:p w14:paraId="1A7496FB" w14:textId="05D0D794" w:rsidR="009B6DB5" w:rsidRPr="005429BA" w:rsidRDefault="009B6DB5" w:rsidP="009B6DB5">
      <w:pPr>
        <w:rPr>
          <w:rFonts w:ascii="Arial" w:eastAsia="標楷體" w:hAnsi="Arial" w:cs="Arial"/>
          <w:szCs w:val="24"/>
        </w:rPr>
      </w:pPr>
    </w:p>
    <w:p w14:paraId="37EB0BAD" w14:textId="4F2BCD8E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5E799507" w14:textId="43FB7C70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21E1B1D3" w14:textId="6A6FBD06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5BB3730F" w14:textId="0E51E529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76D12025" w14:textId="77777777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27B62546" w14:textId="6E4ABB54" w:rsidR="006D2D84" w:rsidRPr="005429BA" w:rsidRDefault="006D2D84" w:rsidP="006D2D8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429BA">
        <w:rPr>
          <w:rFonts w:ascii="Times New Roman" w:hAnsi="Times New Roman" w:cs="Times New Roman"/>
          <w:color w:val="auto"/>
        </w:rPr>
        <w:t>2024 Extra Payment</w:t>
      </w:r>
      <w:r w:rsidR="004B4B94">
        <w:rPr>
          <w:rFonts w:ascii="Times New Roman" w:hAnsi="Times New Roman" w:cs="Times New Roman" w:hint="eastAsia"/>
          <w:color w:val="auto"/>
          <w:lang w:eastAsia="zh-TW"/>
        </w:rPr>
        <w:t>(</w:t>
      </w:r>
      <w:r w:rsidR="00FC7D9B">
        <w:rPr>
          <w:rFonts w:ascii="Times New Roman" w:hAnsi="Times New Roman" w:cs="Times New Roman"/>
          <w:color w:val="auto"/>
          <w:lang w:eastAsia="zh-TW"/>
        </w:rPr>
        <w:t xml:space="preserve"> </w:t>
      </w:r>
      <w:r w:rsidR="00FC7D9B" w:rsidRPr="009A5225">
        <w:rPr>
          <w:rFonts w:ascii="Times New Roman" w:eastAsia="標楷體" w:hAnsi="Times New Roman" w:cs="Times New Roman"/>
          <w:color w:val="000000" w:themeColor="text1"/>
          <w:lang w:val="en-GB"/>
        </w:rPr>
        <w:t>benefits</w:t>
      </w:r>
      <w:r w:rsidR="004B4B94">
        <w:rPr>
          <w:rFonts w:ascii="Times New Roman" w:hAnsi="Times New Roman" w:cs="Times New Roman" w:hint="eastAsia"/>
          <w:color w:val="auto"/>
          <w:lang w:eastAsia="zh-TW"/>
        </w:rPr>
        <w:t>)</w:t>
      </w:r>
      <w:r w:rsidRPr="005429BA">
        <w:rPr>
          <w:rFonts w:ascii="Times New Roman" w:hAnsi="Times New Roman" w:cs="Times New Roman"/>
          <w:color w:val="auto"/>
        </w:rPr>
        <w:t xml:space="preserve"> Table for Newly Hired Faculty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15"/>
        <w:gridCol w:w="2032"/>
        <w:gridCol w:w="3043"/>
        <w:gridCol w:w="3477"/>
      </w:tblGrid>
      <w:tr w:rsidR="006D2D84" w:rsidRPr="00450F1A" w14:paraId="1AE407B1" w14:textId="77777777" w:rsidTr="009B6DB5">
        <w:tc>
          <w:tcPr>
            <w:tcW w:w="515" w:type="dxa"/>
          </w:tcPr>
          <w:p w14:paraId="11C0C4C0" w14:textId="77777777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2B48B6D1" w14:textId="77777777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  <w:r w:rsidRPr="00450F1A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043" w:type="dxa"/>
          </w:tcPr>
          <w:p w14:paraId="1F9A4B31" w14:textId="39F200BC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  <w:r w:rsidRPr="00450F1A">
              <w:rPr>
                <w:rFonts w:ascii="Times New Roman" w:hAnsi="Times New Roman" w:cs="Times New Roman"/>
              </w:rPr>
              <w:t>Amount</w:t>
            </w:r>
            <w:r w:rsidR="004B4B94">
              <w:rPr>
                <w:rFonts w:ascii="Times New Roman" w:hAnsi="Times New Roman" w:cs="Times New Roman" w:hint="eastAsia"/>
              </w:rPr>
              <w:t>(</w:t>
            </w:r>
            <w:r w:rsidR="00FC7D9B">
              <w:rPr>
                <w:rFonts w:ascii="Times New Roman" w:hAnsi="Times New Roman" w:cs="Times New Roman"/>
              </w:rPr>
              <w:t>Benefit</w:t>
            </w:r>
            <w:r w:rsidR="004B4B9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3477" w:type="dxa"/>
          </w:tcPr>
          <w:p w14:paraId="7D43536A" w14:textId="77777777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  <w:r w:rsidRPr="00450F1A">
              <w:rPr>
                <w:rFonts w:ascii="Times New Roman" w:hAnsi="Times New Roman" w:cs="Times New Roman"/>
              </w:rPr>
              <w:t>Application Time</w:t>
            </w:r>
          </w:p>
        </w:tc>
      </w:tr>
      <w:tr w:rsidR="00FE5CEE" w:rsidRPr="006D2D84" w14:paraId="0749369E" w14:textId="77777777" w:rsidTr="00E84ED5">
        <w:trPr>
          <w:trHeight w:val="3240"/>
        </w:trPr>
        <w:tc>
          <w:tcPr>
            <w:tcW w:w="515" w:type="dxa"/>
          </w:tcPr>
          <w:p w14:paraId="3907C048" w14:textId="77777777" w:rsidR="00FE5CEE" w:rsidRPr="006D2D84" w:rsidRDefault="00FE5CEE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t>1.</w:t>
            </w:r>
          </w:p>
        </w:tc>
        <w:tc>
          <w:tcPr>
            <w:tcW w:w="2032" w:type="dxa"/>
          </w:tcPr>
          <w:p w14:paraId="79685FB9" w14:textId="77777777" w:rsidR="00FE5CEE" w:rsidRPr="006D2D84" w:rsidRDefault="00FE5CEE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Yushan (Young) Scholar Program</w:t>
            </w:r>
          </w:p>
        </w:tc>
        <w:tc>
          <w:tcPr>
            <w:tcW w:w="3043" w:type="dxa"/>
          </w:tcPr>
          <w:p w14:paraId="342D26AE" w14:textId="77777777" w:rsidR="00FE5CEE" w:rsidRPr="006D2D84" w:rsidRDefault="00FE5CEE" w:rsidP="006D2D8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Yushan Scholars: Up to 5 million NTD/year, with funding approved for 3 years</w:t>
            </w:r>
          </w:p>
          <w:p w14:paraId="4331BF65" w14:textId="7547F51F" w:rsidR="00FE5CEE" w:rsidRPr="006D2D84" w:rsidRDefault="00FE5CEE" w:rsidP="00FC7D9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Yushan Young Scholars: Up to 1.5 million NTD/year, with funding approved for 5 years</w:t>
            </w:r>
          </w:p>
        </w:tc>
        <w:tc>
          <w:tcPr>
            <w:tcW w:w="3477" w:type="dxa"/>
          </w:tcPr>
          <w:p w14:paraId="0BB55E44" w14:textId="6551AC9B" w:rsidR="00FE5CEE" w:rsidRPr="006D2D84" w:rsidRDefault="00FE5CEE" w:rsidP="006D2D8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First annual application period: February to March</w:t>
            </w:r>
          </w:p>
          <w:p w14:paraId="1AA000BE" w14:textId="115160AA" w:rsidR="00FE5CEE" w:rsidRPr="006D2D84" w:rsidRDefault="00FE5CEE" w:rsidP="006D2D8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Second annual application period: June to July</w:t>
            </w:r>
          </w:p>
        </w:tc>
      </w:tr>
      <w:tr w:rsidR="006D2D84" w:rsidRPr="006D2D84" w14:paraId="2A142644" w14:textId="77777777" w:rsidTr="009B6DB5">
        <w:tc>
          <w:tcPr>
            <w:tcW w:w="515" w:type="dxa"/>
          </w:tcPr>
          <w:p w14:paraId="1EC10AB7" w14:textId="77777777" w:rsidR="006D2D84" w:rsidRPr="006D2D84" w:rsidRDefault="006D2D84" w:rsidP="006D2D84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6D2D84">
              <w:rPr>
                <w:rFonts w:ascii="Arial" w:eastAsia="新細明體" w:hAnsi="Arial" w:cs="Arial"/>
                <w:b/>
                <w:bCs/>
                <w:szCs w:val="24"/>
              </w:rPr>
              <w:t>2.</w:t>
            </w:r>
          </w:p>
        </w:tc>
        <w:tc>
          <w:tcPr>
            <w:tcW w:w="2032" w:type="dxa"/>
          </w:tcPr>
          <w:p w14:paraId="6EC4D49C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bCs/>
                <w:szCs w:val="24"/>
              </w:rPr>
              <w:t>Special Incentive Grants for Newly Recruited Outstanding Talent</w:t>
            </w:r>
            <w:r w:rsidRPr="006D2D84">
              <w:rPr>
                <w:rFonts w:ascii="Arial" w:hAnsi="Arial" w:cs="Arial"/>
                <w:szCs w:val="24"/>
              </w:rPr>
              <w:br/>
            </w:r>
            <w:r w:rsidRPr="006D2D84">
              <w:rPr>
                <w:rFonts w:ascii="Arial" w:hAnsi="Arial" w:cs="Arial"/>
                <w:iCs/>
                <w:szCs w:val="24"/>
              </w:rPr>
              <w:t>(Restricted to individuals who have held positions at overseas academic or research institutions for the five years preceding their formal employment at this university).</w:t>
            </w:r>
          </w:p>
        </w:tc>
        <w:tc>
          <w:tcPr>
            <w:tcW w:w="3043" w:type="dxa"/>
          </w:tcPr>
          <w:p w14:paraId="101D657A" w14:textId="09579C37" w:rsidR="006D2D84" w:rsidRPr="006D2D84" w:rsidRDefault="006D2D84" w:rsidP="006D2D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Professor: A minimum of 80,000 NTD/month, provided for 3 years</w:t>
            </w:r>
          </w:p>
          <w:p w14:paraId="52CAB616" w14:textId="1F19C47F" w:rsidR="006D2D84" w:rsidRPr="006D2D84" w:rsidRDefault="006D2D84" w:rsidP="006D2D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Associate Professor</w:t>
            </w:r>
            <w:r w:rsidR="009B6DB5">
              <w:rPr>
                <w:rFonts w:ascii="Arial" w:hAnsi="Arial" w:cs="Arial"/>
                <w:sz w:val="24"/>
                <w:szCs w:val="24"/>
              </w:rPr>
              <w:t>:</w:t>
            </w:r>
            <w:r w:rsidRPr="006D2D84">
              <w:rPr>
                <w:rFonts w:ascii="Arial" w:hAnsi="Arial" w:cs="Arial"/>
                <w:sz w:val="24"/>
                <w:szCs w:val="24"/>
              </w:rPr>
              <w:t xml:space="preserve"> A minimum of 60,000 NTD/month, provided for 3 years</w:t>
            </w:r>
          </w:p>
          <w:p w14:paraId="45B84FBF" w14:textId="01109EA9" w:rsidR="006D2D84" w:rsidRPr="006D2D84" w:rsidRDefault="006D2D84" w:rsidP="006D2D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Assistant Professor: A minimum of 30,000 NTD/month, provided for 3 years</w:t>
            </w:r>
          </w:p>
        </w:tc>
        <w:tc>
          <w:tcPr>
            <w:tcW w:w="3477" w:type="dxa"/>
          </w:tcPr>
          <w:p w14:paraId="4AD81F7D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* The application should generally be submitted by the department along with the professor recruitment proposal</w:t>
            </w:r>
          </w:p>
          <w:p w14:paraId="603CD4BA" w14:textId="77777777" w:rsidR="006D2D84" w:rsidRPr="006D2D84" w:rsidRDefault="006D2D84" w:rsidP="006D2D84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For appointments in the first semester: By early June</w:t>
            </w:r>
          </w:p>
          <w:p w14:paraId="18B9C701" w14:textId="77777777" w:rsidR="006D2D84" w:rsidRPr="006D2D84" w:rsidRDefault="006D2D84" w:rsidP="006D2D84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For appointments in the second semester: By early December</w:t>
            </w:r>
          </w:p>
        </w:tc>
      </w:tr>
      <w:tr w:rsidR="006D2D84" w:rsidRPr="006D2D84" w14:paraId="1DC8EB46" w14:textId="77777777" w:rsidTr="009B6DB5">
        <w:tc>
          <w:tcPr>
            <w:tcW w:w="515" w:type="dxa"/>
          </w:tcPr>
          <w:p w14:paraId="620CBB52" w14:textId="77777777" w:rsidR="006D2D84" w:rsidRPr="006D2D84" w:rsidRDefault="006D2D84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t>3.</w:t>
            </w:r>
          </w:p>
        </w:tc>
        <w:tc>
          <w:tcPr>
            <w:tcW w:w="2032" w:type="dxa"/>
          </w:tcPr>
          <w:p w14:paraId="1D7B109C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Garmin Scholar Program</w:t>
            </w:r>
          </w:p>
        </w:tc>
        <w:tc>
          <w:tcPr>
            <w:tcW w:w="3043" w:type="dxa"/>
          </w:tcPr>
          <w:p w14:paraId="1538DFA8" w14:textId="75A3611B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30,000 USD/year, for 3 years</w:t>
            </w:r>
          </w:p>
        </w:tc>
        <w:tc>
          <w:tcPr>
            <w:tcW w:w="3477" w:type="dxa"/>
          </w:tcPr>
          <w:p w14:paraId="41E8DF3C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July to August each year</w:t>
            </w:r>
          </w:p>
        </w:tc>
      </w:tr>
      <w:tr w:rsidR="006D2D84" w:rsidRPr="006D2D84" w14:paraId="594F4862" w14:textId="77777777" w:rsidTr="009B6DB5">
        <w:tc>
          <w:tcPr>
            <w:tcW w:w="515" w:type="dxa"/>
          </w:tcPr>
          <w:p w14:paraId="3FF6942D" w14:textId="77777777" w:rsidR="006D2D84" w:rsidRPr="006D2D84" w:rsidRDefault="006D2D84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t>4.</w:t>
            </w:r>
          </w:p>
        </w:tc>
        <w:tc>
          <w:tcPr>
            <w:tcW w:w="2032" w:type="dxa"/>
          </w:tcPr>
          <w:p w14:paraId="719F6194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Distinguished Scholar Program</w:t>
            </w:r>
          </w:p>
        </w:tc>
        <w:tc>
          <w:tcPr>
            <w:tcW w:w="3043" w:type="dxa"/>
          </w:tcPr>
          <w:p w14:paraId="0A6F65CD" w14:textId="6C317E6C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Approximately 500,000 to 600,000 NTD/year, for 3 years</w:t>
            </w:r>
          </w:p>
        </w:tc>
        <w:tc>
          <w:tcPr>
            <w:tcW w:w="3477" w:type="dxa"/>
          </w:tcPr>
          <w:p w14:paraId="6EA126D6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July to August each year</w:t>
            </w:r>
          </w:p>
          <w:p w14:paraId="375BD6E1" w14:textId="438335AF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*</w:t>
            </w:r>
            <w:r w:rsidR="00D219F4">
              <w:rPr>
                <w:rFonts w:ascii="Arial" w:hAnsi="Arial" w:cs="Arial"/>
                <w:szCs w:val="24"/>
              </w:rPr>
              <w:t xml:space="preserve"> </w:t>
            </w:r>
            <w:r w:rsidRPr="006D2D84">
              <w:rPr>
                <w:rFonts w:ascii="Arial" w:hAnsi="Arial" w:cs="Arial"/>
                <w:szCs w:val="24"/>
              </w:rPr>
              <w:t>The announcement will be made after the Ministry of Education Yushan (Young) Scholar results are confirmed</w:t>
            </w:r>
          </w:p>
        </w:tc>
      </w:tr>
      <w:tr w:rsidR="006D2D84" w:rsidRPr="006D2D84" w14:paraId="7F1F87ED" w14:textId="77777777" w:rsidTr="009B6DB5">
        <w:tc>
          <w:tcPr>
            <w:tcW w:w="515" w:type="dxa"/>
          </w:tcPr>
          <w:p w14:paraId="5198BEDA" w14:textId="77777777" w:rsidR="006D2D84" w:rsidRPr="006D2D84" w:rsidRDefault="006D2D84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lastRenderedPageBreak/>
              <w:t>5.</w:t>
            </w:r>
          </w:p>
        </w:tc>
        <w:tc>
          <w:tcPr>
            <w:tcW w:w="2032" w:type="dxa"/>
          </w:tcPr>
          <w:p w14:paraId="6BDE9692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Extra Payment Program</w:t>
            </w:r>
          </w:p>
        </w:tc>
        <w:tc>
          <w:tcPr>
            <w:tcW w:w="3043" w:type="dxa"/>
          </w:tcPr>
          <w:p w14:paraId="55435606" w14:textId="4BEBC1E6" w:rsidR="006D2D84" w:rsidRPr="006D2D84" w:rsidRDefault="006D2D84" w:rsidP="006D2D8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E52B4">
              <w:rPr>
                <w:rFonts w:ascii="Arial" w:hAnsi="Arial" w:cs="Arial"/>
                <w:sz w:val="24"/>
                <w:szCs w:val="24"/>
              </w:rPr>
              <w:t>college</w:t>
            </w:r>
            <w:r w:rsidRPr="006D2D84">
              <w:rPr>
                <w:rFonts w:ascii="Arial" w:hAnsi="Arial" w:cs="Arial"/>
                <w:sz w:val="24"/>
                <w:szCs w:val="24"/>
              </w:rPr>
              <w:t xml:space="preserve"> provides 10,000 NTD/month for 1 year.</w:t>
            </w:r>
          </w:p>
          <w:p w14:paraId="13480F1B" w14:textId="2B1D7C87" w:rsidR="006D2D84" w:rsidRPr="006D2D84" w:rsidRDefault="006D2D84" w:rsidP="006D2D8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 xml:space="preserve">The department provides 10,000 NTD, plus the </w:t>
            </w:r>
            <w:r w:rsidR="009E52B4">
              <w:rPr>
                <w:rFonts w:ascii="Arial" w:hAnsi="Arial" w:cs="Arial"/>
                <w:sz w:val="24"/>
                <w:szCs w:val="24"/>
              </w:rPr>
              <w:t>c</w:t>
            </w:r>
            <w:r w:rsidRPr="006D2D84">
              <w:rPr>
                <w:rFonts w:ascii="Arial" w:hAnsi="Arial" w:cs="Arial"/>
                <w:sz w:val="24"/>
                <w:szCs w:val="24"/>
              </w:rPr>
              <w:t>ollege provides 15,000 NTD per month for 1 year.</w:t>
            </w:r>
          </w:p>
        </w:tc>
        <w:tc>
          <w:tcPr>
            <w:tcW w:w="3477" w:type="dxa"/>
          </w:tcPr>
          <w:p w14:paraId="4E783A00" w14:textId="77777777" w:rsidR="006D2D84" w:rsidRPr="006D2D84" w:rsidRDefault="006D2D84" w:rsidP="006D2D84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(College 10,000 NTD): Approved directly by the college</w:t>
            </w:r>
          </w:p>
          <w:p w14:paraId="7555FEDE" w14:textId="77777777" w:rsidR="006D2D84" w:rsidRPr="006D2D84" w:rsidRDefault="006D2D84" w:rsidP="006D2D84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(College 15,000 NTD): Submitted by the department for approval by the college</w:t>
            </w:r>
          </w:p>
        </w:tc>
      </w:tr>
      <w:tr w:rsidR="00FE5CEE" w:rsidRPr="006D2D84" w14:paraId="793BD6AA" w14:textId="77777777" w:rsidTr="009B6DB5">
        <w:tc>
          <w:tcPr>
            <w:tcW w:w="515" w:type="dxa"/>
          </w:tcPr>
          <w:p w14:paraId="43A7B3D5" w14:textId="328587DC" w:rsidR="00FE5CEE" w:rsidRPr="006D2D84" w:rsidRDefault="00FE5CEE" w:rsidP="006D2D84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 w:hint="eastAsia"/>
                <w:szCs w:val="24"/>
              </w:rPr>
              <w:t>6.</w:t>
            </w:r>
          </w:p>
        </w:tc>
        <w:tc>
          <w:tcPr>
            <w:tcW w:w="2032" w:type="dxa"/>
          </w:tcPr>
          <w:p w14:paraId="13AACB79" w14:textId="0E181719" w:rsidR="00FE5CEE" w:rsidRPr="006D2D84" w:rsidRDefault="00FE5CEE" w:rsidP="006D2D84">
            <w:pPr>
              <w:rPr>
                <w:rFonts w:ascii="Arial" w:hAnsi="Arial" w:cs="Arial"/>
                <w:szCs w:val="24"/>
              </w:rPr>
            </w:pPr>
            <w:r w:rsidRPr="00FE5CEE">
              <w:rPr>
                <w:rFonts w:ascii="Arial" w:hAnsi="Arial" w:cs="Arial" w:hint="eastAsia"/>
                <w:szCs w:val="24"/>
              </w:rPr>
              <w:t>NTU Accommodation for New Teachers</w:t>
            </w:r>
          </w:p>
        </w:tc>
        <w:tc>
          <w:tcPr>
            <w:tcW w:w="3043" w:type="dxa"/>
          </w:tcPr>
          <w:p w14:paraId="3A3826A3" w14:textId="6EF233C9" w:rsidR="00FE5CEE" w:rsidRPr="004B4B94" w:rsidRDefault="00FE5CEE" w:rsidP="00FE5CE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years</w:t>
            </w:r>
          </w:p>
          <w:p w14:paraId="1A4C9350" w14:textId="77777777" w:rsidR="00FE5CEE" w:rsidRPr="006D2D84" w:rsidRDefault="00FE5CEE" w:rsidP="00FE5CEE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6BC19F1" w14:textId="7B8BBD8E" w:rsidR="00FE5CEE" w:rsidRPr="006D2D84" w:rsidRDefault="00FE5CEE" w:rsidP="00FE5CE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E5CEE">
              <w:rPr>
                <w:rFonts w:ascii="Arial" w:hAnsi="Arial" w:cs="Arial" w:hint="eastAsia"/>
                <w:sz w:val="24"/>
                <w:szCs w:val="24"/>
              </w:rPr>
              <w:t>From one month prior to the employment to one year after the employment,</w:t>
            </w:r>
            <w:r w:rsidRPr="00FE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 xml:space="preserve"> web application in January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April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July and October each year.</w:t>
            </w:r>
          </w:p>
        </w:tc>
      </w:tr>
    </w:tbl>
    <w:p w14:paraId="77AE83E8" w14:textId="77777777" w:rsidR="006D2D84" w:rsidRPr="006D2D84" w:rsidRDefault="006D2D84" w:rsidP="006D2D84">
      <w:pPr>
        <w:rPr>
          <w:rFonts w:ascii="Arial" w:hAnsi="Arial" w:cs="Arial"/>
          <w:szCs w:val="24"/>
        </w:rPr>
      </w:pPr>
    </w:p>
    <w:p w14:paraId="11DB5E1C" w14:textId="77777777" w:rsidR="006D2D84" w:rsidRPr="006D2D84" w:rsidRDefault="006D2D84" w:rsidP="006D2D84">
      <w:pPr>
        <w:rPr>
          <w:rFonts w:ascii="Arial" w:hAnsi="Arial" w:cs="Arial"/>
          <w:szCs w:val="24"/>
        </w:rPr>
      </w:pPr>
    </w:p>
    <w:p w14:paraId="1742675D" w14:textId="698411A1" w:rsidR="006D2D84" w:rsidRPr="006D2D84" w:rsidRDefault="006D2D84" w:rsidP="006D2D84">
      <w:pPr>
        <w:rPr>
          <w:rFonts w:ascii="Arial" w:hAnsi="Arial" w:cs="Arial"/>
          <w:szCs w:val="24"/>
        </w:rPr>
      </w:pPr>
    </w:p>
    <w:p w14:paraId="0AA54C32" w14:textId="68E7BFB2" w:rsidR="006D2D84" w:rsidRDefault="006D2D84" w:rsidP="006D2D84">
      <w:pPr>
        <w:rPr>
          <w:rFonts w:ascii="Arial" w:hAnsi="Arial" w:cs="Arial"/>
          <w:szCs w:val="24"/>
        </w:rPr>
      </w:pPr>
    </w:p>
    <w:p w14:paraId="1DB1EDA0" w14:textId="4DF5E46C" w:rsidR="009B6DB5" w:rsidRDefault="009B6DB5" w:rsidP="006D2D84">
      <w:pPr>
        <w:rPr>
          <w:rFonts w:ascii="Arial" w:hAnsi="Arial" w:cs="Arial"/>
          <w:szCs w:val="24"/>
        </w:rPr>
      </w:pPr>
    </w:p>
    <w:p w14:paraId="6D48E025" w14:textId="1FCBCE46" w:rsidR="009B6DB5" w:rsidRDefault="009B6DB5" w:rsidP="006D2D84">
      <w:pPr>
        <w:rPr>
          <w:rFonts w:ascii="Arial" w:hAnsi="Arial" w:cs="Arial"/>
          <w:szCs w:val="24"/>
        </w:rPr>
      </w:pPr>
    </w:p>
    <w:p w14:paraId="68B51D62" w14:textId="07351D29" w:rsidR="009B6DB5" w:rsidRDefault="009B6DB5" w:rsidP="006D2D84">
      <w:pPr>
        <w:rPr>
          <w:rFonts w:ascii="Arial" w:hAnsi="Arial" w:cs="Arial"/>
          <w:szCs w:val="24"/>
        </w:rPr>
      </w:pPr>
    </w:p>
    <w:p w14:paraId="1BAC583B" w14:textId="3DC19AF6" w:rsidR="009B6DB5" w:rsidRDefault="009B6DB5" w:rsidP="006D2D84">
      <w:pPr>
        <w:rPr>
          <w:rFonts w:ascii="Arial" w:hAnsi="Arial" w:cs="Arial"/>
          <w:szCs w:val="24"/>
        </w:rPr>
      </w:pPr>
    </w:p>
    <w:p w14:paraId="4762ACCD" w14:textId="2F8C21B8" w:rsidR="009B6DB5" w:rsidRDefault="009B6DB5" w:rsidP="006D2D84">
      <w:pPr>
        <w:rPr>
          <w:rFonts w:ascii="Arial" w:hAnsi="Arial" w:cs="Arial"/>
          <w:szCs w:val="24"/>
        </w:rPr>
      </w:pPr>
    </w:p>
    <w:p w14:paraId="2DF6633E" w14:textId="6049FB5E" w:rsidR="009B6DB5" w:rsidRDefault="009B6DB5" w:rsidP="006D2D84">
      <w:pPr>
        <w:rPr>
          <w:rFonts w:ascii="Arial" w:hAnsi="Arial" w:cs="Arial"/>
          <w:szCs w:val="24"/>
        </w:rPr>
      </w:pPr>
    </w:p>
    <w:p w14:paraId="113D27AF" w14:textId="72281294" w:rsidR="009B6DB5" w:rsidRDefault="009B6DB5" w:rsidP="006D2D84">
      <w:pPr>
        <w:rPr>
          <w:rFonts w:ascii="Arial" w:hAnsi="Arial" w:cs="Arial"/>
          <w:szCs w:val="24"/>
        </w:rPr>
      </w:pPr>
    </w:p>
    <w:p w14:paraId="065DA5D7" w14:textId="51AFD623" w:rsidR="009B6DB5" w:rsidRDefault="009B6DB5" w:rsidP="006D2D84">
      <w:pPr>
        <w:rPr>
          <w:rFonts w:ascii="Arial" w:hAnsi="Arial" w:cs="Arial"/>
          <w:szCs w:val="24"/>
        </w:rPr>
      </w:pPr>
    </w:p>
    <w:p w14:paraId="61B6DCEC" w14:textId="3F462C44" w:rsidR="009B6DB5" w:rsidRDefault="009B6DB5" w:rsidP="006D2D84">
      <w:pPr>
        <w:rPr>
          <w:rFonts w:ascii="Arial" w:hAnsi="Arial" w:cs="Arial"/>
          <w:szCs w:val="24"/>
        </w:rPr>
      </w:pPr>
    </w:p>
    <w:p w14:paraId="021D0114" w14:textId="2DBEFD9C" w:rsidR="009B6DB5" w:rsidRDefault="009B6DB5" w:rsidP="006D2D84">
      <w:pPr>
        <w:rPr>
          <w:rFonts w:ascii="Arial" w:hAnsi="Arial" w:cs="Arial"/>
          <w:szCs w:val="24"/>
        </w:rPr>
      </w:pPr>
    </w:p>
    <w:p w14:paraId="13141CFF" w14:textId="05A92C85" w:rsidR="009B6DB5" w:rsidRDefault="009B6DB5" w:rsidP="006D2D84">
      <w:pPr>
        <w:rPr>
          <w:rFonts w:ascii="Arial" w:hAnsi="Arial" w:cs="Arial"/>
          <w:szCs w:val="24"/>
        </w:rPr>
      </w:pPr>
    </w:p>
    <w:p w14:paraId="461DA18A" w14:textId="79CAFFF3" w:rsidR="009B6DB5" w:rsidRDefault="009B6DB5" w:rsidP="006D2D84">
      <w:pPr>
        <w:rPr>
          <w:rFonts w:ascii="Arial" w:hAnsi="Arial" w:cs="Arial"/>
          <w:szCs w:val="24"/>
        </w:rPr>
      </w:pPr>
    </w:p>
    <w:p w14:paraId="7BC9FECA" w14:textId="0F4092C8" w:rsidR="009B6DB5" w:rsidRDefault="009B6DB5" w:rsidP="006D2D84">
      <w:pPr>
        <w:rPr>
          <w:rFonts w:ascii="Arial" w:hAnsi="Arial" w:cs="Arial"/>
          <w:szCs w:val="24"/>
        </w:rPr>
      </w:pPr>
    </w:p>
    <w:p w14:paraId="3B4BBED3" w14:textId="63E47905" w:rsidR="009B6DB5" w:rsidRDefault="009B6DB5" w:rsidP="006D2D84">
      <w:pPr>
        <w:rPr>
          <w:rFonts w:ascii="Arial" w:hAnsi="Arial" w:cs="Arial"/>
          <w:szCs w:val="24"/>
        </w:rPr>
      </w:pPr>
    </w:p>
    <w:p w14:paraId="4F03A2E3" w14:textId="598CB1C9" w:rsidR="009B6DB5" w:rsidRDefault="009B6DB5" w:rsidP="006D2D84">
      <w:pPr>
        <w:rPr>
          <w:rFonts w:ascii="Arial" w:hAnsi="Arial" w:cs="Arial"/>
          <w:szCs w:val="24"/>
        </w:rPr>
      </w:pPr>
    </w:p>
    <w:p w14:paraId="058D4543" w14:textId="17A6DBA2" w:rsidR="009B6DB5" w:rsidRDefault="009B6DB5" w:rsidP="006D2D84">
      <w:pPr>
        <w:rPr>
          <w:rFonts w:ascii="Arial" w:hAnsi="Arial" w:cs="Arial"/>
          <w:szCs w:val="24"/>
        </w:rPr>
      </w:pPr>
    </w:p>
    <w:p w14:paraId="7744837B" w14:textId="1A74F747" w:rsidR="009B6DB5" w:rsidRDefault="009B6DB5" w:rsidP="006D2D84">
      <w:pPr>
        <w:rPr>
          <w:rFonts w:ascii="Arial" w:hAnsi="Arial" w:cs="Arial"/>
          <w:szCs w:val="24"/>
        </w:rPr>
      </w:pPr>
    </w:p>
    <w:p w14:paraId="143F205C" w14:textId="54C91A6D" w:rsidR="009B6DB5" w:rsidRDefault="009B6DB5" w:rsidP="006D2D84">
      <w:pPr>
        <w:rPr>
          <w:rFonts w:ascii="Arial" w:hAnsi="Arial" w:cs="Arial"/>
          <w:szCs w:val="24"/>
        </w:rPr>
      </w:pPr>
    </w:p>
    <w:p w14:paraId="4207997F" w14:textId="38986512" w:rsidR="009B6DB5" w:rsidRDefault="009B6DB5" w:rsidP="006D2D84">
      <w:pPr>
        <w:rPr>
          <w:rFonts w:ascii="Arial" w:hAnsi="Arial" w:cs="Arial"/>
          <w:szCs w:val="24"/>
        </w:rPr>
      </w:pPr>
    </w:p>
    <w:p w14:paraId="2F8EBC7F" w14:textId="11E22E5B" w:rsidR="009B6DB5" w:rsidRDefault="009B6DB5" w:rsidP="006D2D84">
      <w:pPr>
        <w:rPr>
          <w:rFonts w:ascii="Arial" w:hAnsi="Arial" w:cs="Arial"/>
          <w:szCs w:val="24"/>
        </w:rPr>
      </w:pPr>
    </w:p>
    <w:sectPr w:rsidR="009B6D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5EB2" w14:textId="77777777" w:rsidR="00836C91" w:rsidRDefault="00836C91" w:rsidP="006D2D84">
      <w:r>
        <w:separator/>
      </w:r>
    </w:p>
  </w:endnote>
  <w:endnote w:type="continuationSeparator" w:id="0">
    <w:p w14:paraId="3C998CCF" w14:textId="77777777" w:rsidR="00836C91" w:rsidRDefault="00836C91" w:rsidP="006D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8849" w14:textId="77777777" w:rsidR="00836C91" w:rsidRDefault="00836C91" w:rsidP="006D2D84">
      <w:r>
        <w:separator/>
      </w:r>
    </w:p>
  </w:footnote>
  <w:footnote w:type="continuationSeparator" w:id="0">
    <w:p w14:paraId="5A0A4070" w14:textId="77777777" w:rsidR="00836C91" w:rsidRDefault="00836C91" w:rsidP="006D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4614"/>
    <w:multiLevelType w:val="hybridMultilevel"/>
    <w:tmpl w:val="2B0CF774"/>
    <w:lvl w:ilvl="0" w:tplc="230A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D83132"/>
    <w:multiLevelType w:val="hybridMultilevel"/>
    <w:tmpl w:val="F726FFB6"/>
    <w:lvl w:ilvl="0" w:tplc="A9D253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 w15:restartNumberingAfterBreak="0">
    <w:nsid w:val="60CD52AA"/>
    <w:multiLevelType w:val="hybridMultilevel"/>
    <w:tmpl w:val="2BF0F160"/>
    <w:lvl w:ilvl="0" w:tplc="D8C48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B518F"/>
    <w:multiLevelType w:val="hybridMultilevel"/>
    <w:tmpl w:val="80720F40"/>
    <w:lvl w:ilvl="0" w:tplc="A9D2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80778"/>
    <w:multiLevelType w:val="hybridMultilevel"/>
    <w:tmpl w:val="498AA178"/>
    <w:lvl w:ilvl="0" w:tplc="A9D2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AF5E55"/>
    <w:multiLevelType w:val="hybridMultilevel"/>
    <w:tmpl w:val="7248AE4A"/>
    <w:lvl w:ilvl="0" w:tplc="3E768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02"/>
    <w:rsid w:val="000135AA"/>
    <w:rsid w:val="0002482A"/>
    <w:rsid w:val="00027899"/>
    <w:rsid w:val="00075D58"/>
    <w:rsid w:val="00186D21"/>
    <w:rsid w:val="001A0102"/>
    <w:rsid w:val="00230128"/>
    <w:rsid w:val="00242FBD"/>
    <w:rsid w:val="0025465A"/>
    <w:rsid w:val="002F2C52"/>
    <w:rsid w:val="00321907"/>
    <w:rsid w:val="00331B4A"/>
    <w:rsid w:val="00444690"/>
    <w:rsid w:val="00461328"/>
    <w:rsid w:val="00463BFE"/>
    <w:rsid w:val="00475845"/>
    <w:rsid w:val="00475F92"/>
    <w:rsid w:val="004B4B94"/>
    <w:rsid w:val="00517213"/>
    <w:rsid w:val="005429BA"/>
    <w:rsid w:val="005D031D"/>
    <w:rsid w:val="005D2783"/>
    <w:rsid w:val="00616FD9"/>
    <w:rsid w:val="006B55BF"/>
    <w:rsid w:val="006D2D84"/>
    <w:rsid w:val="00732354"/>
    <w:rsid w:val="007714A4"/>
    <w:rsid w:val="007C68F2"/>
    <w:rsid w:val="008058B8"/>
    <w:rsid w:val="00836C91"/>
    <w:rsid w:val="00847803"/>
    <w:rsid w:val="00861897"/>
    <w:rsid w:val="008B0D4B"/>
    <w:rsid w:val="00912E05"/>
    <w:rsid w:val="009A1E0F"/>
    <w:rsid w:val="009B6DB5"/>
    <w:rsid w:val="009E52B4"/>
    <w:rsid w:val="00A40639"/>
    <w:rsid w:val="00A72580"/>
    <w:rsid w:val="00A77339"/>
    <w:rsid w:val="00B30339"/>
    <w:rsid w:val="00C36906"/>
    <w:rsid w:val="00C91BCB"/>
    <w:rsid w:val="00C9702C"/>
    <w:rsid w:val="00CA622A"/>
    <w:rsid w:val="00D126E4"/>
    <w:rsid w:val="00D17BFD"/>
    <w:rsid w:val="00D219F4"/>
    <w:rsid w:val="00E371FB"/>
    <w:rsid w:val="00F06472"/>
    <w:rsid w:val="00F500D8"/>
    <w:rsid w:val="00F734ED"/>
    <w:rsid w:val="00FC7D9B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4B304"/>
  <w15:chartTrackingRefBased/>
  <w15:docId w15:val="{7EC883F5-BBD9-4001-AA7C-C4DB0EF6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D8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9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D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D8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D2D8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6D2D84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4B4B9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Mao-Hsiung Chiang 江茂雄</dc:creator>
  <cp:keywords/>
  <dc:description/>
  <cp:lastModifiedBy>user</cp:lastModifiedBy>
  <cp:revision>3</cp:revision>
  <cp:lastPrinted>2024-12-13T03:03:00Z</cp:lastPrinted>
  <dcterms:created xsi:type="dcterms:W3CDTF">2025-03-11T06:07:00Z</dcterms:created>
  <dcterms:modified xsi:type="dcterms:W3CDTF">2025-03-11T06:07:00Z</dcterms:modified>
</cp:coreProperties>
</file>