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33A65F" w14:textId="0CBA66EA" w:rsidR="00D761EA" w:rsidRDefault="00D761EA" w:rsidP="00D761EA">
      <w:pPr>
        <w:ind w:left="540" w:hanging="540"/>
        <w:jc w:val="center"/>
        <w:rPr>
          <w:rFonts w:eastAsia="標楷體"/>
          <w:kern w:val="0"/>
          <w:szCs w:val="22"/>
        </w:rPr>
      </w:pPr>
      <w:r w:rsidRPr="00665D55">
        <w:rPr>
          <w:rFonts w:eastAsia="標楷體" w:hint="eastAsia"/>
          <w:kern w:val="0"/>
          <w:szCs w:val="22"/>
        </w:rPr>
        <w:t>發展適用</w:t>
      </w:r>
      <w:proofErr w:type="gramStart"/>
      <w:r w:rsidRPr="00665D55">
        <w:rPr>
          <w:rFonts w:eastAsia="標楷體" w:hint="eastAsia"/>
          <w:kern w:val="0"/>
          <w:szCs w:val="22"/>
        </w:rPr>
        <w:t>於思覺失調</w:t>
      </w:r>
      <w:proofErr w:type="gramEnd"/>
      <w:r w:rsidRPr="00665D55">
        <w:rPr>
          <w:rFonts w:eastAsia="標楷體" w:hint="eastAsia"/>
          <w:kern w:val="0"/>
          <w:szCs w:val="22"/>
        </w:rPr>
        <w:t>症</w:t>
      </w:r>
      <w:r>
        <w:rPr>
          <w:rFonts w:eastAsia="標楷體" w:hint="eastAsia"/>
          <w:kern w:val="0"/>
          <w:szCs w:val="22"/>
        </w:rPr>
        <w:t>病人</w:t>
      </w:r>
      <w:r w:rsidRPr="00665D55">
        <w:rPr>
          <w:rFonts w:eastAsia="標楷體" w:hint="eastAsia"/>
          <w:kern w:val="0"/>
          <w:szCs w:val="22"/>
        </w:rPr>
        <w:t>之多向度多途徑情緒辨識測驗</w:t>
      </w:r>
    </w:p>
    <w:p w14:paraId="660AC837" w14:textId="2B2D7872" w:rsidR="002203AE" w:rsidRPr="002203AE" w:rsidRDefault="002203AE" w:rsidP="00D761EA">
      <w:pPr>
        <w:ind w:left="540" w:hanging="540"/>
        <w:jc w:val="center"/>
        <w:rPr>
          <w:rFonts w:hint="eastAsia"/>
        </w:rPr>
      </w:pPr>
      <w:r>
        <w:rPr>
          <w:rFonts w:hint="eastAsia"/>
        </w:rPr>
        <w:t>成冠緯</w:t>
      </w:r>
      <w:bookmarkStart w:id="0" w:name="_GoBack"/>
      <w:bookmarkEnd w:id="0"/>
    </w:p>
    <w:p w14:paraId="4E8276C8" w14:textId="77777777" w:rsidR="00D761EA" w:rsidRPr="00665D55" w:rsidRDefault="00D761EA" w:rsidP="00D761EA">
      <w:pPr>
        <w:numPr>
          <w:ilvl w:val="0"/>
          <w:numId w:val="4"/>
        </w:numPr>
        <w:rPr>
          <w:rFonts w:eastAsia="標楷體"/>
          <w:spacing w:val="-6"/>
        </w:rPr>
      </w:pPr>
      <w:r w:rsidRPr="00665D55">
        <w:rPr>
          <w:rFonts w:eastAsia="標楷體" w:hint="eastAsia"/>
          <w:b/>
          <w:bCs/>
          <w:noProof/>
          <w:sz w:val="28"/>
        </w:rPr>
        <w:t>研究計畫中英文摘要：</w:t>
      </w:r>
      <w:r w:rsidRPr="00665D55">
        <w:rPr>
          <w:rFonts w:eastAsia="標楷體" w:hint="eastAsia"/>
          <w:spacing w:val="-6"/>
        </w:rPr>
        <w:t>請就本計畫要點作</w:t>
      </w:r>
      <w:proofErr w:type="gramStart"/>
      <w:r w:rsidRPr="00665D55">
        <w:rPr>
          <w:rFonts w:eastAsia="標楷體" w:hint="eastAsia"/>
          <w:spacing w:val="-6"/>
        </w:rPr>
        <w:t>一</w:t>
      </w:r>
      <w:proofErr w:type="gramEnd"/>
      <w:r w:rsidRPr="00665D55">
        <w:rPr>
          <w:rFonts w:eastAsia="標楷體" w:hint="eastAsia"/>
          <w:spacing w:val="-6"/>
        </w:rPr>
        <w:t>概述，並依本計畫性質自訂關鍵詞。</w:t>
      </w:r>
    </w:p>
    <w:p w14:paraId="7E13C2A0" w14:textId="77777777" w:rsidR="00D761EA" w:rsidRPr="00665D55" w:rsidRDefault="00D761EA" w:rsidP="00D761EA">
      <w:pPr>
        <w:numPr>
          <w:ilvl w:val="0"/>
          <w:numId w:val="2"/>
        </w:numPr>
        <w:tabs>
          <w:tab w:val="clear" w:pos="1260"/>
          <w:tab w:val="num" w:pos="720"/>
          <w:tab w:val="num" w:pos="826"/>
        </w:tabs>
        <w:ind w:left="960" w:hanging="480"/>
        <w:rPr>
          <w:rFonts w:eastAsia="標楷體"/>
        </w:rPr>
      </w:pPr>
      <w:r w:rsidRPr="00665D55">
        <w:rPr>
          <w:rFonts w:eastAsia="標楷體"/>
        </w:rPr>
        <w:t>計畫中文摘要。（五百字以內）</w:t>
      </w:r>
    </w:p>
    <w:p w14:paraId="571E6A83" w14:textId="77777777" w:rsidR="00D761EA" w:rsidRPr="001E0A37" w:rsidRDefault="00D761EA" w:rsidP="00D761EA">
      <w:pPr>
        <w:tabs>
          <w:tab w:val="num" w:pos="1260"/>
        </w:tabs>
        <w:adjustRightInd w:val="0"/>
        <w:snapToGrid w:val="0"/>
        <w:spacing w:line="360" w:lineRule="auto"/>
        <w:contextualSpacing/>
        <w:rPr>
          <w:rFonts w:eastAsia="標楷體"/>
          <w:kern w:val="0"/>
          <w:szCs w:val="22"/>
        </w:rPr>
      </w:pPr>
      <w:r w:rsidRPr="00665D55">
        <w:rPr>
          <w:rFonts w:eastAsia="標楷體"/>
          <w:b/>
          <w:sz w:val="28"/>
          <w:szCs w:val="22"/>
        </w:rPr>
        <w:t>背景</w:t>
      </w:r>
      <w:r w:rsidRPr="00665D55">
        <w:rPr>
          <w:rFonts w:eastAsia="標楷體" w:hint="eastAsia"/>
          <w:b/>
          <w:sz w:val="28"/>
          <w:szCs w:val="22"/>
        </w:rPr>
        <w:t>與目的</w:t>
      </w:r>
      <w:r w:rsidRPr="00665D55">
        <w:rPr>
          <w:rFonts w:eastAsia="標楷體"/>
          <w:b/>
          <w:sz w:val="28"/>
          <w:szCs w:val="22"/>
        </w:rPr>
        <w:t>：</w:t>
      </w:r>
      <w:proofErr w:type="gramStart"/>
      <w:r w:rsidRPr="00665D55">
        <w:rPr>
          <w:rFonts w:eastAsia="標楷體" w:hint="eastAsia"/>
          <w:kern w:val="0"/>
          <w:szCs w:val="22"/>
        </w:rPr>
        <w:t>思覺失調</w:t>
      </w:r>
      <w:proofErr w:type="gramEnd"/>
      <w:r w:rsidRPr="00665D55">
        <w:rPr>
          <w:rFonts w:eastAsia="標楷體" w:hint="eastAsia"/>
          <w:kern w:val="0"/>
          <w:szCs w:val="22"/>
        </w:rPr>
        <w:t>症</w:t>
      </w:r>
      <w:r>
        <w:rPr>
          <w:rFonts w:eastAsia="標楷體" w:hint="eastAsia"/>
          <w:kern w:val="0"/>
          <w:szCs w:val="22"/>
        </w:rPr>
        <w:t>病人</w:t>
      </w:r>
      <w:r w:rsidRPr="00665D55">
        <w:rPr>
          <w:rFonts w:eastAsia="標楷體" w:hint="eastAsia"/>
          <w:kern w:val="0"/>
          <w:szCs w:val="22"/>
        </w:rPr>
        <w:t>常有中至重度之情緒辨識損傷（難以正確辨識快樂、悲傷、生氣、厭惡、害怕、驚訝與平靜），限制其人際社交</w:t>
      </w:r>
      <w:r>
        <w:rPr>
          <w:rFonts w:eastAsia="標楷體" w:hint="eastAsia"/>
          <w:kern w:val="0"/>
          <w:szCs w:val="22"/>
        </w:rPr>
        <w:t>互動</w:t>
      </w:r>
      <w:r w:rsidRPr="00665D55">
        <w:rPr>
          <w:rFonts w:eastAsia="標楷體" w:hint="eastAsia"/>
          <w:kern w:val="0"/>
          <w:szCs w:val="22"/>
        </w:rPr>
        <w:t>、社會參與</w:t>
      </w:r>
      <w:r>
        <w:rPr>
          <w:rFonts w:eastAsia="標楷體" w:hint="eastAsia"/>
          <w:kern w:val="0"/>
          <w:szCs w:val="22"/>
        </w:rPr>
        <w:t>以及</w:t>
      </w:r>
      <w:r w:rsidRPr="00665D55">
        <w:rPr>
          <w:rFonts w:eastAsia="標楷體" w:hint="eastAsia"/>
          <w:kern w:val="0"/>
          <w:szCs w:val="22"/>
        </w:rPr>
        <w:t>生活品質。情緒辨識能力</w:t>
      </w:r>
      <w:r>
        <w:rPr>
          <w:rFonts w:eastAsia="標楷體" w:hint="eastAsia"/>
          <w:kern w:val="0"/>
          <w:szCs w:val="22"/>
        </w:rPr>
        <w:t>為</w:t>
      </w:r>
      <w:r w:rsidRPr="00665D55">
        <w:rPr>
          <w:rFonts w:eastAsia="標楷體" w:hint="eastAsia"/>
          <w:kern w:val="0"/>
          <w:szCs w:val="22"/>
        </w:rPr>
        <w:t>極具潛力之介入目標，因其損傷可藉由心理社會訓練改善，並增進</w:t>
      </w:r>
      <w:r>
        <w:rPr>
          <w:rFonts w:eastAsia="標楷體" w:hint="eastAsia"/>
          <w:kern w:val="0"/>
          <w:szCs w:val="22"/>
        </w:rPr>
        <w:t>病人</w:t>
      </w:r>
      <w:r w:rsidRPr="00665D55">
        <w:rPr>
          <w:rFonts w:eastAsia="標楷體" w:hint="eastAsia"/>
          <w:kern w:val="0"/>
          <w:szCs w:val="22"/>
        </w:rPr>
        <w:t>之人際社交表現。</w:t>
      </w:r>
      <w:r>
        <w:rPr>
          <w:rFonts w:eastAsia="標楷體" w:hint="eastAsia"/>
          <w:kern w:val="0"/>
          <w:szCs w:val="22"/>
        </w:rPr>
        <w:t>介入或追蹤病人</w:t>
      </w:r>
      <w:r w:rsidRPr="00665D55">
        <w:rPr>
          <w:rFonts w:eastAsia="標楷體" w:hint="eastAsia"/>
          <w:kern w:val="0"/>
          <w:szCs w:val="22"/>
        </w:rPr>
        <w:t>情緒辨識能力</w:t>
      </w:r>
      <w:r>
        <w:rPr>
          <w:rFonts w:eastAsia="標楷體" w:hint="eastAsia"/>
          <w:kern w:val="0"/>
          <w:szCs w:val="22"/>
        </w:rPr>
        <w:t>的前提之一為需具備良好的評估工具。</w:t>
      </w:r>
      <w:r w:rsidRPr="00665D55">
        <w:rPr>
          <w:rFonts w:eastAsia="標楷體" w:hint="eastAsia"/>
          <w:kern w:val="0"/>
          <w:szCs w:val="22"/>
        </w:rPr>
        <w:t>然而，目前常用評估工具</w:t>
      </w:r>
      <w:r>
        <w:rPr>
          <w:rFonts w:eastAsia="標楷體" w:hint="eastAsia"/>
          <w:kern w:val="0"/>
          <w:szCs w:val="22"/>
        </w:rPr>
        <w:t>卻有諸多</w:t>
      </w:r>
      <w:r w:rsidRPr="00665D55">
        <w:rPr>
          <w:rFonts w:eastAsia="標楷體" w:hint="eastAsia"/>
          <w:kern w:val="0"/>
          <w:szCs w:val="22"/>
        </w:rPr>
        <w:t>限制</w:t>
      </w:r>
      <w:r>
        <w:rPr>
          <w:rFonts w:eastAsia="標楷體" w:hint="eastAsia"/>
          <w:kern w:val="0"/>
          <w:szCs w:val="22"/>
        </w:rPr>
        <w:t>，包含</w:t>
      </w:r>
      <w:r w:rsidRPr="00665D55">
        <w:rPr>
          <w:rFonts w:eastAsia="標楷體" w:hint="eastAsia"/>
          <w:kern w:val="0"/>
          <w:szCs w:val="22"/>
        </w:rPr>
        <w:t>未完整</w:t>
      </w:r>
      <w:r>
        <w:rPr>
          <w:rFonts w:eastAsia="標楷體" w:hint="eastAsia"/>
          <w:kern w:val="0"/>
          <w:szCs w:val="22"/>
        </w:rPr>
        <w:t>評估</w:t>
      </w:r>
      <w:r w:rsidRPr="00665D55">
        <w:rPr>
          <w:rFonts w:eastAsia="標楷體" w:hint="eastAsia"/>
          <w:kern w:val="0"/>
          <w:szCs w:val="22"/>
        </w:rPr>
        <w:t>7</w:t>
      </w:r>
      <w:r w:rsidRPr="00665D55">
        <w:rPr>
          <w:rFonts w:eastAsia="標楷體" w:hint="eastAsia"/>
          <w:kern w:val="0"/>
          <w:szCs w:val="22"/>
        </w:rPr>
        <w:t>種基本情緒、未涵蓋</w:t>
      </w:r>
      <w:r w:rsidRPr="00665D55">
        <w:rPr>
          <w:rFonts w:eastAsia="標楷體" w:hint="eastAsia"/>
          <w:kern w:val="0"/>
          <w:szCs w:val="22"/>
        </w:rPr>
        <w:t>3</w:t>
      </w:r>
      <w:r w:rsidRPr="00665D55">
        <w:rPr>
          <w:rFonts w:eastAsia="標楷體" w:hint="eastAsia"/>
          <w:kern w:val="0"/>
          <w:szCs w:val="22"/>
        </w:rPr>
        <w:t>種</w:t>
      </w:r>
      <w:r>
        <w:rPr>
          <w:rFonts w:eastAsia="標楷體" w:hint="eastAsia"/>
          <w:kern w:val="0"/>
          <w:szCs w:val="22"/>
        </w:rPr>
        <w:t>情緒刺激物之感覺傳遞</w:t>
      </w:r>
      <w:r w:rsidRPr="00665D55">
        <w:rPr>
          <w:rFonts w:eastAsia="標楷體" w:hint="eastAsia"/>
          <w:kern w:val="0"/>
          <w:szCs w:val="22"/>
        </w:rPr>
        <w:t>途徑</w:t>
      </w:r>
      <w:r>
        <w:rPr>
          <w:rFonts w:eastAsia="標楷體" w:hint="eastAsia"/>
          <w:kern w:val="0"/>
          <w:szCs w:val="22"/>
        </w:rPr>
        <w:t>（</w:t>
      </w:r>
      <w:r w:rsidRPr="00665D55">
        <w:rPr>
          <w:rFonts w:eastAsia="標楷體" w:hint="eastAsia"/>
          <w:kern w:val="0"/>
          <w:szCs w:val="22"/>
        </w:rPr>
        <w:t>視覺、聽覺與整合</w:t>
      </w:r>
      <w:r>
        <w:rPr>
          <w:rFonts w:eastAsia="標楷體" w:hint="eastAsia"/>
          <w:kern w:val="0"/>
          <w:szCs w:val="22"/>
        </w:rPr>
        <w:t>）、施測費時、以及</w:t>
      </w:r>
      <w:r w:rsidRPr="00665D55">
        <w:rPr>
          <w:rFonts w:eastAsia="標楷體" w:hint="eastAsia"/>
          <w:kern w:val="0"/>
          <w:szCs w:val="22"/>
        </w:rPr>
        <w:t>缺乏華人情緒刺激物等，嚴重影響可用性。電腦適性測驗能</w:t>
      </w:r>
      <w:r>
        <w:rPr>
          <w:rFonts w:eastAsia="標楷體" w:hint="eastAsia"/>
          <w:kern w:val="0"/>
          <w:szCs w:val="22"/>
        </w:rPr>
        <w:t>達成精</w:t>
      </w:r>
      <w:proofErr w:type="gramStart"/>
      <w:r>
        <w:rPr>
          <w:rFonts w:eastAsia="標楷體" w:hint="eastAsia"/>
          <w:kern w:val="0"/>
          <w:szCs w:val="22"/>
        </w:rPr>
        <w:t>準</w:t>
      </w:r>
      <w:proofErr w:type="gramEnd"/>
      <w:r>
        <w:rPr>
          <w:rFonts w:eastAsia="標楷體" w:hint="eastAsia"/>
          <w:kern w:val="0"/>
          <w:szCs w:val="22"/>
        </w:rPr>
        <w:t>且快速</w:t>
      </w:r>
      <w:r w:rsidRPr="00665D55">
        <w:rPr>
          <w:rFonts w:eastAsia="標楷體" w:hint="eastAsia"/>
          <w:kern w:val="0"/>
          <w:szCs w:val="22"/>
        </w:rPr>
        <w:t>之</w:t>
      </w:r>
      <w:r>
        <w:rPr>
          <w:rFonts w:eastAsia="標楷體"/>
          <w:kern w:val="0"/>
          <w:szCs w:val="22"/>
        </w:rPr>
        <w:t>評估</w:t>
      </w:r>
      <w:r w:rsidRPr="00665D55">
        <w:rPr>
          <w:rFonts w:eastAsia="標楷體" w:hint="eastAsia"/>
          <w:kern w:val="0"/>
          <w:szCs w:val="22"/>
        </w:rPr>
        <w:t>，故為理想之施測方式。本研究之目的為發展適用</w:t>
      </w:r>
      <w:proofErr w:type="gramStart"/>
      <w:r w:rsidRPr="00665D55">
        <w:rPr>
          <w:rFonts w:eastAsia="標楷體" w:hint="eastAsia"/>
          <w:kern w:val="0"/>
          <w:szCs w:val="22"/>
        </w:rPr>
        <w:t>於思覺失調</w:t>
      </w:r>
      <w:proofErr w:type="gramEnd"/>
      <w:r w:rsidRPr="00665D55">
        <w:rPr>
          <w:rFonts w:eastAsia="標楷體" w:hint="eastAsia"/>
          <w:kern w:val="0"/>
          <w:szCs w:val="22"/>
        </w:rPr>
        <w:t>症</w:t>
      </w:r>
      <w:r>
        <w:rPr>
          <w:rFonts w:eastAsia="標楷體" w:hint="eastAsia"/>
          <w:kern w:val="0"/>
          <w:szCs w:val="22"/>
        </w:rPr>
        <w:t>病人</w:t>
      </w:r>
      <w:r w:rsidRPr="00665D55">
        <w:rPr>
          <w:rFonts w:eastAsia="標楷體" w:hint="eastAsia"/>
          <w:kern w:val="0"/>
          <w:szCs w:val="22"/>
        </w:rPr>
        <w:t>之多向度多途徑情緒辨識測驗</w:t>
      </w:r>
      <w:r w:rsidRPr="00665D55">
        <w:rPr>
          <w:rFonts w:eastAsia="標楷體" w:hint="eastAsia"/>
          <w:kern w:val="0"/>
          <w:szCs w:val="22"/>
        </w:rPr>
        <w:t xml:space="preserve"> (</w:t>
      </w:r>
      <w:r>
        <w:rPr>
          <w:rFonts w:eastAsia="標楷體"/>
          <w:kern w:val="0"/>
          <w:szCs w:val="22"/>
        </w:rPr>
        <w:t>a</w:t>
      </w:r>
      <w:r w:rsidRPr="00665D55">
        <w:rPr>
          <w:rFonts w:eastAsia="標楷體" w:hint="eastAsia"/>
          <w:kern w:val="0"/>
          <w:szCs w:val="22"/>
        </w:rPr>
        <w:t xml:space="preserve"> multi-dimensional-multi-channel emotion recognition computerized adaptive testing for patients with </w:t>
      </w:r>
      <w:r w:rsidRPr="00665D55">
        <w:rPr>
          <w:rFonts w:eastAsia="標楷體"/>
          <w:kern w:val="0"/>
          <w:szCs w:val="22"/>
        </w:rPr>
        <w:t>schizophrenia</w:t>
      </w:r>
      <w:r w:rsidRPr="00665D55">
        <w:rPr>
          <w:rFonts w:eastAsia="標楷體" w:hint="eastAsia"/>
          <w:kern w:val="0"/>
          <w:szCs w:val="22"/>
        </w:rPr>
        <w:t>, MER-CAT)</w:t>
      </w:r>
      <w:r w:rsidRPr="00665D55">
        <w:rPr>
          <w:rFonts w:eastAsia="標楷體" w:hint="eastAsia"/>
          <w:kern w:val="0"/>
          <w:szCs w:val="22"/>
        </w:rPr>
        <w:t>，並驗證其應</w:t>
      </w:r>
      <w:r w:rsidRPr="001E0A37">
        <w:rPr>
          <w:rFonts w:eastAsia="標楷體" w:hint="eastAsia"/>
          <w:kern w:val="0"/>
          <w:szCs w:val="22"/>
        </w:rPr>
        <w:t>用於目標族群之心理計量特性。</w:t>
      </w:r>
    </w:p>
    <w:p w14:paraId="44E8FD21" w14:textId="77777777" w:rsidR="00D761EA" w:rsidRPr="00665D55" w:rsidRDefault="00D761EA" w:rsidP="00D761EA">
      <w:pPr>
        <w:tabs>
          <w:tab w:val="num" w:pos="1260"/>
        </w:tabs>
        <w:adjustRightInd w:val="0"/>
        <w:snapToGrid w:val="0"/>
        <w:spacing w:line="360" w:lineRule="auto"/>
        <w:contextualSpacing/>
        <w:rPr>
          <w:rFonts w:eastAsia="標楷體"/>
          <w:kern w:val="0"/>
          <w:szCs w:val="22"/>
        </w:rPr>
      </w:pPr>
      <w:r w:rsidRPr="001E0A37">
        <w:rPr>
          <w:rFonts w:eastAsia="標楷體" w:hint="eastAsia"/>
          <w:b/>
          <w:kern w:val="0"/>
          <w:sz w:val="28"/>
          <w:szCs w:val="22"/>
        </w:rPr>
        <w:t>方法：</w:t>
      </w:r>
      <w:r w:rsidRPr="001E0A37">
        <w:rPr>
          <w:rFonts w:eastAsia="標楷體" w:hint="eastAsia"/>
          <w:kern w:val="0"/>
          <w:szCs w:val="22"/>
        </w:rPr>
        <w:t>本研究將以</w:t>
      </w:r>
      <w:r w:rsidRPr="001E0A37">
        <w:rPr>
          <w:rFonts w:eastAsia="標楷體" w:hint="eastAsia"/>
          <w:kern w:val="0"/>
          <w:szCs w:val="22"/>
        </w:rPr>
        <w:t>3</w:t>
      </w:r>
      <w:r w:rsidRPr="001E0A37">
        <w:rPr>
          <w:rFonts w:eastAsia="標楷體" w:hint="eastAsia"/>
          <w:kern w:val="0"/>
          <w:szCs w:val="22"/>
        </w:rPr>
        <w:t>年</w:t>
      </w:r>
      <w:r w:rsidRPr="001E0A37">
        <w:rPr>
          <w:rFonts w:eastAsia="標楷體"/>
          <w:kern w:val="0"/>
          <w:szCs w:val="22"/>
        </w:rPr>
        <w:t>五</w:t>
      </w:r>
      <w:r w:rsidRPr="001E0A37">
        <w:rPr>
          <w:rFonts w:eastAsia="標楷體" w:hint="eastAsia"/>
          <w:kern w:val="0"/>
          <w:szCs w:val="22"/>
        </w:rPr>
        <w:t>階段，完成</w:t>
      </w:r>
      <w:r w:rsidRPr="001E0A37">
        <w:rPr>
          <w:rFonts w:eastAsia="標楷體" w:hint="eastAsia"/>
          <w:kern w:val="0"/>
          <w:szCs w:val="22"/>
        </w:rPr>
        <w:t>MER-CAT</w:t>
      </w:r>
      <w:r w:rsidRPr="001E0A37">
        <w:rPr>
          <w:rFonts w:eastAsia="標楷體" w:hint="eastAsia"/>
          <w:kern w:val="0"/>
          <w:szCs w:val="22"/>
        </w:rPr>
        <w:t>之發展</w:t>
      </w:r>
      <w:r w:rsidRPr="00665D55">
        <w:rPr>
          <w:rFonts w:eastAsia="標楷體" w:hint="eastAsia"/>
          <w:kern w:val="0"/>
          <w:szCs w:val="22"/>
        </w:rPr>
        <w:t>與驗證。</w:t>
      </w:r>
    </w:p>
    <w:p w14:paraId="3943B727" w14:textId="77777777" w:rsidR="00D761EA" w:rsidRPr="00665D55" w:rsidRDefault="00D761EA" w:rsidP="00D761EA">
      <w:pPr>
        <w:tabs>
          <w:tab w:val="num" w:pos="1260"/>
        </w:tabs>
        <w:adjustRightInd w:val="0"/>
        <w:snapToGrid w:val="0"/>
        <w:spacing w:line="360" w:lineRule="auto"/>
        <w:contextualSpacing/>
        <w:rPr>
          <w:rFonts w:eastAsia="標楷體"/>
          <w:kern w:val="0"/>
          <w:szCs w:val="22"/>
        </w:rPr>
      </w:pPr>
      <w:r w:rsidRPr="00665D55">
        <w:rPr>
          <w:rFonts w:eastAsia="標楷體" w:hint="eastAsia"/>
          <w:b/>
          <w:kern w:val="0"/>
          <w:szCs w:val="22"/>
        </w:rPr>
        <w:t>階段一、發展</w:t>
      </w:r>
      <w:r w:rsidRPr="00665D55">
        <w:rPr>
          <w:rFonts w:eastAsia="標楷體" w:hint="eastAsia"/>
          <w:b/>
          <w:kern w:val="0"/>
          <w:szCs w:val="22"/>
        </w:rPr>
        <w:t>MER</w:t>
      </w:r>
      <w:r w:rsidRPr="00665D55">
        <w:rPr>
          <w:rFonts w:eastAsia="標楷體" w:hint="eastAsia"/>
          <w:b/>
          <w:kern w:val="0"/>
          <w:szCs w:val="22"/>
        </w:rPr>
        <w:t>題庫：</w:t>
      </w:r>
      <w:r w:rsidRPr="001E0A37">
        <w:rPr>
          <w:rFonts w:eastAsia="標楷體" w:hint="eastAsia"/>
          <w:kern w:val="0"/>
          <w:szCs w:val="22"/>
        </w:rPr>
        <w:t>主持人</w:t>
      </w:r>
      <w:r>
        <w:rPr>
          <w:rFonts w:eastAsia="標楷體" w:hint="eastAsia"/>
          <w:kern w:val="0"/>
          <w:szCs w:val="22"/>
        </w:rPr>
        <w:t>將</w:t>
      </w:r>
      <w:r w:rsidRPr="00665D55">
        <w:rPr>
          <w:rFonts w:eastAsia="標楷體" w:hint="eastAsia"/>
          <w:kern w:val="0"/>
          <w:szCs w:val="22"/>
        </w:rPr>
        <w:t>於</w:t>
      </w:r>
      <w:r>
        <w:rPr>
          <w:rFonts w:eastAsia="標楷體" w:hint="eastAsia"/>
          <w:kern w:val="0"/>
          <w:szCs w:val="22"/>
        </w:rPr>
        <w:t>「</w:t>
      </w:r>
      <w:r w:rsidRPr="00665D55">
        <w:rPr>
          <w:rFonts w:eastAsia="標楷體" w:hint="eastAsia"/>
          <w:kern w:val="0"/>
          <w:szCs w:val="22"/>
        </w:rPr>
        <w:t>台灣地區華人情緒與相關心理生理資料庫</w:t>
      </w:r>
      <w:r>
        <w:rPr>
          <w:rFonts w:eastAsia="標楷體" w:hint="eastAsia"/>
          <w:kern w:val="0"/>
          <w:szCs w:val="22"/>
        </w:rPr>
        <w:t>」</w:t>
      </w:r>
      <w:r w:rsidRPr="00665D55">
        <w:rPr>
          <w:rFonts w:eastAsia="標楷體" w:hint="eastAsia"/>
          <w:kern w:val="0"/>
          <w:szCs w:val="22"/>
        </w:rPr>
        <w:t>挑選合適情緒刺激物（含視覺、聽覺與整合途徑），並經專家會議</w:t>
      </w:r>
      <w:r>
        <w:rPr>
          <w:rFonts w:eastAsia="標楷體" w:hint="eastAsia"/>
          <w:kern w:val="0"/>
          <w:szCs w:val="22"/>
        </w:rPr>
        <w:t>以</w:t>
      </w:r>
      <w:r w:rsidRPr="00665D55">
        <w:rPr>
          <w:rFonts w:eastAsia="標楷體" w:hint="eastAsia"/>
          <w:kern w:val="0"/>
          <w:szCs w:val="22"/>
        </w:rPr>
        <w:t>確認</w:t>
      </w:r>
      <w:r>
        <w:rPr>
          <w:rFonts w:eastAsia="標楷體" w:hint="eastAsia"/>
          <w:kern w:val="0"/>
          <w:szCs w:val="22"/>
        </w:rPr>
        <w:t>題庫之</w:t>
      </w:r>
      <w:proofErr w:type="gramStart"/>
      <w:r w:rsidRPr="00665D55">
        <w:rPr>
          <w:rFonts w:eastAsia="標楷體" w:hint="eastAsia"/>
          <w:kern w:val="0"/>
          <w:szCs w:val="22"/>
        </w:rPr>
        <w:t>內容效度</w:t>
      </w:r>
      <w:proofErr w:type="gramEnd"/>
      <w:r w:rsidRPr="00665D55">
        <w:rPr>
          <w:rFonts w:eastAsia="標楷體" w:hint="eastAsia"/>
          <w:kern w:val="0"/>
          <w:szCs w:val="22"/>
        </w:rPr>
        <w:t>。</w:t>
      </w:r>
      <w:r w:rsidRPr="00665D55">
        <w:rPr>
          <w:rFonts w:eastAsia="標楷體" w:hint="eastAsia"/>
          <w:b/>
          <w:kern w:val="0"/>
          <w:szCs w:val="22"/>
        </w:rPr>
        <w:t>階段二、臨床測試：</w:t>
      </w:r>
      <w:r w:rsidRPr="00665D55">
        <w:rPr>
          <w:rFonts w:eastAsia="標楷體" w:hint="eastAsia"/>
          <w:kern w:val="0"/>
          <w:szCs w:val="22"/>
        </w:rPr>
        <w:t>測試</w:t>
      </w:r>
      <w:r w:rsidRPr="00665D55">
        <w:rPr>
          <w:rFonts w:eastAsia="標楷體" w:hint="eastAsia"/>
          <w:kern w:val="0"/>
          <w:szCs w:val="22"/>
        </w:rPr>
        <w:t>MER</w:t>
      </w:r>
      <w:r w:rsidRPr="00665D55">
        <w:rPr>
          <w:rFonts w:eastAsia="標楷體" w:hint="eastAsia"/>
          <w:kern w:val="0"/>
          <w:szCs w:val="22"/>
        </w:rPr>
        <w:t>題</w:t>
      </w:r>
      <w:r>
        <w:rPr>
          <w:rFonts w:eastAsia="標楷體" w:hint="eastAsia"/>
          <w:kern w:val="0"/>
          <w:szCs w:val="22"/>
        </w:rPr>
        <w:t>庫</w:t>
      </w:r>
      <w:r w:rsidRPr="00665D55">
        <w:rPr>
          <w:rFonts w:eastAsia="標楷體" w:hint="eastAsia"/>
          <w:kern w:val="0"/>
          <w:szCs w:val="22"/>
        </w:rPr>
        <w:t>於</w:t>
      </w:r>
      <w:proofErr w:type="gramStart"/>
      <w:r w:rsidRPr="00665D55">
        <w:rPr>
          <w:rFonts w:eastAsia="標楷體" w:hint="eastAsia"/>
          <w:kern w:val="0"/>
          <w:szCs w:val="22"/>
        </w:rPr>
        <w:t>500</w:t>
      </w:r>
      <w:r w:rsidRPr="00665D55">
        <w:rPr>
          <w:rFonts w:eastAsia="標楷體" w:hint="eastAsia"/>
          <w:kern w:val="0"/>
          <w:szCs w:val="22"/>
        </w:rPr>
        <w:t>位思覺失調</w:t>
      </w:r>
      <w:proofErr w:type="gramEnd"/>
      <w:r w:rsidRPr="00665D55">
        <w:rPr>
          <w:rFonts w:eastAsia="標楷體" w:hint="eastAsia"/>
          <w:kern w:val="0"/>
          <w:szCs w:val="22"/>
        </w:rPr>
        <w:t>症</w:t>
      </w:r>
      <w:r>
        <w:rPr>
          <w:rFonts w:eastAsia="標楷體" w:hint="eastAsia"/>
          <w:kern w:val="0"/>
          <w:szCs w:val="22"/>
        </w:rPr>
        <w:t>病人</w:t>
      </w:r>
      <w:r w:rsidRPr="00665D55">
        <w:rPr>
          <w:rFonts w:eastAsia="標楷體" w:hint="eastAsia"/>
          <w:kern w:val="0"/>
          <w:szCs w:val="22"/>
        </w:rPr>
        <w:t>與</w:t>
      </w:r>
      <w:r w:rsidRPr="00665D55">
        <w:rPr>
          <w:rFonts w:eastAsia="標楷體" w:hint="eastAsia"/>
          <w:kern w:val="0"/>
          <w:szCs w:val="22"/>
        </w:rPr>
        <w:t>200</w:t>
      </w:r>
      <w:r w:rsidRPr="00665D55">
        <w:rPr>
          <w:rFonts w:eastAsia="標楷體" w:hint="eastAsia"/>
          <w:kern w:val="0"/>
          <w:szCs w:val="22"/>
        </w:rPr>
        <w:t>位健康成人。</w:t>
      </w:r>
      <w:r w:rsidRPr="00665D55">
        <w:rPr>
          <w:rFonts w:eastAsia="標楷體" w:hint="eastAsia"/>
          <w:b/>
          <w:kern w:val="0"/>
          <w:szCs w:val="22"/>
        </w:rPr>
        <w:t>階段三、</w:t>
      </w:r>
      <w:r>
        <w:rPr>
          <w:rFonts w:eastAsia="標楷體" w:hint="eastAsia"/>
          <w:b/>
          <w:kern w:val="0"/>
          <w:szCs w:val="22"/>
        </w:rPr>
        <w:t>題庫驗證與</w:t>
      </w:r>
      <w:r w:rsidRPr="00665D55">
        <w:rPr>
          <w:rFonts w:eastAsia="標楷體" w:hint="eastAsia"/>
          <w:b/>
          <w:kern w:val="0"/>
          <w:szCs w:val="22"/>
        </w:rPr>
        <w:t>發展</w:t>
      </w:r>
      <w:r w:rsidRPr="00665D55">
        <w:rPr>
          <w:rFonts w:eastAsia="標楷體" w:hint="eastAsia"/>
          <w:b/>
          <w:kern w:val="0"/>
          <w:szCs w:val="22"/>
        </w:rPr>
        <w:t>MER-CAT</w:t>
      </w:r>
      <w:proofErr w:type="gramStart"/>
      <w:r w:rsidRPr="00665D55">
        <w:rPr>
          <w:rFonts w:eastAsia="標楷體" w:hint="eastAsia"/>
          <w:b/>
          <w:kern w:val="0"/>
          <w:szCs w:val="22"/>
        </w:rPr>
        <w:t>算則</w:t>
      </w:r>
      <w:proofErr w:type="gramEnd"/>
      <w:r w:rsidRPr="00665D55">
        <w:rPr>
          <w:rFonts w:eastAsia="標楷體" w:hint="eastAsia"/>
          <w:b/>
          <w:kern w:val="0"/>
          <w:szCs w:val="22"/>
        </w:rPr>
        <w:t>：</w:t>
      </w:r>
      <w:r w:rsidRPr="00665D55">
        <w:rPr>
          <w:rFonts w:eastAsia="標楷體" w:hint="eastAsia"/>
          <w:kern w:val="0"/>
          <w:szCs w:val="22"/>
        </w:rPr>
        <w:t>以羅序</w:t>
      </w:r>
      <w:r>
        <w:rPr>
          <w:rFonts w:eastAsia="標楷體" w:hint="eastAsia"/>
          <w:kern w:val="0"/>
          <w:szCs w:val="22"/>
        </w:rPr>
        <w:t>模式</w:t>
      </w:r>
      <w:r w:rsidRPr="00665D55">
        <w:rPr>
          <w:rFonts w:eastAsia="標楷體" w:hint="eastAsia"/>
          <w:kern w:val="0"/>
          <w:szCs w:val="22"/>
        </w:rPr>
        <w:t>分析</w:t>
      </w:r>
      <w:r>
        <w:rPr>
          <w:rFonts w:eastAsia="標楷體" w:hint="eastAsia"/>
          <w:kern w:val="0"/>
          <w:szCs w:val="22"/>
        </w:rPr>
        <w:t xml:space="preserve"> (</w:t>
      </w:r>
      <w:r>
        <w:rPr>
          <w:rFonts w:eastAsia="標楷體"/>
          <w:kern w:val="0"/>
          <w:szCs w:val="22"/>
        </w:rPr>
        <w:t>Rasch model analysis</w:t>
      </w:r>
      <w:r>
        <w:rPr>
          <w:rFonts w:eastAsia="標楷體" w:hint="eastAsia"/>
          <w:kern w:val="0"/>
          <w:szCs w:val="22"/>
        </w:rPr>
        <w:t>)</w:t>
      </w:r>
      <w:r>
        <w:rPr>
          <w:rFonts w:eastAsia="標楷體"/>
          <w:kern w:val="0"/>
          <w:szCs w:val="22"/>
        </w:rPr>
        <w:t xml:space="preserve"> </w:t>
      </w:r>
      <w:r w:rsidRPr="00665D55">
        <w:rPr>
          <w:rFonts w:eastAsia="標楷體" w:hint="eastAsia"/>
          <w:kern w:val="0"/>
          <w:szCs w:val="22"/>
        </w:rPr>
        <w:t>檢驗題目</w:t>
      </w:r>
      <w:proofErr w:type="gramStart"/>
      <w:r w:rsidRPr="00665D55">
        <w:rPr>
          <w:rFonts w:eastAsia="標楷體" w:hint="eastAsia"/>
          <w:kern w:val="0"/>
          <w:szCs w:val="22"/>
        </w:rPr>
        <w:t>適配度</w:t>
      </w:r>
      <w:r>
        <w:rPr>
          <w:rFonts w:eastAsia="標楷體" w:hint="eastAsia"/>
          <w:kern w:val="0"/>
          <w:szCs w:val="22"/>
        </w:rPr>
        <w:t>以及</w:t>
      </w:r>
      <w:proofErr w:type="gramEnd"/>
      <w:r>
        <w:rPr>
          <w:rFonts w:eastAsia="標楷體" w:hint="eastAsia"/>
          <w:szCs w:val="22"/>
        </w:rPr>
        <w:t>不同</w:t>
      </w:r>
      <w:r w:rsidRPr="00665D55">
        <w:rPr>
          <w:rFonts w:eastAsia="標楷體" w:hint="eastAsia"/>
          <w:szCs w:val="22"/>
        </w:rPr>
        <w:t>性別</w:t>
      </w:r>
      <w:r>
        <w:rPr>
          <w:rFonts w:eastAsia="標楷體" w:hint="eastAsia"/>
          <w:szCs w:val="22"/>
        </w:rPr>
        <w:t>於特定項目是否具有「</w:t>
      </w:r>
      <w:r w:rsidRPr="00E8773A">
        <w:rPr>
          <w:rFonts w:eastAsia="標楷體" w:hint="eastAsia"/>
          <w:szCs w:val="22"/>
        </w:rPr>
        <w:t>差異試題功能</w:t>
      </w:r>
      <w:r>
        <w:rPr>
          <w:rFonts w:eastAsia="標楷體" w:hint="eastAsia"/>
          <w:szCs w:val="22"/>
        </w:rPr>
        <w:t xml:space="preserve"> </w:t>
      </w:r>
      <w:r w:rsidRPr="00665D55">
        <w:rPr>
          <w:rFonts w:eastAsia="標楷體"/>
          <w:szCs w:val="22"/>
        </w:rPr>
        <w:t>(differential item functioning)</w:t>
      </w:r>
      <w:r>
        <w:rPr>
          <w:rFonts w:eastAsia="標楷體"/>
          <w:szCs w:val="22"/>
        </w:rPr>
        <w:t>」</w:t>
      </w:r>
      <w:r w:rsidRPr="00665D55">
        <w:rPr>
          <w:rFonts w:eastAsia="標楷體" w:hint="eastAsia"/>
          <w:kern w:val="0"/>
          <w:szCs w:val="22"/>
        </w:rPr>
        <w:t>，</w:t>
      </w:r>
      <w:r>
        <w:rPr>
          <w:rFonts w:eastAsia="標楷體" w:hint="eastAsia"/>
          <w:kern w:val="0"/>
          <w:szCs w:val="22"/>
        </w:rPr>
        <w:t>再</w:t>
      </w:r>
      <w:r w:rsidRPr="00665D55">
        <w:rPr>
          <w:rFonts w:eastAsia="標楷體" w:hint="eastAsia"/>
          <w:kern w:val="0"/>
          <w:szCs w:val="22"/>
        </w:rPr>
        <w:t>以驗證性因素分析確認建</w:t>
      </w:r>
      <w:proofErr w:type="gramStart"/>
      <w:r w:rsidRPr="00665D55">
        <w:rPr>
          <w:rFonts w:eastAsia="標楷體" w:hint="eastAsia"/>
          <w:kern w:val="0"/>
          <w:szCs w:val="22"/>
        </w:rPr>
        <w:t>構效</w:t>
      </w:r>
      <w:proofErr w:type="gramEnd"/>
      <w:r w:rsidRPr="00665D55">
        <w:rPr>
          <w:rFonts w:eastAsia="標楷體" w:hint="eastAsia"/>
          <w:kern w:val="0"/>
          <w:szCs w:val="22"/>
        </w:rPr>
        <w:t>度，並藉模擬分析挑選快速且</w:t>
      </w:r>
      <w:r>
        <w:rPr>
          <w:rFonts w:eastAsia="標楷體" w:hint="eastAsia"/>
          <w:kern w:val="0"/>
          <w:szCs w:val="22"/>
        </w:rPr>
        <w:t>精</w:t>
      </w:r>
      <w:r w:rsidRPr="00665D55">
        <w:rPr>
          <w:rFonts w:eastAsia="標楷體" w:hint="eastAsia"/>
          <w:kern w:val="0"/>
          <w:szCs w:val="22"/>
        </w:rPr>
        <w:t>準之</w:t>
      </w:r>
      <w:r>
        <w:rPr>
          <w:rFonts w:eastAsia="標楷體" w:hint="eastAsia"/>
          <w:kern w:val="0"/>
          <w:szCs w:val="22"/>
        </w:rPr>
        <w:t>項目</w:t>
      </w:r>
      <w:r w:rsidRPr="00665D55">
        <w:rPr>
          <w:rFonts w:eastAsia="標楷體" w:hint="eastAsia"/>
          <w:kern w:val="0"/>
          <w:szCs w:val="22"/>
        </w:rPr>
        <w:t>組合，以最佳化</w:t>
      </w:r>
      <w:r w:rsidRPr="00665D55">
        <w:rPr>
          <w:rFonts w:eastAsia="標楷體" w:hint="eastAsia"/>
          <w:kern w:val="0"/>
          <w:szCs w:val="22"/>
        </w:rPr>
        <w:t>MER-CAT</w:t>
      </w:r>
      <w:r w:rsidRPr="00665D55">
        <w:rPr>
          <w:rFonts w:eastAsia="標楷體" w:hint="eastAsia"/>
          <w:kern w:val="0"/>
          <w:szCs w:val="22"/>
        </w:rPr>
        <w:t>之施測效能。</w:t>
      </w:r>
      <w:r w:rsidRPr="00665D55">
        <w:rPr>
          <w:rFonts w:eastAsia="標楷體" w:hint="eastAsia"/>
          <w:b/>
          <w:kern w:val="0"/>
          <w:szCs w:val="22"/>
        </w:rPr>
        <w:t>階段四、開發</w:t>
      </w:r>
      <w:r w:rsidRPr="00665D55">
        <w:rPr>
          <w:rFonts w:eastAsia="標楷體" w:hint="eastAsia"/>
          <w:b/>
          <w:kern w:val="0"/>
          <w:szCs w:val="22"/>
        </w:rPr>
        <w:t>MER-CAT</w:t>
      </w:r>
      <w:r w:rsidRPr="00665D55">
        <w:rPr>
          <w:rFonts w:eastAsia="標楷體" w:hint="eastAsia"/>
          <w:b/>
          <w:kern w:val="0"/>
          <w:szCs w:val="22"/>
        </w:rPr>
        <w:t>施測介面：</w:t>
      </w:r>
      <w:r w:rsidRPr="00665D55">
        <w:rPr>
          <w:rFonts w:eastAsia="標楷體" w:hint="eastAsia"/>
          <w:kern w:val="0"/>
          <w:szCs w:val="22"/>
        </w:rPr>
        <w:t>建立網頁為基礎之施測</w:t>
      </w:r>
      <w:r>
        <w:rPr>
          <w:rFonts w:eastAsia="標楷體" w:hint="eastAsia"/>
          <w:kern w:val="0"/>
          <w:szCs w:val="22"/>
        </w:rPr>
        <w:t>平台</w:t>
      </w:r>
      <w:r w:rsidRPr="00665D55">
        <w:rPr>
          <w:rFonts w:eastAsia="標楷體" w:hint="eastAsia"/>
          <w:kern w:val="0"/>
          <w:szCs w:val="22"/>
        </w:rPr>
        <w:t>，以利</w:t>
      </w:r>
      <w:r>
        <w:rPr>
          <w:rFonts w:eastAsia="標楷體" w:hint="eastAsia"/>
          <w:kern w:val="0"/>
          <w:szCs w:val="22"/>
        </w:rPr>
        <w:t>後續</w:t>
      </w:r>
      <w:r w:rsidRPr="00665D55">
        <w:rPr>
          <w:rFonts w:eastAsia="標楷體" w:hint="eastAsia"/>
          <w:kern w:val="0"/>
          <w:szCs w:val="22"/>
        </w:rPr>
        <w:t>應用與推廣。</w:t>
      </w:r>
      <w:r w:rsidRPr="00665D55">
        <w:rPr>
          <w:rFonts w:eastAsia="標楷體" w:hint="eastAsia"/>
          <w:b/>
          <w:kern w:val="0"/>
          <w:szCs w:val="22"/>
        </w:rPr>
        <w:t>階段五、驗證</w:t>
      </w:r>
      <w:r w:rsidRPr="00665D55">
        <w:rPr>
          <w:rFonts w:eastAsia="標楷體" w:hint="eastAsia"/>
          <w:b/>
          <w:kern w:val="0"/>
          <w:szCs w:val="22"/>
        </w:rPr>
        <w:t>MER-CAT</w:t>
      </w:r>
      <w:r w:rsidRPr="00665D55">
        <w:rPr>
          <w:rFonts w:eastAsia="標楷體" w:hint="eastAsia"/>
          <w:b/>
          <w:kern w:val="0"/>
          <w:szCs w:val="22"/>
        </w:rPr>
        <w:t>之心理計量特性：</w:t>
      </w:r>
      <w:r w:rsidRPr="00665D55">
        <w:rPr>
          <w:rFonts w:eastAsia="標楷體" w:hint="eastAsia"/>
          <w:kern w:val="0"/>
          <w:szCs w:val="22"/>
        </w:rPr>
        <w:t>測試</w:t>
      </w:r>
      <w:r w:rsidRPr="00665D55">
        <w:rPr>
          <w:rFonts w:eastAsia="標楷體" w:hint="eastAsia"/>
          <w:kern w:val="0"/>
          <w:szCs w:val="22"/>
        </w:rPr>
        <w:t>MER-CAT</w:t>
      </w:r>
      <w:r w:rsidRPr="00665D55">
        <w:rPr>
          <w:rFonts w:eastAsia="標楷體" w:hint="eastAsia"/>
          <w:kern w:val="0"/>
          <w:szCs w:val="22"/>
        </w:rPr>
        <w:t>於</w:t>
      </w:r>
      <w:proofErr w:type="gramStart"/>
      <w:r w:rsidRPr="00665D55">
        <w:rPr>
          <w:rFonts w:eastAsia="標楷體" w:hint="eastAsia"/>
          <w:kern w:val="0"/>
          <w:szCs w:val="22"/>
        </w:rPr>
        <w:t>160</w:t>
      </w:r>
      <w:r w:rsidRPr="00665D55">
        <w:rPr>
          <w:rFonts w:eastAsia="標楷體" w:hint="eastAsia"/>
          <w:kern w:val="0"/>
          <w:szCs w:val="22"/>
        </w:rPr>
        <w:t>位思覺失調</w:t>
      </w:r>
      <w:proofErr w:type="gramEnd"/>
      <w:r w:rsidRPr="00665D55">
        <w:rPr>
          <w:rFonts w:eastAsia="標楷體" w:hint="eastAsia"/>
          <w:kern w:val="0"/>
          <w:szCs w:val="22"/>
        </w:rPr>
        <w:t>症患者（急、慢性各半，共評</w:t>
      </w:r>
      <w:r w:rsidRPr="00665D55">
        <w:rPr>
          <w:rFonts w:eastAsia="標楷體" w:hint="eastAsia"/>
          <w:kern w:val="0"/>
          <w:szCs w:val="22"/>
        </w:rPr>
        <w:t>2</w:t>
      </w:r>
      <w:r w:rsidRPr="00665D55">
        <w:rPr>
          <w:rFonts w:eastAsia="標楷體" w:hint="eastAsia"/>
          <w:kern w:val="0"/>
          <w:szCs w:val="22"/>
        </w:rPr>
        <w:t>次，慢性間隔</w:t>
      </w:r>
      <w:r w:rsidRPr="00665D55">
        <w:rPr>
          <w:rFonts w:eastAsia="標楷體" w:hint="eastAsia"/>
          <w:kern w:val="0"/>
          <w:szCs w:val="22"/>
        </w:rPr>
        <w:t>2</w:t>
      </w:r>
      <w:r w:rsidRPr="00665D55">
        <w:rPr>
          <w:rFonts w:eastAsia="標楷體" w:hint="eastAsia"/>
          <w:kern w:val="0"/>
          <w:szCs w:val="22"/>
        </w:rPr>
        <w:t>週、急性</w:t>
      </w:r>
      <w:r w:rsidRPr="00665D55">
        <w:rPr>
          <w:rFonts w:eastAsia="標楷體" w:hint="eastAsia"/>
          <w:kern w:val="0"/>
          <w:szCs w:val="22"/>
        </w:rPr>
        <w:t>4</w:t>
      </w:r>
      <w:r w:rsidRPr="00665D55">
        <w:rPr>
          <w:rFonts w:eastAsia="標楷體" w:hint="eastAsia"/>
          <w:kern w:val="0"/>
          <w:szCs w:val="22"/>
        </w:rPr>
        <w:t>週），以驗證</w:t>
      </w:r>
      <w:r w:rsidRPr="00665D55">
        <w:rPr>
          <w:rFonts w:eastAsia="標楷體" w:hint="eastAsia"/>
          <w:kern w:val="0"/>
          <w:szCs w:val="22"/>
        </w:rPr>
        <w:t>MER</w:t>
      </w:r>
      <w:r w:rsidRPr="00665D55">
        <w:rPr>
          <w:rFonts w:eastAsia="標楷體"/>
          <w:kern w:val="0"/>
          <w:szCs w:val="22"/>
        </w:rPr>
        <w:t>-CAT</w:t>
      </w:r>
      <w:r w:rsidRPr="00665D55">
        <w:rPr>
          <w:rFonts w:eastAsia="標楷體" w:hint="eastAsia"/>
          <w:kern w:val="0"/>
          <w:szCs w:val="22"/>
        </w:rPr>
        <w:t>之心理計量特性。</w:t>
      </w:r>
    </w:p>
    <w:p w14:paraId="75D616AD" w14:textId="77777777" w:rsidR="00D761EA" w:rsidRPr="00665D55" w:rsidRDefault="00D761EA" w:rsidP="00D761EA">
      <w:pPr>
        <w:tabs>
          <w:tab w:val="num" w:pos="1260"/>
        </w:tabs>
        <w:adjustRightInd w:val="0"/>
        <w:snapToGrid w:val="0"/>
        <w:spacing w:line="360" w:lineRule="auto"/>
        <w:contextualSpacing/>
        <w:rPr>
          <w:rFonts w:eastAsia="標楷體"/>
          <w:szCs w:val="22"/>
        </w:rPr>
      </w:pPr>
      <w:r w:rsidRPr="00665D55">
        <w:rPr>
          <w:rFonts w:eastAsia="標楷體"/>
          <w:b/>
          <w:sz w:val="28"/>
          <w:szCs w:val="22"/>
        </w:rPr>
        <w:t>預期結果：</w:t>
      </w:r>
      <w:r w:rsidRPr="00665D55">
        <w:rPr>
          <w:rFonts w:eastAsia="標楷體" w:hint="eastAsia"/>
          <w:szCs w:val="22"/>
        </w:rPr>
        <w:t xml:space="preserve"> MER-CAT</w:t>
      </w:r>
      <w:r>
        <w:rPr>
          <w:rFonts w:eastAsia="標楷體" w:hint="eastAsia"/>
          <w:szCs w:val="22"/>
        </w:rPr>
        <w:t>可能</w:t>
      </w:r>
      <w:r w:rsidRPr="00665D55">
        <w:rPr>
          <w:rFonts w:eastAsia="標楷體" w:hint="eastAsia"/>
          <w:szCs w:val="22"/>
        </w:rPr>
        <w:t>為</w:t>
      </w:r>
      <w:proofErr w:type="gramStart"/>
      <w:r w:rsidRPr="00665D55">
        <w:rPr>
          <w:rFonts w:eastAsia="標楷體" w:hint="eastAsia"/>
          <w:szCs w:val="22"/>
        </w:rPr>
        <w:t>國際間第一個</w:t>
      </w:r>
      <w:proofErr w:type="gramEnd"/>
      <w:r w:rsidRPr="00665D55">
        <w:rPr>
          <w:rFonts w:eastAsia="標楷體" w:hint="eastAsia"/>
          <w:szCs w:val="22"/>
        </w:rPr>
        <w:t>多向度多途徑情緒辨識測</w:t>
      </w:r>
      <w:r>
        <w:rPr>
          <w:rFonts w:eastAsia="標楷體" w:hint="eastAsia"/>
          <w:szCs w:val="22"/>
        </w:rPr>
        <w:t>驗</w:t>
      </w:r>
      <w:r w:rsidRPr="00665D55">
        <w:rPr>
          <w:rFonts w:eastAsia="標楷體" w:hint="eastAsia"/>
          <w:szCs w:val="22"/>
        </w:rPr>
        <w:t>，能克服常用工具之不足，提供完整（</w:t>
      </w:r>
      <w:r w:rsidRPr="00665D55">
        <w:rPr>
          <w:rFonts w:eastAsia="標楷體" w:hint="eastAsia"/>
          <w:szCs w:val="22"/>
        </w:rPr>
        <w:t>7</w:t>
      </w:r>
      <w:r w:rsidRPr="00665D55">
        <w:rPr>
          <w:rFonts w:eastAsia="標楷體" w:hint="eastAsia"/>
          <w:szCs w:val="22"/>
        </w:rPr>
        <w:t>種基本情緒）、詳盡（個別情緒分數）、周全（視覺、聽覺與整合途徑）、快速（</w:t>
      </w:r>
      <w:r w:rsidRPr="00665D55">
        <w:rPr>
          <w:rFonts w:eastAsia="標楷體" w:hint="eastAsia"/>
          <w:szCs w:val="22"/>
        </w:rPr>
        <w:t>&lt;10</w:t>
      </w:r>
      <w:r w:rsidRPr="00665D55">
        <w:rPr>
          <w:rFonts w:eastAsia="標楷體" w:hint="eastAsia"/>
          <w:szCs w:val="22"/>
        </w:rPr>
        <w:t>分鐘）、精準（信度</w:t>
      </w:r>
      <w:r w:rsidRPr="00665D55">
        <w:rPr>
          <w:rFonts w:eastAsia="標楷體" w:hint="eastAsia"/>
          <w:szCs w:val="22"/>
        </w:rPr>
        <w:t xml:space="preserve"> </w:t>
      </w:r>
      <w:r w:rsidRPr="00665D55">
        <w:rPr>
          <w:rFonts w:eastAsia="標楷體"/>
          <w:szCs w:val="22"/>
        </w:rPr>
        <w:t>≥0.90</w:t>
      </w:r>
      <w:r w:rsidRPr="00665D55">
        <w:rPr>
          <w:rFonts w:eastAsia="標楷體" w:hint="eastAsia"/>
          <w:szCs w:val="22"/>
        </w:rPr>
        <w:t>）、有效（內容效度與建構效度等）、無</w:t>
      </w:r>
      <w:r>
        <w:rPr>
          <w:rFonts w:eastAsia="標楷體" w:hint="eastAsia"/>
          <w:szCs w:val="22"/>
        </w:rPr>
        <w:t>性別</w:t>
      </w:r>
      <w:r w:rsidRPr="00E8773A">
        <w:rPr>
          <w:rFonts w:eastAsia="標楷體" w:hint="eastAsia"/>
          <w:szCs w:val="22"/>
        </w:rPr>
        <w:t>差異試題功能</w:t>
      </w:r>
      <w:r w:rsidRPr="00665D55">
        <w:rPr>
          <w:rFonts w:eastAsia="標楷體" w:hint="eastAsia"/>
          <w:szCs w:val="22"/>
        </w:rPr>
        <w:t>，且能偵測</w:t>
      </w:r>
      <w:r>
        <w:rPr>
          <w:rFonts w:eastAsia="標楷體" w:hint="eastAsia"/>
          <w:szCs w:val="22"/>
        </w:rPr>
        <w:t>病人</w:t>
      </w:r>
      <w:r w:rsidRPr="00665D55">
        <w:rPr>
          <w:rFonts w:eastAsia="標楷體" w:hint="eastAsia"/>
          <w:szCs w:val="22"/>
        </w:rPr>
        <w:t>情緒辨識功能改變之</w:t>
      </w:r>
      <w:r>
        <w:rPr>
          <w:rFonts w:eastAsia="標楷體" w:hint="eastAsia"/>
          <w:szCs w:val="22"/>
        </w:rPr>
        <w:t>電腦</w:t>
      </w:r>
      <w:r w:rsidRPr="00665D55">
        <w:rPr>
          <w:rFonts w:eastAsia="標楷體" w:hint="eastAsia"/>
          <w:szCs w:val="22"/>
        </w:rPr>
        <w:t>測</w:t>
      </w:r>
      <w:r>
        <w:rPr>
          <w:rFonts w:eastAsia="標楷體" w:hint="eastAsia"/>
          <w:szCs w:val="22"/>
        </w:rPr>
        <w:t>驗</w:t>
      </w:r>
      <w:r w:rsidRPr="00665D55">
        <w:rPr>
          <w:rFonts w:eastAsia="標楷體" w:hint="eastAsia"/>
          <w:szCs w:val="22"/>
        </w:rPr>
        <w:t>。因此，</w:t>
      </w:r>
      <w:r w:rsidRPr="00665D55">
        <w:rPr>
          <w:rFonts w:eastAsia="標楷體" w:hint="eastAsia"/>
          <w:szCs w:val="22"/>
        </w:rPr>
        <w:t>MER-CAT</w:t>
      </w:r>
      <w:r w:rsidRPr="00665D55">
        <w:rPr>
          <w:rFonts w:eastAsia="標楷體" w:hint="eastAsia"/>
          <w:szCs w:val="22"/>
        </w:rPr>
        <w:t>應可大幅改善情緒辨識之評估之效能，增進臨床與學術人員對患者情緒辨識能力之掌握</w:t>
      </w:r>
      <w:r>
        <w:rPr>
          <w:rFonts w:eastAsia="標楷體" w:hint="eastAsia"/>
          <w:szCs w:val="22"/>
        </w:rPr>
        <w:t>與介入</w:t>
      </w:r>
      <w:r w:rsidRPr="00665D55">
        <w:rPr>
          <w:rFonts w:eastAsia="標楷體" w:hint="eastAsia"/>
          <w:szCs w:val="22"/>
        </w:rPr>
        <w:t>。</w:t>
      </w:r>
    </w:p>
    <w:p w14:paraId="3130DDF0" w14:textId="0937AEC8" w:rsidR="00D761EA" w:rsidRDefault="00D761EA" w:rsidP="00D761EA">
      <w:pPr>
        <w:tabs>
          <w:tab w:val="num" w:pos="1260"/>
        </w:tabs>
        <w:adjustRightInd w:val="0"/>
        <w:snapToGrid w:val="0"/>
        <w:contextualSpacing/>
        <w:rPr>
          <w:rFonts w:eastAsia="標楷體"/>
          <w:szCs w:val="22"/>
        </w:rPr>
      </w:pPr>
      <w:r w:rsidRPr="00665D55">
        <w:rPr>
          <w:rFonts w:eastAsia="標楷體"/>
          <w:b/>
          <w:sz w:val="28"/>
          <w:szCs w:val="22"/>
        </w:rPr>
        <w:t>關鍵字：</w:t>
      </w:r>
      <w:r w:rsidRPr="00665D55">
        <w:rPr>
          <w:rFonts w:eastAsia="標楷體" w:hint="eastAsia"/>
          <w:szCs w:val="22"/>
        </w:rPr>
        <w:t>情緒辨識、文化差異、</w:t>
      </w:r>
      <w:r w:rsidRPr="00665D55">
        <w:rPr>
          <w:rFonts w:eastAsia="標楷體"/>
          <w:szCs w:val="22"/>
        </w:rPr>
        <w:t>電腦化測驗、</w:t>
      </w:r>
      <w:proofErr w:type="gramStart"/>
      <w:r w:rsidRPr="00665D55">
        <w:rPr>
          <w:rFonts w:eastAsia="標楷體"/>
          <w:szCs w:val="22"/>
        </w:rPr>
        <w:t>思覺失調</w:t>
      </w:r>
      <w:proofErr w:type="gramEnd"/>
      <w:r w:rsidRPr="00665D55">
        <w:rPr>
          <w:rFonts w:eastAsia="標楷體"/>
          <w:szCs w:val="22"/>
        </w:rPr>
        <w:t>症、羅序分析、社會認知</w:t>
      </w:r>
    </w:p>
    <w:p w14:paraId="3838D159" w14:textId="77777777" w:rsidR="00D761EA" w:rsidRDefault="00D761EA">
      <w:pPr>
        <w:widowControl/>
        <w:rPr>
          <w:rFonts w:eastAsia="標楷體"/>
          <w:szCs w:val="22"/>
        </w:rPr>
      </w:pPr>
      <w:r>
        <w:rPr>
          <w:rFonts w:eastAsia="標楷體"/>
          <w:szCs w:val="22"/>
        </w:rPr>
        <w:br w:type="page"/>
      </w:r>
    </w:p>
    <w:p w14:paraId="6959B431" w14:textId="77777777" w:rsidR="0076355B" w:rsidRPr="00830BD3" w:rsidRDefault="00BF5EA3" w:rsidP="00954F43">
      <w:pPr>
        <w:contextualSpacing/>
        <w:rPr>
          <w:rFonts w:eastAsia="標楷體"/>
          <w:b/>
          <w:bCs/>
          <w:noProof/>
          <w:sz w:val="28"/>
        </w:rPr>
      </w:pPr>
      <w:r w:rsidRPr="00830BD3">
        <w:rPr>
          <w:rFonts w:eastAsia="標楷體"/>
          <w:b/>
          <w:sz w:val="28"/>
        </w:rPr>
        <w:lastRenderedPageBreak/>
        <w:t>三、</w:t>
      </w:r>
      <w:r w:rsidR="0076355B" w:rsidRPr="00830BD3">
        <w:rPr>
          <w:rFonts w:eastAsia="標楷體"/>
          <w:b/>
          <w:bCs/>
          <w:noProof/>
          <w:sz w:val="28"/>
          <w:szCs w:val="28"/>
        </w:rPr>
        <w:t>研究計畫內容</w:t>
      </w:r>
      <w:r w:rsidR="0076355B" w:rsidRPr="00830BD3">
        <w:rPr>
          <w:rFonts w:eastAsia="標楷體"/>
          <w:b/>
          <w:bCs/>
          <w:sz w:val="28"/>
          <w:szCs w:val="28"/>
        </w:rPr>
        <w:t>（以中文或英文撰寫）</w:t>
      </w:r>
      <w:r w:rsidR="0076355B" w:rsidRPr="00830BD3">
        <w:rPr>
          <w:rFonts w:eastAsia="標楷體"/>
          <w:b/>
          <w:bCs/>
          <w:noProof/>
          <w:sz w:val="28"/>
        </w:rPr>
        <w:t>：</w:t>
      </w:r>
    </w:p>
    <w:p w14:paraId="31629A36" w14:textId="77777777" w:rsidR="009F20AE" w:rsidRPr="00830BD3" w:rsidRDefault="0076355B" w:rsidP="00954F43">
      <w:pPr>
        <w:numPr>
          <w:ilvl w:val="0"/>
          <w:numId w:val="3"/>
        </w:numPr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研究計畫之背景。請詳述本研究計畫所要探討或解決的問題</w:t>
      </w:r>
      <w:r w:rsidR="00617143" w:rsidRPr="00830BD3">
        <w:rPr>
          <w:rFonts w:eastAsia="標楷體"/>
          <w:szCs w:val="22"/>
        </w:rPr>
        <w:t>、研究原創性、</w:t>
      </w:r>
      <w:r w:rsidRPr="00830BD3">
        <w:rPr>
          <w:rFonts w:eastAsia="標楷體"/>
          <w:szCs w:val="22"/>
        </w:rPr>
        <w:t>重要性、預期影響性及國內外有關本計畫之研究情況、重要參考文獻之評述等。</w:t>
      </w:r>
      <w:r w:rsidRPr="00830BD3">
        <w:rPr>
          <w:rFonts w:eastAsia="標楷體"/>
          <w:kern w:val="0"/>
          <w:szCs w:val="22"/>
        </w:rPr>
        <w:t>如為連續性計畫應說明上年度研究進度。</w:t>
      </w:r>
    </w:p>
    <w:p w14:paraId="2EC2DE5D" w14:textId="77777777" w:rsidR="009042F8" w:rsidRPr="00830BD3" w:rsidRDefault="009042F8" w:rsidP="00954F43">
      <w:pPr>
        <w:rPr>
          <w:rFonts w:eastAsia="標楷體"/>
          <w:b/>
          <w:kern w:val="0"/>
          <w:szCs w:val="22"/>
        </w:rPr>
      </w:pPr>
      <w:r w:rsidRPr="00830BD3">
        <w:rPr>
          <w:rFonts w:eastAsia="標楷體"/>
          <w:b/>
          <w:kern w:val="0"/>
          <w:szCs w:val="22"/>
        </w:rPr>
        <w:t>情緒辨識之定義</w:t>
      </w:r>
      <w:r w:rsidR="00D2767D" w:rsidRPr="00830BD3">
        <w:rPr>
          <w:rFonts w:eastAsia="標楷體"/>
          <w:b/>
          <w:kern w:val="0"/>
          <w:szCs w:val="22"/>
        </w:rPr>
        <w:t>、</w:t>
      </w:r>
      <w:r w:rsidR="00B70B32" w:rsidRPr="00830BD3">
        <w:rPr>
          <w:rFonts w:eastAsia="標楷體"/>
          <w:b/>
          <w:kern w:val="0"/>
          <w:szCs w:val="22"/>
        </w:rPr>
        <w:t>重要性</w:t>
      </w:r>
      <w:r w:rsidR="00122251" w:rsidRPr="00830BD3">
        <w:rPr>
          <w:rFonts w:eastAsia="標楷體"/>
          <w:b/>
          <w:kern w:val="0"/>
          <w:szCs w:val="22"/>
        </w:rPr>
        <w:t>、</w:t>
      </w:r>
      <w:r w:rsidR="0072729B" w:rsidRPr="00830BD3">
        <w:rPr>
          <w:rFonts w:eastAsia="標楷體"/>
          <w:b/>
          <w:kern w:val="0"/>
          <w:szCs w:val="22"/>
        </w:rPr>
        <w:t>情緒類別</w:t>
      </w:r>
      <w:r w:rsidR="00122251" w:rsidRPr="00830BD3">
        <w:rPr>
          <w:rFonts w:eastAsia="標楷體"/>
          <w:b/>
          <w:kern w:val="0"/>
          <w:szCs w:val="22"/>
        </w:rPr>
        <w:t>與</w:t>
      </w:r>
      <w:r w:rsidR="00EC37E6" w:rsidRPr="00830BD3">
        <w:rPr>
          <w:rFonts w:eastAsia="標楷體"/>
          <w:b/>
          <w:kern w:val="0"/>
          <w:szCs w:val="22"/>
        </w:rPr>
        <w:t>傳遞途徑</w:t>
      </w:r>
    </w:p>
    <w:p w14:paraId="04D959F9" w14:textId="563D2590" w:rsidR="00AA7289" w:rsidRPr="00830BD3" w:rsidRDefault="000D6F40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情緒辨識</w:t>
      </w:r>
      <w:r w:rsidRPr="00830BD3">
        <w:rPr>
          <w:rFonts w:eastAsia="標楷體"/>
          <w:kern w:val="0"/>
          <w:szCs w:val="22"/>
        </w:rPr>
        <w:t xml:space="preserve"> (emotion recognition)</w:t>
      </w:r>
      <w:r w:rsidR="00723416" w:rsidRPr="00830BD3">
        <w:rPr>
          <w:rFonts w:eastAsia="標楷體"/>
          <w:kern w:val="0"/>
          <w:szCs w:val="22"/>
        </w:rPr>
        <w:t xml:space="preserve"> </w:t>
      </w:r>
      <w:r w:rsidR="00723416" w:rsidRPr="00830BD3">
        <w:rPr>
          <w:rFonts w:eastAsia="標楷體"/>
          <w:kern w:val="0"/>
          <w:szCs w:val="22"/>
        </w:rPr>
        <w:t>是</w:t>
      </w:r>
      <w:r w:rsidR="00016BE5" w:rsidRPr="00830BD3">
        <w:rPr>
          <w:rFonts w:eastAsia="標楷體"/>
          <w:kern w:val="0"/>
          <w:szCs w:val="22"/>
        </w:rPr>
        <w:t>個體</w:t>
      </w:r>
      <w:r w:rsidR="00973051" w:rsidRPr="00830BD3">
        <w:rPr>
          <w:rFonts w:eastAsia="標楷體"/>
          <w:kern w:val="0"/>
          <w:szCs w:val="22"/>
        </w:rPr>
        <w:t>以互動對方</w:t>
      </w:r>
      <w:proofErr w:type="gramStart"/>
      <w:r w:rsidR="00973051" w:rsidRPr="00830BD3">
        <w:rPr>
          <w:rFonts w:eastAsia="標楷體"/>
          <w:kern w:val="0"/>
          <w:szCs w:val="22"/>
        </w:rPr>
        <w:t>之</w:t>
      </w:r>
      <w:r w:rsidR="00EC0B7C" w:rsidRPr="00830BD3">
        <w:rPr>
          <w:rFonts w:eastAsia="標楷體"/>
          <w:kern w:val="0"/>
          <w:szCs w:val="22"/>
        </w:rPr>
        <w:t>外</w:t>
      </w:r>
      <w:r w:rsidR="006E5355" w:rsidRPr="00830BD3">
        <w:rPr>
          <w:rFonts w:eastAsia="標楷體"/>
          <w:kern w:val="0"/>
          <w:szCs w:val="22"/>
        </w:rPr>
        <w:t>顯</w:t>
      </w:r>
      <w:proofErr w:type="gramEnd"/>
      <w:r w:rsidR="006E5355" w:rsidRPr="00830BD3">
        <w:rPr>
          <w:rFonts w:eastAsia="標楷體"/>
          <w:kern w:val="0"/>
          <w:szCs w:val="22"/>
        </w:rPr>
        <w:t>行為</w:t>
      </w:r>
      <w:r w:rsidR="00DA29D6" w:rsidRPr="00830BD3">
        <w:rPr>
          <w:rFonts w:eastAsia="標楷體"/>
          <w:kern w:val="0"/>
          <w:szCs w:val="22"/>
        </w:rPr>
        <w:t>（</w:t>
      </w:r>
      <w:r w:rsidR="00C415B8" w:rsidRPr="00830BD3">
        <w:rPr>
          <w:rFonts w:eastAsia="標楷體"/>
          <w:kern w:val="0"/>
          <w:szCs w:val="22"/>
        </w:rPr>
        <w:t>如臉部情</w:t>
      </w:r>
      <w:r w:rsidR="00984E2B" w:rsidRPr="00830BD3">
        <w:rPr>
          <w:rFonts w:eastAsia="標楷體"/>
          <w:kern w:val="0"/>
          <w:szCs w:val="22"/>
        </w:rPr>
        <w:t>緒</w:t>
      </w:r>
      <w:r w:rsidR="00DA29D6" w:rsidRPr="00830BD3">
        <w:rPr>
          <w:rFonts w:eastAsia="標楷體"/>
          <w:kern w:val="0"/>
          <w:szCs w:val="22"/>
        </w:rPr>
        <w:t>或情緒聲調）</w:t>
      </w:r>
      <w:r w:rsidR="00A87D9F" w:rsidRPr="00830BD3">
        <w:rPr>
          <w:rFonts w:eastAsia="標楷體"/>
          <w:kern w:val="0"/>
          <w:szCs w:val="22"/>
        </w:rPr>
        <w:t>，以</w:t>
      </w:r>
      <w:r w:rsidR="004A398C" w:rsidRPr="00830BD3">
        <w:rPr>
          <w:rFonts w:eastAsia="標楷體"/>
          <w:kern w:val="0"/>
          <w:szCs w:val="22"/>
        </w:rPr>
        <w:t>推測</w:t>
      </w:r>
      <w:r w:rsidR="00973051" w:rsidRPr="00830BD3">
        <w:rPr>
          <w:rFonts w:eastAsia="標楷體"/>
          <w:kern w:val="0"/>
          <w:szCs w:val="22"/>
        </w:rPr>
        <w:t>對方</w:t>
      </w:r>
      <w:r w:rsidR="004A398C" w:rsidRPr="00830BD3">
        <w:rPr>
          <w:rFonts w:eastAsia="標楷體"/>
          <w:kern w:val="0"/>
          <w:szCs w:val="22"/>
        </w:rPr>
        <w:t>情緒狀態之能力。</w:t>
      </w:r>
      <w:r w:rsidR="001B0F0C" w:rsidRPr="00830BD3">
        <w:rPr>
          <w:rFonts w:eastAsia="標楷體"/>
          <w:kern w:val="0"/>
          <w:szCs w:val="22"/>
        </w:rPr>
        <w:t>正確辨識他人情緒，</w:t>
      </w:r>
      <w:r w:rsidR="00BE5CCF" w:rsidRPr="00830BD3">
        <w:rPr>
          <w:rFonts w:eastAsia="標楷體"/>
          <w:kern w:val="0"/>
          <w:szCs w:val="22"/>
        </w:rPr>
        <w:t>有助於個體</w:t>
      </w:r>
      <w:r w:rsidR="004F37C2" w:rsidRPr="00830BD3">
        <w:rPr>
          <w:rFonts w:eastAsia="標楷體"/>
          <w:kern w:val="0"/>
          <w:szCs w:val="22"/>
        </w:rPr>
        <w:t>正確</w:t>
      </w:r>
      <w:r w:rsidR="00981A0D" w:rsidRPr="00830BD3">
        <w:rPr>
          <w:rFonts w:eastAsia="標楷體"/>
          <w:kern w:val="0"/>
          <w:szCs w:val="22"/>
        </w:rPr>
        <w:t>解讀</w:t>
      </w:r>
      <w:r w:rsidR="00BE5CCF" w:rsidRPr="00830BD3">
        <w:rPr>
          <w:rFonts w:eastAsia="標楷體"/>
          <w:kern w:val="0"/>
          <w:szCs w:val="22"/>
        </w:rPr>
        <w:t>他人之行為，進而做出合宜之行為反應</w:t>
      </w:r>
      <w:r w:rsidR="00C6401C" w:rsidRPr="00830BD3">
        <w:rPr>
          <w:rFonts w:eastAsia="標楷體"/>
          <w:kern w:val="0"/>
          <w:szCs w:val="22"/>
        </w:rPr>
        <w:t>，故為</w:t>
      </w:r>
      <w:r w:rsidR="00BC6ED1" w:rsidRPr="00830BD3">
        <w:rPr>
          <w:rFonts w:eastAsia="標楷體"/>
          <w:kern w:val="0"/>
          <w:szCs w:val="22"/>
        </w:rPr>
        <w:t>和諧人際互動之基礎</w:t>
      </w:r>
      <w:r w:rsidR="00A970FE" w:rsidRPr="00830BD3">
        <w:rPr>
          <w:rFonts w:eastAsia="標楷體"/>
          <w:kern w:val="0"/>
          <w:szCs w:val="22"/>
        </w:rPr>
        <w:t>。</w:t>
      </w:r>
      <w:r w:rsidR="00324E9B" w:rsidRPr="00830BD3">
        <w:rPr>
          <w:rFonts w:eastAsia="標楷體"/>
        </w:rPr>
        <w:fldChar w:fldCharType="begin">
          <w:fldData xml:space="preserve">PEVuZE5vdGU+PENpdGU+PEF1dGhvcj5Nb3JyaXM8L0F1dGhvcj48WWVhcj4yMDA5PC9ZZWFyPjxS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PEVuZE5vdGU+PENpdGU+PEF1dGhvcj5Nb3JyaXM8L0F1dGhvcj48WWVhcj4yMDA5PC9ZZWFyPjxS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="00324E9B" w:rsidRPr="00830BD3">
        <w:rPr>
          <w:rFonts w:eastAsia="標楷體"/>
        </w:rPr>
      </w:r>
      <w:r w:rsidR="00324E9B" w:rsidRPr="00830BD3">
        <w:rPr>
          <w:rFonts w:eastAsia="標楷體"/>
        </w:rPr>
        <w:fldChar w:fldCharType="separate"/>
      </w:r>
      <w:r w:rsidR="00A30179" w:rsidRPr="00830BD3">
        <w:rPr>
          <w:rFonts w:eastAsia="標楷體"/>
          <w:noProof/>
          <w:vertAlign w:val="superscript"/>
        </w:rPr>
        <w:t>1,2</w:t>
      </w:r>
      <w:r w:rsidR="00324E9B" w:rsidRPr="00830BD3">
        <w:rPr>
          <w:rFonts w:eastAsia="標楷體"/>
        </w:rPr>
        <w:fldChar w:fldCharType="end"/>
      </w:r>
      <w:r w:rsidR="00324E9B" w:rsidRPr="00830BD3">
        <w:rPr>
          <w:rFonts w:eastAsia="標楷體"/>
        </w:rPr>
        <w:t xml:space="preserve"> </w:t>
      </w:r>
      <w:proofErr w:type="gramStart"/>
      <w:r w:rsidR="008B7B3F" w:rsidRPr="00830BD3">
        <w:rPr>
          <w:rFonts w:eastAsia="標楷體"/>
          <w:kern w:val="0"/>
          <w:szCs w:val="22"/>
        </w:rPr>
        <w:t>此外，</w:t>
      </w:r>
      <w:proofErr w:type="gramEnd"/>
      <w:r w:rsidR="008B7B3F" w:rsidRPr="00830BD3">
        <w:rPr>
          <w:rFonts w:eastAsia="標楷體"/>
          <w:kern w:val="0"/>
          <w:szCs w:val="22"/>
        </w:rPr>
        <w:t>情緒辨識為情緒</w:t>
      </w:r>
      <w:r w:rsidR="00973051" w:rsidRPr="00830BD3">
        <w:rPr>
          <w:rFonts w:eastAsia="標楷體"/>
          <w:kern w:val="0"/>
          <w:szCs w:val="22"/>
        </w:rPr>
        <w:t>管理</w:t>
      </w:r>
      <w:r w:rsidR="008B7B3F" w:rsidRPr="00830BD3">
        <w:rPr>
          <w:rFonts w:eastAsia="標楷體"/>
          <w:kern w:val="0"/>
          <w:szCs w:val="22"/>
        </w:rPr>
        <w:t>歷程</w:t>
      </w:r>
      <w:r w:rsidR="008B7B3F" w:rsidRPr="00830BD3">
        <w:rPr>
          <w:rFonts w:eastAsia="標楷體"/>
          <w:kern w:val="0"/>
          <w:szCs w:val="22"/>
        </w:rPr>
        <w:t xml:space="preserve"> (emotion processing)</w:t>
      </w:r>
      <w:r w:rsidR="00790367" w:rsidRPr="00830BD3">
        <w:rPr>
          <w:rFonts w:eastAsia="標楷體"/>
          <w:kern w:val="0"/>
          <w:szCs w:val="22"/>
        </w:rPr>
        <w:t xml:space="preserve"> </w:t>
      </w:r>
      <w:r w:rsidR="00790367" w:rsidRPr="00830BD3">
        <w:rPr>
          <w:rFonts w:eastAsia="標楷體"/>
          <w:kern w:val="0"/>
          <w:szCs w:val="22"/>
        </w:rPr>
        <w:t>之</w:t>
      </w:r>
      <w:r w:rsidR="00576960" w:rsidRPr="00830BD3">
        <w:rPr>
          <w:rFonts w:eastAsia="標楷體"/>
          <w:kern w:val="0"/>
          <w:szCs w:val="22"/>
        </w:rPr>
        <w:t>初始</w:t>
      </w:r>
      <w:r w:rsidR="004C1A79" w:rsidRPr="00830BD3">
        <w:rPr>
          <w:rFonts w:eastAsia="標楷體"/>
          <w:kern w:val="0"/>
          <w:szCs w:val="22"/>
        </w:rPr>
        <w:t>步驟</w:t>
      </w:r>
      <w:r w:rsidR="00A21E7C" w:rsidRPr="00830BD3">
        <w:rPr>
          <w:rFonts w:eastAsia="標楷體"/>
          <w:kern w:val="0"/>
          <w:szCs w:val="22"/>
        </w:rPr>
        <w:t>，</w:t>
      </w:r>
      <w:r w:rsidR="00DE3209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&lt;EndNote&gt;&lt;Cite&gt;&lt;Author&gt;Salovey&lt;/Author&gt;&lt;Year&gt;1997&lt;/Year&gt;&lt;RecNum&gt;3&lt;/RecNum&gt;&lt;DisplayText&gt;&lt;style face="superscript"&gt;3&lt;/style&gt;&lt;/DisplayText&gt;&lt;record&gt;&lt;rec-number&gt;3&lt;/rec-number&gt;&lt;foreign-keys&gt;&lt;key app="EN" db-id="92z0ved9mrtv9hex2pqxrz00rvsed90dfxxf" timestamp="1638328390"&gt;3&lt;/key&gt;&lt;/foreign-keys&gt;&lt;ref-type name="Book"&gt;6&lt;/ref-type&gt;&lt;contributors&gt;&lt;authors&gt;&lt;author&gt;Salovey, P. E.&lt;/author&gt;&lt;author&gt;Sluyter, D. J.&lt;/author&gt;&lt;/authors&gt;&lt;/contributors&gt;&lt;titles&gt;&lt;title&gt;Emotional development and emotional intelligence: Educational implications&lt;/title&gt;&lt;/titles&gt;&lt;dates&gt;&lt;year&gt;1997&lt;/year&gt;&lt;/dates&gt;&lt;publisher&gt;Basic Books&lt;/publisher&gt;&lt;isbn&gt;0465095879&lt;/isbn&gt;&lt;urls&gt;&lt;/urls&gt;&lt;/record&gt;&lt;/Cite&gt;&lt;/EndNote&gt;</w:instrText>
      </w:r>
      <w:r w:rsidR="00DE3209" w:rsidRPr="00830BD3">
        <w:rPr>
          <w:rFonts w:eastAsia="標楷體"/>
        </w:rPr>
        <w:fldChar w:fldCharType="separate"/>
      </w:r>
      <w:r w:rsidR="001D0A85" w:rsidRPr="00830BD3">
        <w:rPr>
          <w:rFonts w:eastAsia="標楷體"/>
          <w:noProof/>
          <w:vertAlign w:val="superscript"/>
        </w:rPr>
        <w:t>3</w:t>
      </w:r>
      <w:r w:rsidR="00DE3209" w:rsidRPr="00830BD3">
        <w:rPr>
          <w:rFonts w:eastAsia="標楷體"/>
        </w:rPr>
        <w:fldChar w:fldCharType="end"/>
      </w:r>
      <w:r w:rsidR="00DE3209" w:rsidRPr="00830BD3">
        <w:rPr>
          <w:rFonts w:eastAsia="標楷體"/>
        </w:rPr>
        <w:t xml:space="preserve"> </w:t>
      </w:r>
      <w:r w:rsidR="00B55D16" w:rsidRPr="00830BD3">
        <w:rPr>
          <w:rFonts w:eastAsia="標楷體"/>
          <w:kern w:val="0"/>
          <w:szCs w:val="22"/>
        </w:rPr>
        <w:t>代表人們區</w:t>
      </w:r>
      <w:r w:rsidR="000A247F" w:rsidRPr="00830BD3">
        <w:rPr>
          <w:rFonts w:eastAsia="標楷體"/>
          <w:kern w:val="0"/>
          <w:szCs w:val="22"/>
        </w:rPr>
        <w:t>辨</w:t>
      </w:r>
      <w:r w:rsidR="00973051" w:rsidRPr="00830BD3">
        <w:rPr>
          <w:rFonts w:eastAsia="標楷體"/>
          <w:kern w:val="0"/>
          <w:szCs w:val="22"/>
        </w:rPr>
        <w:t>他人</w:t>
      </w:r>
      <w:r w:rsidR="00295DB8" w:rsidRPr="00830BD3">
        <w:rPr>
          <w:rFonts w:eastAsia="標楷體"/>
          <w:kern w:val="0"/>
          <w:szCs w:val="22"/>
        </w:rPr>
        <w:t>有、無</w:t>
      </w:r>
      <w:r w:rsidR="00B55D16" w:rsidRPr="00830BD3">
        <w:rPr>
          <w:rFonts w:eastAsia="標楷體"/>
          <w:kern w:val="0"/>
          <w:szCs w:val="22"/>
        </w:rPr>
        <w:t>情緒</w:t>
      </w:r>
      <w:r w:rsidR="00B85B32" w:rsidRPr="00830BD3">
        <w:rPr>
          <w:rFonts w:eastAsia="標楷體"/>
          <w:kern w:val="0"/>
          <w:szCs w:val="22"/>
        </w:rPr>
        <w:t>之產生</w:t>
      </w:r>
      <w:r w:rsidR="00295DB8" w:rsidRPr="00830BD3">
        <w:rPr>
          <w:rFonts w:eastAsia="標楷體"/>
          <w:kern w:val="0"/>
          <w:szCs w:val="22"/>
        </w:rPr>
        <w:t>，</w:t>
      </w:r>
      <w:r w:rsidR="005556F9" w:rsidRPr="00830BD3">
        <w:rPr>
          <w:rFonts w:eastAsia="標楷體"/>
          <w:kern w:val="0"/>
          <w:szCs w:val="22"/>
        </w:rPr>
        <w:t>以</w:t>
      </w:r>
      <w:r w:rsidR="00B55D16" w:rsidRPr="00830BD3">
        <w:rPr>
          <w:rFonts w:eastAsia="標楷體"/>
          <w:kern w:val="0"/>
          <w:szCs w:val="22"/>
        </w:rPr>
        <w:t>及</w:t>
      </w:r>
      <w:r w:rsidR="00973051" w:rsidRPr="00830BD3">
        <w:rPr>
          <w:rFonts w:eastAsia="標楷體"/>
          <w:kern w:val="0"/>
          <w:szCs w:val="22"/>
        </w:rPr>
        <w:t>該</w:t>
      </w:r>
      <w:r w:rsidR="00711A39" w:rsidRPr="00830BD3">
        <w:rPr>
          <w:rFonts w:eastAsia="標楷體"/>
          <w:kern w:val="0"/>
          <w:szCs w:val="22"/>
        </w:rPr>
        <w:t>情緒</w:t>
      </w:r>
      <w:r w:rsidR="00E04AC0" w:rsidRPr="00830BD3">
        <w:rPr>
          <w:rFonts w:eastAsia="標楷體"/>
          <w:kern w:val="0"/>
          <w:szCs w:val="22"/>
        </w:rPr>
        <w:t>之</w:t>
      </w:r>
      <w:r w:rsidR="00711A39" w:rsidRPr="00830BD3">
        <w:rPr>
          <w:rFonts w:eastAsia="標楷體"/>
          <w:kern w:val="0"/>
          <w:szCs w:val="22"/>
        </w:rPr>
        <w:t>類別</w:t>
      </w:r>
      <w:r w:rsidR="00711A39" w:rsidRPr="00830BD3">
        <w:rPr>
          <w:rFonts w:eastAsia="標楷體"/>
          <w:kern w:val="0"/>
          <w:szCs w:val="22"/>
        </w:rPr>
        <w:t>/</w:t>
      </w:r>
      <w:r w:rsidR="00711A39" w:rsidRPr="00830BD3">
        <w:rPr>
          <w:rFonts w:eastAsia="標楷體"/>
          <w:kern w:val="0"/>
          <w:szCs w:val="22"/>
        </w:rPr>
        <w:t>分類</w:t>
      </w:r>
      <w:r w:rsidR="00E53AFD" w:rsidRPr="00830BD3">
        <w:rPr>
          <w:rFonts w:eastAsia="標楷體"/>
          <w:kern w:val="0"/>
          <w:szCs w:val="22"/>
        </w:rPr>
        <w:t>的</w:t>
      </w:r>
      <w:r w:rsidR="000632F1" w:rsidRPr="00830BD3">
        <w:rPr>
          <w:rFonts w:eastAsia="標楷體"/>
          <w:kern w:val="0"/>
          <w:szCs w:val="22"/>
        </w:rPr>
        <w:t>過程</w:t>
      </w:r>
      <w:r w:rsidR="00076059" w:rsidRPr="00830BD3">
        <w:rPr>
          <w:rFonts w:eastAsia="標楷體"/>
          <w:kern w:val="0"/>
          <w:szCs w:val="22"/>
        </w:rPr>
        <w:t>，</w:t>
      </w:r>
      <w:r w:rsidR="00856E56" w:rsidRPr="00830BD3">
        <w:rPr>
          <w:rFonts w:eastAsia="標楷體"/>
          <w:kern w:val="0"/>
          <w:szCs w:val="22"/>
        </w:rPr>
        <w:t>故</w:t>
      </w:r>
      <w:r w:rsidR="000B46D8" w:rsidRPr="00830BD3">
        <w:rPr>
          <w:rFonts w:eastAsia="標楷體"/>
          <w:kern w:val="0"/>
          <w:szCs w:val="22"/>
        </w:rPr>
        <w:t>影響人們對於情緒之感知</w:t>
      </w:r>
      <w:r w:rsidR="00973051" w:rsidRPr="00830BD3">
        <w:rPr>
          <w:rFonts w:eastAsia="標楷體"/>
          <w:kern w:val="0"/>
          <w:szCs w:val="22"/>
        </w:rPr>
        <w:t>、學習</w:t>
      </w:r>
      <w:r w:rsidR="000B46D8" w:rsidRPr="00830BD3">
        <w:rPr>
          <w:rFonts w:eastAsia="標楷體"/>
          <w:kern w:val="0"/>
          <w:szCs w:val="22"/>
        </w:rPr>
        <w:t>與應用</w:t>
      </w:r>
      <w:r w:rsidR="00B55D16" w:rsidRPr="00830BD3">
        <w:rPr>
          <w:rFonts w:eastAsia="標楷體"/>
          <w:kern w:val="0"/>
          <w:szCs w:val="22"/>
        </w:rPr>
        <w:t>。</w:t>
      </w:r>
      <w:r w:rsidR="003C60D3" w:rsidRPr="00830BD3">
        <w:rPr>
          <w:rFonts w:eastAsia="標楷體"/>
          <w:kern w:val="0"/>
          <w:szCs w:val="22"/>
        </w:rPr>
        <w:t>綜上所述，</w:t>
      </w:r>
      <w:r w:rsidR="003D5D9F" w:rsidRPr="00830BD3">
        <w:rPr>
          <w:rFonts w:eastAsia="標楷體"/>
          <w:kern w:val="0"/>
          <w:szCs w:val="22"/>
        </w:rPr>
        <w:t>良好的情緒辨識能力，</w:t>
      </w:r>
      <w:r w:rsidR="007A7FE0" w:rsidRPr="00830BD3">
        <w:rPr>
          <w:rFonts w:eastAsia="標楷體"/>
          <w:kern w:val="0"/>
          <w:szCs w:val="22"/>
        </w:rPr>
        <w:t>是</w:t>
      </w:r>
      <w:r w:rsidR="002A48B5" w:rsidRPr="00830BD3">
        <w:rPr>
          <w:rFonts w:eastAsia="標楷體"/>
          <w:kern w:val="0"/>
          <w:szCs w:val="22"/>
        </w:rPr>
        <w:t>有效</w:t>
      </w:r>
      <w:r w:rsidR="000A247F" w:rsidRPr="00830BD3">
        <w:rPr>
          <w:rFonts w:eastAsia="標楷體"/>
          <w:kern w:val="0"/>
          <w:szCs w:val="22"/>
        </w:rPr>
        <w:t>之</w:t>
      </w:r>
      <w:r w:rsidR="005D53D0" w:rsidRPr="00830BD3">
        <w:rPr>
          <w:rFonts w:eastAsia="標楷體"/>
          <w:kern w:val="0"/>
          <w:szCs w:val="22"/>
        </w:rPr>
        <w:t>人際關係與情緒</w:t>
      </w:r>
      <w:r w:rsidR="00973051" w:rsidRPr="00830BD3">
        <w:rPr>
          <w:rFonts w:eastAsia="標楷體"/>
          <w:kern w:val="0"/>
          <w:szCs w:val="22"/>
        </w:rPr>
        <w:t>管理</w:t>
      </w:r>
      <w:r w:rsidR="00973051" w:rsidRPr="00830BD3">
        <w:rPr>
          <w:rFonts w:eastAsia="標楷體"/>
          <w:kern w:val="0"/>
          <w:szCs w:val="22"/>
        </w:rPr>
        <w:t>/</w:t>
      </w:r>
      <w:r w:rsidR="005D53D0" w:rsidRPr="00830BD3">
        <w:rPr>
          <w:rFonts w:eastAsia="標楷體"/>
          <w:kern w:val="0"/>
          <w:szCs w:val="22"/>
        </w:rPr>
        <w:t>學習之</w:t>
      </w:r>
      <w:r w:rsidR="00973051" w:rsidRPr="00830BD3">
        <w:rPr>
          <w:rFonts w:eastAsia="標楷體"/>
          <w:kern w:val="0"/>
          <w:szCs w:val="22"/>
        </w:rPr>
        <w:t>基礎</w:t>
      </w:r>
      <w:r w:rsidR="009F5E07" w:rsidRPr="00830BD3">
        <w:rPr>
          <w:rFonts w:eastAsia="標楷體"/>
          <w:kern w:val="0"/>
          <w:szCs w:val="22"/>
        </w:rPr>
        <w:t>。</w:t>
      </w:r>
    </w:p>
    <w:p w14:paraId="215D642D" w14:textId="7E5F90A9" w:rsidR="00483531" w:rsidRPr="00830BD3" w:rsidRDefault="00CE3DD2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文獻探討</w:t>
      </w:r>
      <w:r w:rsidR="00973051" w:rsidRPr="00830BD3">
        <w:rPr>
          <w:rFonts w:eastAsia="標楷體"/>
          <w:kern w:val="0"/>
          <w:szCs w:val="22"/>
        </w:rPr>
        <w:t>之</w:t>
      </w:r>
      <w:r w:rsidRPr="00830BD3">
        <w:rPr>
          <w:rFonts w:eastAsia="標楷體"/>
          <w:kern w:val="0"/>
          <w:szCs w:val="22"/>
        </w:rPr>
        <w:t>情緒種類繁多，但目前學界最常用之</w:t>
      </w:r>
      <w:r w:rsidR="00F24869" w:rsidRPr="00830BD3">
        <w:rPr>
          <w:rFonts w:eastAsia="標楷體"/>
          <w:kern w:val="0"/>
          <w:szCs w:val="22"/>
        </w:rPr>
        <w:t>情緒類別</w:t>
      </w:r>
      <w:r w:rsidR="00973051" w:rsidRPr="00830BD3">
        <w:rPr>
          <w:rFonts w:eastAsia="標楷體"/>
          <w:kern w:val="0"/>
          <w:szCs w:val="22"/>
        </w:rPr>
        <w:t>為</w:t>
      </w:r>
      <w:r w:rsidR="00F24869" w:rsidRPr="00830BD3">
        <w:rPr>
          <w:rFonts w:eastAsia="標楷體"/>
          <w:kern w:val="0"/>
          <w:szCs w:val="22"/>
        </w:rPr>
        <w:t>Ekman</w:t>
      </w:r>
      <w:r w:rsidR="00F24869" w:rsidRPr="00830BD3">
        <w:rPr>
          <w:rFonts w:eastAsia="標楷體"/>
          <w:kern w:val="0"/>
          <w:szCs w:val="22"/>
        </w:rPr>
        <w:t>等人提倡之基本情緒</w:t>
      </w:r>
      <w:r w:rsidR="00F24869" w:rsidRPr="00830BD3">
        <w:rPr>
          <w:rFonts w:eastAsia="標楷體"/>
          <w:kern w:val="0"/>
          <w:szCs w:val="22"/>
        </w:rPr>
        <w:t xml:space="preserve"> (basic emotion)</w:t>
      </w:r>
      <w:r w:rsidR="00F24869" w:rsidRPr="00830BD3">
        <w:rPr>
          <w:rFonts w:eastAsia="標楷體"/>
          <w:kern w:val="0"/>
          <w:szCs w:val="22"/>
        </w:rPr>
        <w:t>。</w:t>
      </w:r>
      <w:r w:rsidR="007E51EC" w:rsidRPr="00830BD3">
        <w:rPr>
          <w:rFonts w:eastAsia="標楷體"/>
          <w:kern w:val="0"/>
          <w:szCs w:val="22"/>
        </w:rPr>
        <w:fldChar w:fldCharType="begin"/>
      </w:r>
      <w:r w:rsidR="00E63165" w:rsidRPr="00830BD3">
        <w:rPr>
          <w:rFonts w:eastAsia="標楷體"/>
          <w:kern w:val="0"/>
          <w:szCs w:val="22"/>
        </w:rPr>
        <w:instrText xml:space="preserve"> ADDIN EN.CITE &lt;EndNote&gt;&lt;Cite&gt;&lt;RecNum&gt;4&lt;/RecNum&gt;&lt;DisplayText&gt;&lt;style face="superscript"&gt;4&lt;/style&gt;&lt;/DisplayText&gt;&lt;record&gt;&lt;rec-number&gt;4&lt;/rec-number&gt;&lt;foreign-keys&gt;&lt;key app="EN" db-id="92z0ved9mrtv9hex2pqxrz00rvsed90dfxxf" timestamp="1638328390"&gt;4&lt;/key&gt;&lt;/foreig</w:instrText>
      </w:r>
      <w:r w:rsidR="00E63165" w:rsidRPr="00830BD3">
        <w:rPr>
          <w:rFonts w:eastAsia="標楷體" w:hint="eastAsia"/>
          <w:kern w:val="0"/>
          <w:szCs w:val="22"/>
        </w:rPr>
        <w:instrText>n-keys&gt;&lt;ref-type name="Journal Article"&gt;17&lt;/ref-type&gt;&lt;contributors&gt;&lt;/contributors&gt;&lt;titles&gt;&lt;title&gt;&lt;style face="normal" font="default" charset="136" size="100%"&gt;</w:instrText>
      </w:r>
      <w:r w:rsidR="00E63165" w:rsidRPr="00830BD3">
        <w:rPr>
          <w:rFonts w:eastAsia="標楷體" w:hint="eastAsia"/>
          <w:kern w:val="0"/>
          <w:szCs w:val="22"/>
        </w:rPr>
        <w:instrText>梁庚辰（</w:instrText>
      </w:r>
      <w:r w:rsidR="00E63165" w:rsidRPr="00830BD3">
        <w:rPr>
          <w:rFonts w:eastAsia="標楷體" w:hint="eastAsia"/>
          <w:kern w:val="0"/>
          <w:szCs w:val="22"/>
        </w:rPr>
        <w:instrText>&lt;/style&gt;&lt;style face="normal" font="default" size="100%"&gt;2013&lt;/style&gt;&lt;style face="normal" font="default" charset="136" size="100%"&gt;</w:instrText>
      </w:r>
      <w:r w:rsidR="00E63165" w:rsidRPr="00830BD3">
        <w:rPr>
          <w:rFonts w:eastAsia="標楷體" w:hint="eastAsia"/>
          <w:kern w:val="0"/>
          <w:szCs w:val="22"/>
        </w:rPr>
        <w:instrText>）。心理學門熱門及前瞻學術研究議題調查簡介。《人文與社會科學簡訊》，第</w:instrText>
      </w:r>
      <w:r w:rsidR="00E63165" w:rsidRPr="00830BD3">
        <w:rPr>
          <w:rFonts w:eastAsia="標楷體" w:hint="eastAsia"/>
          <w:kern w:val="0"/>
          <w:szCs w:val="22"/>
        </w:rPr>
        <w:instrText>&lt;/style&gt;&lt;style face="normal" font="default" size="100%"&gt;15&lt;/style&gt;&lt;style face="normal" font="default" charset="136" size="100%"&gt;</w:instrText>
      </w:r>
      <w:r w:rsidR="00E63165" w:rsidRPr="00830BD3">
        <w:rPr>
          <w:rFonts w:eastAsia="標楷體" w:hint="eastAsia"/>
          <w:kern w:val="0"/>
          <w:szCs w:val="22"/>
        </w:rPr>
        <w:instrText>卷第</w:instrText>
      </w:r>
      <w:r w:rsidR="00E63165" w:rsidRPr="00830BD3">
        <w:rPr>
          <w:rFonts w:eastAsia="標楷體" w:hint="eastAsia"/>
          <w:kern w:val="0"/>
          <w:szCs w:val="22"/>
        </w:rPr>
        <w:instrText>&lt;/style&gt;&lt;style face="normal" font="default" size="100%"&gt;1&lt;/style&gt;&lt;style face="normal" font="default" charset="136" size="100%"&gt;</w:instrText>
      </w:r>
      <w:r w:rsidR="00E63165" w:rsidRPr="00830BD3">
        <w:rPr>
          <w:rFonts w:eastAsia="標楷體" w:hint="eastAsia"/>
          <w:kern w:val="0"/>
          <w:szCs w:val="22"/>
        </w:rPr>
        <w:instrText>期，頁</w:instrText>
      </w:r>
      <w:r w:rsidR="00E63165" w:rsidRPr="00830BD3">
        <w:rPr>
          <w:rFonts w:eastAsia="標楷體" w:hint="eastAsia"/>
          <w:kern w:val="0"/>
          <w:szCs w:val="22"/>
        </w:rPr>
        <w:instrText>&lt;/style&gt;&lt;style face="normal" font="default" size="100%"&gt;116-123&lt;/style&gt;&lt;/title&gt;&lt;/titles&gt;&lt;dates&gt;&lt;/dates&gt;&lt;urls&gt;&lt;/urls&gt;&lt;/record&gt;&lt;/Cite&gt;&lt;/EndNote&gt;</w:instrText>
      </w:r>
      <w:r w:rsidR="007E51EC" w:rsidRPr="00830BD3">
        <w:rPr>
          <w:rFonts w:eastAsia="標楷體"/>
          <w:kern w:val="0"/>
          <w:szCs w:val="22"/>
        </w:rPr>
        <w:fldChar w:fldCharType="separate"/>
      </w:r>
      <w:r w:rsidR="007E51EC" w:rsidRPr="00830BD3">
        <w:rPr>
          <w:rFonts w:eastAsia="標楷體"/>
          <w:noProof/>
          <w:kern w:val="0"/>
          <w:szCs w:val="22"/>
          <w:vertAlign w:val="superscript"/>
        </w:rPr>
        <w:t>4</w:t>
      </w:r>
      <w:r w:rsidR="007E51EC" w:rsidRPr="00830BD3">
        <w:rPr>
          <w:rFonts w:eastAsia="標楷體"/>
          <w:kern w:val="0"/>
          <w:szCs w:val="22"/>
        </w:rPr>
        <w:fldChar w:fldCharType="end"/>
      </w:r>
      <w:r w:rsidR="007E51EC" w:rsidRPr="00830BD3">
        <w:rPr>
          <w:rFonts w:eastAsia="標楷體"/>
          <w:kern w:val="0"/>
          <w:szCs w:val="22"/>
        </w:rPr>
        <w:t xml:space="preserve"> </w:t>
      </w:r>
      <w:r w:rsidR="00786838" w:rsidRPr="00830BD3">
        <w:rPr>
          <w:rFonts w:eastAsia="標楷體"/>
          <w:kern w:val="0"/>
          <w:szCs w:val="22"/>
        </w:rPr>
        <w:t>依據其跨文化之研究，</w:t>
      </w:r>
      <w:r w:rsidR="00CE5BFB" w:rsidRPr="00830BD3">
        <w:rPr>
          <w:rFonts w:eastAsia="標楷體"/>
          <w:kern w:val="0"/>
          <w:szCs w:val="22"/>
        </w:rPr>
        <w:t>不同文化間普遍存在</w:t>
      </w:r>
      <w:r w:rsidR="006147BE" w:rsidRPr="00830BD3">
        <w:rPr>
          <w:rFonts w:eastAsia="標楷體"/>
          <w:kern w:val="0"/>
          <w:szCs w:val="22"/>
        </w:rPr>
        <w:t>7</w:t>
      </w:r>
      <w:r w:rsidR="006147BE" w:rsidRPr="00830BD3">
        <w:rPr>
          <w:rFonts w:eastAsia="標楷體"/>
          <w:kern w:val="0"/>
          <w:szCs w:val="22"/>
        </w:rPr>
        <w:t>種</w:t>
      </w:r>
      <w:r w:rsidR="004D3E67" w:rsidRPr="00830BD3">
        <w:rPr>
          <w:rFonts w:eastAsia="標楷體"/>
          <w:kern w:val="0"/>
          <w:szCs w:val="22"/>
        </w:rPr>
        <w:t>基本</w:t>
      </w:r>
      <w:r w:rsidR="006147BE" w:rsidRPr="00830BD3">
        <w:rPr>
          <w:rFonts w:eastAsia="標楷體"/>
          <w:kern w:val="0"/>
          <w:szCs w:val="22"/>
        </w:rPr>
        <w:t>情緒（快樂、悲傷、生氣、厭惡、害怕、驚訝與平靜）</w:t>
      </w:r>
      <w:r w:rsidR="00A9717B" w:rsidRPr="00830BD3">
        <w:rPr>
          <w:rFonts w:eastAsia="標楷體"/>
          <w:kern w:val="0"/>
          <w:szCs w:val="22"/>
        </w:rPr>
        <w:t>。</w:t>
      </w:r>
      <w:r w:rsidR="00146588" w:rsidRPr="00830BD3">
        <w:rPr>
          <w:rFonts w:eastAsia="標楷體"/>
          <w:kern w:val="0"/>
          <w:szCs w:val="22"/>
        </w:rPr>
        <w:fldChar w:fldCharType="begin">
          <w:fldData xml:space="preserve">PEVuZE5vdGU+PENpdGU+PFJlY051bT40PC9SZWNOdW0+PERpc3BsYXlUZXh0PjxzdHlsZSBmYWNl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</w:fldData>
        </w:fldChar>
      </w:r>
      <w:r w:rsidR="00E63165" w:rsidRPr="00830BD3">
        <w:rPr>
          <w:rFonts w:eastAsia="標楷體"/>
          <w:kern w:val="0"/>
          <w:szCs w:val="22"/>
        </w:rPr>
        <w:instrText xml:space="preserve"> ADDIN EN.CITE </w:instrText>
      </w:r>
      <w:r w:rsidR="00E63165" w:rsidRPr="00830BD3">
        <w:rPr>
          <w:rFonts w:eastAsia="標楷體"/>
          <w:kern w:val="0"/>
          <w:szCs w:val="22"/>
        </w:rPr>
        <w:fldChar w:fldCharType="begin">
          <w:fldData xml:space="preserve">PEVuZE5vdGU+PENpdGU+PFJlY051bT40PC9SZWNOdW0+PERpc3BsYXlUZXh0PjxzdHlsZSBmYWNl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</w:fldData>
        </w:fldChar>
      </w:r>
      <w:r w:rsidR="00E63165" w:rsidRPr="00830BD3">
        <w:rPr>
          <w:rFonts w:eastAsia="標楷體"/>
          <w:kern w:val="0"/>
          <w:szCs w:val="22"/>
        </w:rPr>
        <w:instrText xml:space="preserve"> ADDIN EN.CITE.DATA </w:instrText>
      </w:r>
      <w:r w:rsidR="00E63165" w:rsidRPr="00830BD3">
        <w:rPr>
          <w:rFonts w:eastAsia="標楷體"/>
          <w:kern w:val="0"/>
          <w:szCs w:val="22"/>
        </w:rPr>
      </w:r>
      <w:r w:rsidR="00E63165" w:rsidRPr="00830BD3">
        <w:rPr>
          <w:rFonts w:eastAsia="標楷體"/>
          <w:kern w:val="0"/>
          <w:szCs w:val="22"/>
        </w:rPr>
        <w:fldChar w:fldCharType="end"/>
      </w:r>
      <w:r w:rsidR="00146588" w:rsidRPr="00830BD3">
        <w:rPr>
          <w:rFonts w:eastAsia="標楷體"/>
          <w:kern w:val="0"/>
          <w:szCs w:val="22"/>
        </w:rPr>
      </w:r>
      <w:r w:rsidR="00146588" w:rsidRPr="00830BD3">
        <w:rPr>
          <w:rFonts w:eastAsia="標楷體"/>
          <w:kern w:val="0"/>
          <w:szCs w:val="22"/>
        </w:rPr>
        <w:fldChar w:fldCharType="separate"/>
      </w:r>
      <w:r w:rsidR="00080AF8" w:rsidRPr="00830BD3">
        <w:rPr>
          <w:rFonts w:eastAsia="標楷體"/>
          <w:noProof/>
          <w:kern w:val="0"/>
          <w:szCs w:val="22"/>
          <w:vertAlign w:val="superscript"/>
        </w:rPr>
        <w:t>4-6</w:t>
      </w:r>
      <w:r w:rsidR="00146588" w:rsidRPr="00830BD3">
        <w:rPr>
          <w:rFonts w:eastAsia="標楷體"/>
          <w:kern w:val="0"/>
          <w:szCs w:val="22"/>
        </w:rPr>
        <w:fldChar w:fldCharType="end"/>
      </w:r>
      <w:r w:rsidR="00080AF8" w:rsidRPr="00830BD3">
        <w:rPr>
          <w:rFonts w:eastAsia="標楷體"/>
          <w:kern w:val="0"/>
          <w:szCs w:val="22"/>
        </w:rPr>
        <w:t xml:space="preserve"> </w:t>
      </w:r>
      <w:r w:rsidR="00B6673B" w:rsidRPr="00830BD3">
        <w:rPr>
          <w:rFonts w:eastAsia="標楷體"/>
          <w:kern w:val="0"/>
          <w:szCs w:val="22"/>
        </w:rPr>
        <w:t>這些</w:t>
      </w:r>
      <w:r w:rsidR="00BA12B2" w:rsidRPr="00830BD3">
        <w:rPr>
          <w:rFonts w:eastAsia="標楷體"/>
          <w:kern w:val="0"/>
          <w:szCs w:val="22"/>
        </w:rPr>
        <w:t>基本</w:t>
      </w:r>
      <w:r w:rsidR="00B6673B" w:rsidRPr="00830BD3">
        <w:rPr>
          <w:rFonts w:eastAsia="標楷體"/>
          <w:kern w:val="0"/>
          <w:szCs w:val="22"/>
        </w:rPr>
        <w:t>情緒</w:t>
      </w:r>
      <w:r w:rsidR="00CE5BFB" w:rsidRPr="00830BD3">
        <w:rPr>
          <w:rFonts w:eastAsia="標楷體"/>
          <w:kern w:val="0"/>
          <w:szCs w:val="22"/>
        </w:rPr>
        <w:t>具</w:t>
      </w:r>
      <w:r w:rsidR="00786838" w:rsidRPr="00830BD3">
        <w:rPr>
          <w:rFonts w:eastAsia="標楷體"/>
          <w:kern w:val="0"/>
          <w:szCs w:val="22"/>
        </w:rPr>
        <w:t>有</w:t>
      </w:r>
      <w:r w:rsidR="00CE5BFB" w:rsidRPr="00830BD3">
        <w:rPr>
          <w:rFonts w:eastAsia="標楷體"/>
          <w:kern w:val="0"/>
          <w:szCs w:val="22"/>
        </w:rPr>
        <w:t>相</w:t>
      </w:r>
      <w:r w:rsidR="00786838" w:rsidRPr="00830BD3">
        <w:rPr>
          <w:rFonts w:eastAsia="標楷體"/>
          <w:kern w:val="0"/>
          <w:szCs w:val="22"/>
        </w:rPr>
        <w:t>似之</w:t>
      </w:r>
      <w:r w:rsidR="004C7DDB" w:rsidRPr="00830BD3">
        <w:rPr>
          <w:rFonts w:eastAsia="標楷體"/>
          <w:kern w:val="0"/>
          <w:szCs w:val="22"/>
        </w:rPr>
        <w:t>表現方式</w:t>
      </w:r>
      <w:proofErr w:type="gramStart"/>
      <w:r w:rsidR="00A14257" w:rsidRPr="00830BD3">
        <w:rPr>
          <w:rFonts w:eastAsia="標楷體"/>
          <w:kern w:val="0"/>
          <w:szCs w:val="22"/>
        </w:rPr>
        <w:t>（</w:t>
      </w:r>
      <w:proofErr w:type="gramEnd"/>
      <w:r w:rsidR="00E05346" w:rsidRPr="00830BD3">
        <w:rPr>
          <w:rFonts w:eastAsia="標楷體"/>
          <w:kern w:val="0"/>
          <w:szCs w:val="22"/>
        </w:rPr>
        <w:t>快樂時常</w:t>
      </w:r>
      <w:r w:rsidR="00E0518B" w:rsidRPr="00830BD3">
        <w:rPr>
          <w:rFonts w:eastAsia="標楷體"/>
          <w:kern w:val="0"/>
          <w:szCs w:val="22"/>
        </w:rPr>
        <w:t>嘴角上揚</w:t>
      </w:r>
      <w:r w:rsidR="00E05346" w:rsidRPr="00830BD3">
        <w:rPr>
          <w:rFonts w:eastAsia="標楷體"/>
          <w:kern w:val="0"/>
          <w:szCs w:val="22"/>
        </w:rPr>
        <w:t>且語調輕快；生氣時則怒目瞪視且語氣不善</w:t>
      </w:r>
      <w:proofErr w:type="gramStart"/>
      <w:r w:rsidR="00E05346" w:rsidRPr="00830BD3">
        <w:rPr>
          <w:rFonts w:eastAsia="標楷體"/>
          <w:kern w:val="0"/>
          <w:szCs w:val="22"/>
        </w:rPr>
        <w:t>）</w:t>
      </w:r>
      <w:proofErr w:type="gramEnd"/>
      <w:r w:rsidR="00786838" w:rsidRPr="00830BD3">
        <w:rPr>
          <w:rFonts w:eastAsia="標楷體"/>
          <w:kern w:val="0"/>
          <w:szCs w:val="22"/>
        </w:rPr>
        <w:t>、觸發</w:t>
      </w:r>
      <w:r w:rsidR="0076521B" w:rsidRPr="00830BD3">
        <w:rPr>
          <w:rFonts w:eastAsia="標楷體"/>
          <w:kern w:val="0"/>
          <w:szCs w:val="22"/>
        </w:rPr>
        <w:t>原因（</w:t>
      </w:r>
      <w:r w:rsidR="00E77CC3" w:rsidRPr="00830BD3">
        <w:rPr>
          <w:rFonts w:eastAsia="標楷體"/>
          <w:kern w:val="0"/>
          <w:szCs w:val="22"/>
        </w:rPr>
        <w:t>快樂通常</w:t>
      </w:r>
      <w:r w:rsidR="008D16B7" w:rsidRPr="00830BD3">
        <w:rPr>
          <w:rFonts w:eastAsia="標楷體"/>
          <w:kern w:val="0"/>
          <w:szCs w:val="22"/>
        </w:rPr>
        <w:t>發生於</w:t>
      </w:r>
      <w:r w:rsidR="00E77CC3" w:rsidRPr="00830BD3">
        <w:rPr>
          <w:rFonts w:eastAsia="標楷體"/>
          <w:kern w:val="0"/>
          <w:szCs w:val="22"/>
        </w:rPr>
        <w:t>有利於生存之</w:t>
      </w:r>
      <w:r w:rsidR="00C53E46" w:rsidRPr="00830BD3">
        <w:rPr>
          <w:rFonts w:eastAsia="標楷體"/>
          <w:kern w:val="0"/>
          <w:szCs w:val="22"/>
        </w:rPr>
        <w:t>事物</w:t>
      </w:r>
      <w:r w:rsidR="00E77CC3" w:rsidRPr="00830BD3">
        <w:rPr>
          <w:rFonts w:eastAsia="標楷體"/>
          <w:kern w:val="0"/>
          <w:szCs w:val="22"/>
        </w:rPr>
        <w:t>，</w:t>
      </w:r>
      <w:r w:rsidR="00794C6D" w:rsidRPr="00830BD3">
        <w:rPr>
          <w:rFonts w:eastAsia="標楷體"/>
          <w:kern w:val="0"/>
          <w:szCs w:val="22"/>
        </w:rPr>
        <w:t>如</w:t>
      </w:r>
      <w:r w:rsidR="00973051" w:rsidRPr="00830BD3">
        <w:rPr>
          <w:rFonts w:eastAsia="標楷體"/>
          <w:kern w:val="0"/>
          <w:szCs w:val="22"/>
        </w:rPr>
        <w:t>享用美</w:t>
      </w:r>
      <w:r w:rsidR="001C3DE7" w:rsidRPr="00830BD3">
        <w:rPr>
          <w:rFonts w:eastAsia="標楷體"/>
          <w:kern w:val="0"/>
          <w:szCs w:val="22"/>
        </w:rPr>
        <w:t>食或</w:t>
      </w:r>
      <w:r w:rsidR="0053717E" w:rsidRPr="00830BD3">
        <w:rPr>
          <w:rFonts w:eastAsia="標楷體"/>
          <w:kern w:val="0"/>
          <w:szCs w:val="22"/>
        </w:rPr>
        <w:t>充分休息</w:t>
      </w:r>
      <w:r w:rsidR="007E2204" w:rsidRPr="00830BD3">
        <w:rPr>
          <w:rFonts w:eastAsia="標楷體"/>
          <w:kern w:val="0"/>
          <w:szCs w:val="22"/>
        </w:rPr>
        <w:t>；</w:t>
      </w:r>
      <w:r w:rsidR="00E67ECB" w:rsidRPr="00830BD3">
        <w:rPr>
          <w:rFonts w:eastAsia="標楷體"/>
          <w:kern w:val="0"/>
          <w:szCs w:val="22"/>
        </w:rPr>
        <w:t>生氣通常</w:t>
      </w:r>
      <w:r w:rsidR="00130A1C" w:rsidRPr="00830BD3">
        <w:rPr>
          <w:rFonts w:eastAsia="標楷體"/>
          <w:kern w:val="0"/>
          <w:szCs w:val="22"/>
        </w:rPr>
        <w:t>產生於生命</w:t>
      </w:r>
      <w:r w:rsidR="00CD183F" w:rsidRPr="00830BD3">
        <w:rPr>
          <w:rFonts w:eastAsia="標楷體"/>
          <w:kern w:val="0"/>
          <w:szCs w:val="22"/>
        </w:rPr>
        <w:t>或利益</w:t>
      </w:r>
      <w:r w:rsidR="001557D4" w:rsidRPr="00830BD3">
        <w:rPr>
          <w:rFonts w:eastAsia="標楷體"/>
          <w:kern w:val="0"/>
          <w:szCs w:val="22"/>
        </w:rPr>
        <w:t>遭受</w:t>
      </w:r>
      <w:r w:rsidR="00431454" w:rsidRPr="00830BD3">
        <w:rPr>
          <w:rFonts w:eastAsia="標楷體"/>
          <w:kern w:val="0"/>
          <w:szCs w:val="22"/>
        </w:rPr>
        <w:t>侵害</w:t>
      </w:r>
      <w:r w:rsidR="00120625" w:rsidRPr="00830BD3">
        <w:rPr>
          <w:rFonts w:eastAsia="標楷體"/>
          <w:kern w:val="0"/>
          <w:szCs w:val="22"/>
        </w:rPr>
        <w:t>之情形</w:t>
      </w:r>
      <w:r w:rsidR="009C514A" w:rsidRPr="00830BD3">
        <w:rPr>
          <w:rFonts w:eastAsia="標楷體"/>
          <w:kern w:val="0"/>
          <w:szCs w:val="22"/>
        </w:rPr>
        <w:t>，如面對</w:t>
      </w:r>
      <w:r w:rsidR="008E25EF" w:rsidRPr="00830BD3">
        <w:rPr>
          <w:rFonts w:eastAsia="標楷體"/>
          <w:kern w:val="0"/>
          <w:szCs w:val="22"/>
        </w:rPr>
        <w:t>攻擊</w:t>
      </w:r>
      <w:r w:rsidR="009C514A" w:rsidRPr="00830BD3">
        <w:rPr>
          <w:rFonts w:eastAsia="標楷體"/>
          <w:kern w:val="0"/>
          <w:szCs w:val="22"/>
        </w:rPr>
        <w:t>者</w:t>
      </w:r>
      <w:r w:rsidR="005D5706" w:rsidRPr="00830BD3">
        <w:rPr>
          <w:rFonts w:eastAsia="標楷體"/>
          <w:kern w:val="0"/>
          <w:szCs w:val="22"/>
        </w:rPr>
        <w:t>或搶奪</w:t>
      </w:r>
      <w:proofErr w:type="gramStart"/>
      <w:r w:rsidR="005C5B7C" w:rsidRPr="00830BD3">
        <w:rPr>
          <w:rFonts w:eastAsia="標楷體"/>
          <w:kern w:val="0"/>
          <w:szCs w:val="22"/>
        </w:rPr>
        <w:t>）</w:t>
      </w:r>
      <w:proofErr w:type="gramEnd"/>
      <w:r w:rsidR="0062144F" w:rsidRPr="00830BD3">
        <w:rPr>
          <w:rFonts w:eastAsia="標楷體"/>
          <w:kern w:val="0"/>
          <w:szCs w:val="22"/>
        </w:rPr>
        <w:t>，以及</w:t>
      </w:r>
      <w:r w:rsidR="00E72620" w:rsidRPr="00830BD3">
        <w:rPr>
          <w:rFonts w:eastAsia="標楷體"/>
          <w:kern w:val="0"/>
          <w:szCs w:val="22"/>
        </w:rPr>
        <w:t>後續行為反應</w:t>
      </w:r>
      <w:r w:rsidR="00782C75" w:rsidRPr="00830BD3">
        <w:rPr>
          <w:rFonts w:eastAsia="標楷體"/>
          <w:kern w:val="0"/>
          <w:szCs w:val="22"/>
        </w:rPr>
        <w:t>（</w:t>
      </w:r>
      <w:r w:rsidR="00BC5BF5" w:rsidRPr="00830BD3">
        <w:rPr>
          <w:rFonts w:eastAsia="標楷體"/>
          <w:kern w:val="0"/>
          <w:szCs w:val="22"/>
        </w:rPr>
        <w:t>快樂則增加行為頻率；生氣則</w:t>
      </w:r>
      <w:r w:rsidR="00DD649C" w:rsidRPr="00830BD3">
        <w:rPr>
          <w:rFonts w:eastAsia="標楷體"/>
          <w:kern w:val="0"/>
          <w:szCs w:val="22"/>
        </w:rPr>
        <w:t>勇於</w:t>
      </w:r>
      <w:r w:rsidR="00BC5BF5" w:rsidRPr="00830BD3">
        <w:rPr>
          <w:rFonts w:eastAsia="標楷體"/>
          <w:kern w:val="0"/>
          <w:szCs w:val="22"/>
        </w:rPr>
        <w:t>抵抗或消除危害</w:t>
      </w:r>
      <w:proofErr w:type="gramStart"/>
      <w:r w:rsidR="00BC5BF5" w:rsidRPr="00830BD3">
        <w:rPr>
          <w:rFonts w:eastAsia="標楷體"/>
          <w:kern w:val="0"/>
          <w:szCs w:val="22"/>
        </w:rPr>
        <w:t>）</w:t>
      </w:r>
      <w:proofErr w:type="gramEnd"/>
      <w:r w:rsidR="00E72620" w:rsidRPr="00830BD3">
        <w:rPr>
          <w:rFonts w:eastAsia="標楷體"/>
          <w:kern w:val="0"/>
          <w:szCs w:val="22"/>
        </w:rPr>
        <w:t>，</w:t>
      </w:r>
      <w:r w:rsidR="00746B66" w:rsidRPr="00830BD3">
        <w:rPr>
          <w:rFonts w:eastAsia="標楷體"/>
          <w:kern w:val="0"/>
          <w:szCs w:val="22"/>
        </w:rPr>
        <w:t>故有其獨特之演化意義</w:t>
      </w:r>
      <w:r w:rsidR="007B5169" w:rsidRPr="00830BD3">
        <w:rPr>
          <w:rFonts w:eastAsia="標楷體"/>
          <w:kern w:val="0"/>
          <w:szCs w:val="22"/>
        </w:rPr>
        <w:t>（如評價周遭事務之好壞，以利於趨吉避凶）</w:t>
      </w:r>
      <w:r w:rsidR="00FF0EF4" w:rsidRPr="00830BD3">
        <w:rPr>
          <w:rFonts w:eastAsia="標楷體"/>
          <w:kern w:val="0"/>
          <w:szCs w:val="22"/>
        </w:rPr>
        <w:t>與社交價值</w:t>
      </w:r>
      <w:r w:rsidR="00A9717B" w:rsidRPr="00830BD3">
        <w:rPr>
          <w:rFonts w:eastAsia="標楷體"/>
          <w:kern w:val="0"/>
          <w:szCs w:val="22"/>
        </w:rPr>
        <w:t>（</w:t>
      </w:r>
      <w:r w:rsidR="006C3817" w:rsidRPr="00830BD3">
        <w:rPr>
          <w:rFonts w:eastAsia="標楷體"/>
          <w:kern w:val="0"/>
          <w:szCs w:val="22"/>
        </w:rPr>
        <w:t>如快速且</w:t>
      </w:r>
      <w:r w:rsidR="00064144" w:rsidRPr="00830BD3">
        <w:rPr>
          <w:rFonts w:eastAsia="標楷體"/>
          <w:kern w:val="0"/>
          <w:szCs w:val="22"/>
        </w:rPr>
        <w:t>不受語言隔閡地</w:t>
      </w:r>
      <w:r w:rsidR="004A3CC6" w:rsidRPr="00830BD3">
        <w:rPr>
          <w:rFonts w:eastAsia="標楷體"/>
          <w:kern w:val="0"/>
          <w:szCs w:val="22"/>
        </w:rPr>
        <w:t>解讀</w:t>
      </w:r>
      <w:r w:rsidR="00064144" w:rsidRPr="00830BD3">
        <w:rPr>
          <w:rFonts w:eastAsia="標楷體"/>
          <w:kern w:val="0"/>
          <w:szCs w:val="22"/>
        </w:rPr>
        <w:t>他人之行為）</w:t>
      </w:r>
      <w:r w:rsidR="000229A8" w:rsidRPr="00830BD3">
        <w:rPr>
          <w:rFonts w:eastAsia="標楷體"/>
          <w:kern w:val="0"/>
          <w:szCs w:val="22"/>
        </w:rPr>
        <w:t>。</w:t>
      </w:r>
      <w:r w:rsidR="00FB11E8" w:rsidRPr="00830BD3">
        <w:rPr>
          <w:rFonts w:eastAsia="標楷體"/>
          <w:kern w:val="0"/>
          <w:szCs w:val="22"/>
        </w:rPr>
        <w:fldChar w:fldCharType="begin">
          <w:fldData xml:space="preserve">PEVuZE5vdGU+PENpdGU+PFJlY051bT40PC9SZWNOdW0+PERpc3BsYXlUZXh0PjxzdHlsZSBmYWNl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</w:fldData>
        </w:fldChar>
      </w:r>
      <w:r w:rsidR="00E63165" w:rsidRPr="00830BD3">
        <w:rPr>
          <w:rFonts w:eastAsia="標楷體"/>
          <w:kern w:val="0"/>
          <w:szCs w:val="22"/>
        </w:rPr>
        <w:instrText xml:space="preserve"> ADDIN EN.CITE </w:instrText>
      </w:r>
      <w:r w:rsidR="00E63165" w:rsidRPr="00830BD3">
        <w:rPr>
          <w:rFonts w:eastAsia="標楷體"/>
          <w:kern w:val="0"/>
          <w:szCs w:val="22"/>
        </w:rPr>
        <w:fldChar w:fldCharType="begin">
          <w:fldData xml:space="preserve">PEVuZE5vdGU+PENpdGU+PFJlY051bT40PC9SZWNOdW0+PERpc3BsYXlUZXh0PjxzdHlsZSBmYWNl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</w:fldData>
        </w:fldChar>
      </w:r>
      <w:r w:rsidR="00E63165" w:rsidRPr="00830BD3">
        <w:rPr>
          <w:rFonts w:eastAsia="標楷體"/>
          <w:kern w:val="0"/>
          <w:szCs w:val="22"/>
        </w:rPr>
        <w:instrText xml:space="preserve"> ADDIN EN.CITE.DATA </w:instrText>
      </w:r>
      <w:r w:rsidR="00E63165" w:rsidRPr="00830BD3">
        <w:rPr>
          <w:rFonts w:eastAsia="標楷體"/>
          <w:kern w:val="0"/>
          <w:szCs w:val="22"/>
        </w:rPr>
      </w:r>
      <w:r w:rsidR="00E63165" w:rsidRPr="00830BD3">
        <w:rPr>
          <w:rFonts w:eastAsia="標楷體"/>
          <w:kern w:val="0"/>
          <w:szCs w:val="22"/>
        </w:rPr>
        <w:fldChar w:fldCharType="end"/>
      </w:r>
      <w:r w:rsidR="00FB11E8" w:rsidRPr="00830BD3">
        <w:rPr>
          <w:rFonts w:eastAsia="標楷體"/>
          <w:kern w:val="0"/>
          <w:szCs w:val="22"/>
        </w:rPr>
      </w:r>
      <w:r w:rsidR="00FB11E8" w:rsidRPr="00830BD3">
        <w:rPr>
          <w:rFonts w:eastAsia="標楷體"/>
          <w:kern w:val="0"/>
          <w:szCs w:val="22"/>
        </w:rPr>
        <w:fldChar w:fldCharType="separate"/>
      </w:r>
      <w:r w:rsidR="00FB11E8" w:rsidRPr="00830BD3">
        <w:rPr>
          <w:rFonts w:eastAsia="標楷體"/>
          <w:noProof/>
          <w:kern w:val="0"/>
          <w:szCs w:val="22"/>
          <w:vertAlign w:val="superscript"/>
        </w:rPr>
        <w:t>4-6</w:t>
      </w:r>
      <w:r w:rsidR="00FB11E8" w:rsidRPr="00830BD3">
        <w:rPr>
          <w:rFonts w:eastAsia="標楷體"/>
          <w:kern w:val="0"/>
          <w:szCs w:val="22"/>
        </w:rPr>
        <w:fldChar w:fldCharType="end"/>
      </w:r>
      <w:r w:rsidR="00004ED1" w:rsidRPr="00830BD3">
        <w:rPr>
          <w:rFonts w:eastAsia="標楷體"/>
          <w:kern w:val="0"/>
          <w:szCs w:val="22"/>
        </w:rPr>
        <w:t xml:space="preserve"> </w:t>
      </w:r>
      <w:r w:rsidR="00BC6176" w:rsidRPr="00830BD3">
        <w:rPr>
          <w:rFonts w:eastAsia="標楷體"/>
          <w:kern w:val="0"/>
          <w:szCs w:val="22"/>
        </w:rPr>
        <w:t>有</w:t>
      </w:r>
      <w:proofErr w:type="gramStart"/>
      <w:r w:rsidR="00BC6176" w:rsidRPr="00830BD3">
        <w:rPr>
          <w:rFonts w:eastAsia="標楷體"/>
          <w:kern w:val="0"/>
          <w:szCs w:val="22"/>
        </w:rPr>
        <w:t>鑑</w:t>
      </w:r>
      <w:proofErr w:type="gramEnd"/>
      <w:r w:rsidR="00BC6176" w:rsidRPr="00830BD3">
        <w:rPr>
          <w:rFonts w:eastAsia="標楷體"/>
          <w:kern w:val="0"/>
          <w:szCs w:val="22"/>
        </w:rPr>
        <w:t>於</w:t>
      </w:r>
      <w:r w:rsidR="000F0270" w:rsidRPr="00830BD3">
        <w:rPr>
          <w:rFonts w:eastAsia="標楷體"/>
          <w:kern w:val="0"/>
          <w:szCs w:val="22"/>
        </w:rPr>
        <w:t>基</w:t>
      </w:r>
      <w:r w:rsidR="004D3E67" w:rsidRPr="00830BD3">
        <w:rPr>
          <w:rFonts w:eastAsia="標楷體"/>
          <w:kern w:val="0"/>
          <w:szCs w:val="22"/>
        </w:rPr>
        <w:t>本</w:t>
      </w:r>
      <w:r w:rsidR="000F0270" w:rsidRPr="00830BD3">
        <w:rPr>
          <w:rFonts w:eastAsia="標楷體"/>
          <w:kern w:val="0"/>
          <w:szCs w:val="22"/>
        </w:rPr>
        <w:t>情緒具備</w:t>
      </w:r>
      <w:r w:rsidR="00E2144D" w:rsidRPr="00830BD3">
        <w:rPr>
          <w:rFonts w:eastAsia="標楷體"/>
          <w:kern w:val="0"/>
          <w:szCs w:val="22"/>
        </w:rPr>
        <w:t>跨文化且意義通用</w:t>
      </w:r>
      <w:r w:rsidR="000229A8" w:rsidRPr="00830BD3">
        <w:rPr>
          <w:rFonts w:eastAsia="標楷體"/>
          <w:kern w:val="0"/>
          <w:szCs w:val="22"/>
        </w:rPr>
        <w:t>之特性，</w:t>
      </w:r>
      <w:r w:rsidR="002F3C42" w:rsidRPr="00830BD3">
        <w:rPr>
          <w:rFonts w:eastAsia="標楷體"/>
          <w:kern w:val="0"/>
          <w:szCs w:val="22"/>
        </w:rPr>
        <w:t>目前</w:t>
      </w:r>
      <w:r w:rsidR="00BF042A" w:rsidRPr="00830BD3">
        <w:rPr>
          <w:rFonts w:eastAsia="標楷體"/>
          <w:kern w:val="0"/>
          <w:szCs w:val="22"/>
        </w:rPr>
        <w:t>情緒辨識之研究</w:t>
      </w:r>
      <w:r w:rsidR="002F3C42" w:rsidRPr="00830BD3">
        <w:rPr>
          <w:rFonts w:eastAsia="標楷體"/>
          <w:kern w:val="0"/>
          <w:szCs w:val="22"/>
        </w:rPr>
        <w:t>大多</w:t>
      </w:r>
      <w:r w:rsidR="00BF042A" w:rsidRPr="00830BD3">
        <w:rPr>
          <w:rFonts w:eastAsia="標楷體"/>
          <w:kern w:val="0"/>
          <w:szCs w:val="22"/>
        </w:rPr>
        <w:t>以此</w:t>
      </w:r>
      <w:r w:rsidR="00BF042A" w:rsidRPr="00830BD3">
        <w:rPr>
          <w:rFonts w:eastAsia="標楷體"/>
          <w:kern w:val="0"/>
          <w:szCs w:val="22"/>
        </w:rPr>
        <w:t>7</w:t>
      </w:r>
      <w:r w:rsidR="00BF042A" w:rsidRPr="00830BD3">
        <w:rPr>
          <w:rFonts w:eastAsia="標楷體"/>
          <w:kern w:val="0"/>
          <w:szCs w:val="22"/>
        </w:rPr>
        <w:t>種基本情緒為</w:t>
      </w:r>
      <w:r w:rsidR="001912AB" w:rsidRPr="00830BD3">
        <w:rPr>
          <w:rFonts w:eastAsia="標楷體"/>
          <w:kern w:val="0"/>
          <w:szCs w:val="22"/>
        </w:rPr>
        <w:t>主要</w:t>
      </w:r>
      <w:r w:rsidR="001E5790" w:rsidRPr="00830BD3">
        <w:rPr>
          <w:rFonts w:eastAsia="標楷體"/>
          <w:kern w:val="0"/>
          <w:szCs w:val="22"/>
        </w:rPr>
        <w:t>架構。</w:t>
      </w:r>
      <w:r w:rsidR="003B0B73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&lt;EndNote&gt;&lt;Cite&gt;&lt;Author&gt;Salovey&lt;/Author&gt;&lt;Year&gt;1997&lt;/Year&gt;&lt;RecNum&gt;3&lt;/RecNum&gt;&lt;DisplayText&gt;&lt;style face="superscript"&gt;3&lt;/style&gt;&lt;/DisplayText&gt;&lt;record&gt;&lt;rec-number&gt;3&lt;/rec-number&gt;&lt;foreign-keys&gt;&lt;key app="EN" db-id="92z0ved9mrtv9hex2pqxrz00rvsed90dfxxf" timestamp="1638328390"&gt;3&lt;/key&gt;&lt;/foreign-keys&gt;&lt;ref-type name="Book"&gt;6&lt;/ref-type&gt;&lt;contributors&gt;&lt;authors&gt;&lt;author&gt;Salovey, P. E.&lt;/author&gt;&lt;author&gt;Sluyter, D. J.&lt;/author&gt;&lt;/authors&gt;&lt;/contributors&gt;&lt;titles&gt;&lt;title&gt;Emotional development and emotional intelligence: Educational implications&lt;/title&gt;&lt;/titles&gt;&lt;dates&gt;&lt;year&gt;1997&lt;/year&gt;&lt;/dates&gt;&lt;publisher&gt;Basic Books&lt;/publisher&gt;&lt;isbn&gt;0465095879&lt;/isbn&gt;&lt;urls&gt;&lt;/urls&gt;&lt;/record&gt;&lt;/Cite&gt;&lt;/EndNote&gt;</w:instrText>
      </w:r>
      <w:r w:rsidR="003B0B73" w:rsidRPr="00830BD3">
        <w:rPr>
          <w:rFonts w:eastAsia="標楷體"/>
        </w:rPr>
        <w:fldChar w:fldCharType="separate"/>
      </w:r>
      <w:r w:rsidR="003B0B73" w:rsidRPr="00830BD3">
        <w:rPr>
          <w:rFonts w:eastAsia="標楷體"/>
          <w:noProof/>
          <w:vertAlign w:val="superscript"/>
        </w:rPr>
        <w:t>3</w:t>
      </w:r>
      <w:r w:rsidR="003B0B73" w:rsidRPr="00830BD3">
        <w:rPr>
          <w:rFonts w:eastAsia="標楷體"/>
        </w:rPr>
        <w:fldChar w:fldCharType="end"/>
      </w:r>
    </w:p>
    <w:p w14:paraId="31C24F27" w14:textId="37656B7F" w:rsidR="00056C06" w:rsidRPr="00830BD3" w:rsidRDefault="00521D03" w:rsidP="00954F43">
      <w:pPr>
        <w:ind w:firstLineChars="200" w:firstLine="480"/>
        <w:rPr>
          <w:rFonts w:eastAsia="標楷體"/>
          <w:kern w:val="0"/>
          <w:szCs w:val="22"/>
        </w:rPr>
      </w:pPr>
      <w:proofErr w:type="gramStart"/>
      <w:r w:rsidRPr="00830BD3">
        <w:rPr>
          <w:rFonts w:eastAsia="標楷體"/>
          <w:kern w:val="0"/>
          <w:szCs w:val="22"/>
        </w:rPr>
        <w:t>此外，</w:t>
      </w:r>
      <w:proofErr w:type="gramEnd"/>
      <w:r w:rsidRPr="00830BD3">
        <w:rPr>
          <w:rFonts w:eastAsia="標楷體"/>
          <w:kern w:val="0"/>
          <w:szCs w:val="22"/>
        </w:rPr>
        <w:t>情緒辨識亦有傳導途徑之別</w:t>
      </w:r>
      <w:r w:rsidR="004D3E2A" w:rsidRPr="00830BD3">
        <w:rPr>
          <w:rFonts w:eastAsia="標楷體"/>
          <w:kern w:val="0"/>
          <w:szCs w:val="22"/>
        </w:rPr>
        <w:t>，</w:t>
      </w:r>
      <w:r w:rsidR="00521165" w:rsidRPr="00830BD3">
        <w:rPr>
          <w:rFonts w:eastAsia="標楷體"/>
          <w:kern w:val="0"/>
          <w:szCs w:val="22"/>
        </w:rPr>
        <w:t>通常分為</w:t>
      </w:r>
      <w:r w:rsidR="00521165" w:rsidRPr="00830BD3">
        <w:rPr>
          <w:rFonts w:eastAsia="標楷體"/>
          <w:kern w:val="0"/>
          <w:szCs w:val="22"/>
        </w:rPr>
        <w:t>3</w:t>
      </w:r>
      <w:r w:rsidR="00521165" w:rsidRPr="00830BD3">
        <w:rPr>
          <w:rFonts w:eastAsia="標楷體"/>
          <w:kern w:val="0"/>
          <w:szCs w:val="22"/>
        </w:rPr>
        <w:t>種</w:t>
      </w:r>
      <w:r w:rsidR="005F6171" w:rsidRPr="00830BD3">
        <w:rPr>
          <w:rFonts w:eastAsia="標楷體"/>
          <w:kern w:val="0"/>
          <w:szCs w:val="22"/>
        </w:rPr>
        <w:t>辨識</w:t>
      </w:r>
      <w:r w:rsidRPr="00830BD3">
        <w:rPr>
          <w:rFonts w:eastAsia="標楷體"/>
          <w:kern w:val="0"/>
          <w:szCs w:val="22"/>
        </w:rPr>
        <w:t>途徑</w:t>
      </w:r>
      <w:r w:rsidR="00521165" w:rsidRPr="00830BD3">
        <w:rPr>
          <w:rFonts w:eastAsia="標楷體"/>
          <w:kern w:val="0"/>
          <w:szCs w:val="22"/>
        </w:rPr>
        <w:t>（</w:t>
      </w:r>
      <w:r w:rsidR="000B7005" w:rsidRPr="00830BD3">
        <w:rPr>
          <w:rFonts w:eastAsia="標楷體"/>
          <w:kern w:val="0"/>
          <w:szCs w:val="22"/>
        </w:rPr>
        <w:t>視覺途徑、聽覺途徑與整合途徑</w:t>
      </w:r>
      <w:r w:rsidR="00521165" w:rsidRPr="00830BD3">
        <w:rPr>
          <w:rFonts w:eastAsia="標楷體"/>
          <w:kern w:val="0"/>
          <w:szCs w:val="22"/>
        </w:rPr>
        <w:t>）</w:t>
      </w:r>
      <w:r w:rsidR="006B0BFF" w:rsidRPr="00830BD3">
        <w:rPr>
          <w:rFonts w:eastAsia="標楷體"/>
          <w:kern w:val="0"/>
          <w:szCs w:val="22"/>
        </w:rPr>
        <w:t>，</w:t>
      </w:r>
      <w:r w:rsidR="0051639C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&lt;EndNote&gt;&lt;Cite&gt;&lt;Author&gt;Ekman&lt;/Author&gt;&lt;Year&gt;1993&lt;/Year&gt;&lt;RecNum&gt;7&lt;/RecNum&gt;&lt;DisplayText&gt;&lt;style face="superscript"&gt;7&lt;/style&gt;&lt;/DisplayText&gt;&lt;record&gt;&lt;rec-number&gt;7&lt;/rec-number&gt;&lt;foreign-keys&gt;&lt;key app="EN" db-id="92z0ved9mrtv9hex2pqxrz00rvsed90dfxxf" timestamp="1638328391"&gt;7&lt;/key&gt;&lt;/foreign-keys&gt;&lt;ref-type name="Journal Article"&gt;17&lt;/ref-type&gt;&lt;contributors&gt;&lt;authors&gt;&lt;author&gt;Ekman, P.&lt;/author&gt;&lt;/authors&gt;&lt;/contributors&gt;&lt;auth-address&gt;Human Interaction Laboratory, University of California, San Francisco 94143.&lt;/auth-address&gt;&lt;titles&gt;&lt;title&gt;Facial expression and emotion&lt;/title&gt;&lt;secondary-title&gt;Am Psychol&lt;/secondary-title&gt;&lt;alt-title&gt;The American psychologist&lt;/alt-title&gt;&lt;/titles&gt;&lt;periodical&gt;&lt;full-title&gt;Am Psychol&lt;/full-title&gt;&lt;abbr-1&gt;The American psychologist&lt;/abbr-1&gt;&lt;/periodical&gt;&lt;alt-periodical&gt;&lt;full-title&gt;Am Psychol&lt;/full-title&gt;&lt;abbr-1&gt;The American psychologist&lt;/abbr-1&gt;&lt;/alt-periodical&gt;&lt;pages&gt;384-92&lt;/pages&gt;&lt;volume&gt;48&lt;/volume&gt;&lt;number&gt;4&lt;/number&gt;&lt;edition&gt;1993/04/01&lt;/edition&gt;&lt;keywords&gt;&lt;keyword&gt;*Arousal&lt;/keyword&gt;&lt;keyword&gt;*Cross-Cultural Comparison&lt;/keyword&gt;&lt;keyword&gt;*Emotions&lt;/keyword&gt;&lt;keyword&gt;*Facial Expression&lt;/keyword&gt;&lt;keyword&gt;Humans&lt;/keyword&gt;&lt;keyword&gt;Individuality&lt;/keyword&gt;&lt;keyword&gt;Socialization&lt;/keyword&gt;&lt;/keywords&gt;&lt;dates&gt;&lt;year&gt;1993&lt;/year&gt;&lt;pub-dates&gt;&lt;date&gt;Apr&lt;/date&gt;&lt;/pub-dates&gt;&lt;/dates&gt;&lt;isbn&gt;0003-066X (Print)&amp;#xD;0003-066X (Linking)&lt;/isbn&gt;&lt;accession-num&gt;8512154&lt;/accession-num&gt;&lt;urls&gt;&lt;related-urls&gt;&lt;url&gt;https://www.ncbi.nlm.nih.gov/pubmed/8512154&lt;/url&gt;&lt;/related-urls&gt;&lt;/urls&gt;&lt;electronic-resource-num&gt;10.1037//0003-066x.48.4.384&lt;/electronic-resource-num&gt;&lt;remote-database-provider&gt;NLM&lt;/remote-database-provider&gt;&lt;language&gt;eng&lt;/language&gt;&lt;/record&gt;&lt;/Cite&gt;&lt;/EndNote&gt;</w:instrText>
      </w:r>
      <w:r w:rsidR="0051639C" w:rsidRPr="00830BD3">
        <w:rPr>
          <w:rFonts w:eastAsia="標楷體"/>
        </w:rPr>
        <w:fldChar w:fldCharType="separate"/>
      </w:r>
      <w:r w:rsidR="00786CD9" w:rsidRPr="00830BD3">
        <w:rPr>
          <w:rFonts w:eastAsia="標楷體"/>
          <w:noProof/>
          <w:vertAlign w:val="superscript"/>
        </w:rPr>
        <w:t>7</w:t>
      </w:r>
      <w:r w:rsidR="0051639C" w:rsidRPr="00830BD3">
        <w:rPr>
          <w:rFonts w:eastAsia="標楷體"/>
        </w:rPr>
        <w:fldChar w:fldCharType="end"/>
      </w:r>
      <w:r w:rsidR="006B0BFF" w:rsidRPr="00830BD3">
        <w:rPr>
          <w:rFonts w:eastAsia="標楷體"/>
        </w:rPr>
        <w:t xml:space="preserve"> </w:t>
      </w:r>
      <w:r w:rsidR="00AB6D24" w:rsidRPr="00830BD3">
        <w:rPr>
          <w:rFonts w:eastAsia="標楷體"/>
        </w:rPr>
        <w:t>以下詳述之。</w:t>
      </w:r>
      <w:r w:rsidR="00322156" w:rsidRPr="00830BD3">
        <w:rPr>
          <w:rFonts w:eastAsia="標楷體"/>
          <w:kern w:val="0"/>
          <w:szCs w:val="22"/>
        </w:rPr>
        <w:t>視覺途徑可能是人們最仰賴之情緒辨識方式，因為人們在社交過程中，絕大多數的時間皆在觀看他人之臉部表情，</w:t>
      </w:r>
      <w:r w:rsidR="00322156" w:rsidRPr="00830BD3">
        <w:rPr>
          <w:rFonts w:eastAsia="標楷體"/>
        </w:rPr>
        <w:fldChar w:fldCharType="begin">
          <w:fldData xml:space="preserve">PEVuZE5vdGU+PENpdGU+PEF1dGhvcj5Cb3J0b2xvbjwvQXV0aG9yPjxZZWFyPjIwMTU8L1llYXI+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PEVuZE5vdGU+PENpdGU+PEF1dGhvcj5Cb3J0b2xvbjwvQXV0aG9yPjxZZWFyPjIwMTU8L1llYXI+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="00322156" w:rsidRPr="00830BD3">
        <w:rPr>
          <w:rFonts w:eastAsia="標楷體"/>
        </w:rPr>
      </w:r>
      <w:r w:rsidR="00322156" w:rsidRPr="00830BD3">
        <w:rPr>
          <w:rFonts w:eastAsia="標楷體"/>
        </w:rPr>
        <w:fldChar w:fldCharType="separate"/>
      </w:r>
      <w:r w:rsidR="00322156" w:rsidRPr="00830BD3">
        <w:rPr>
          <w:rFonts w:eastAsia="標楷體"/>
          <w:noProof/>
          <w:vertAlign w:val="superscript"/>
        </w:rPr>
        <w:t>8</w:t>
      </w:r>
      <w:r w:rsidR="00322156" w:rsidRPr="00830BD3">
        <w:rPr>
          <w:rFonts w:eastAsia="標楷體"/>
        </w:rPr>
        <w:fldChar w:fldCharType="end"/>
      </w:r>
      <w:r w:rsidR="00322156" w:rsidRPr="00830BD3">
        <w:rPr>
          <w:rFonts w:eastAsia="標楷體"/>
        </w:rPr>
        <w:t xml:space="preserve"> </w:t>
      </w:r>
      <w:r w:rsidR="00322156" w:rsidRPr="00830BD3">
        <w:rPr>
          <w:rFonts w:eastAsia="標楷體"/>
          <w:kern w:val="0"/>
          <w:szCs w:val="22"/>
        </w:rPr>
        <w:t>且於失去表情資訊時，人們較難以正確判讀他人之情緒狀態。</w:t>
      </w:r>
      <w:r w:rsidR="00322156" w:rsidRPr="00830BD3">
        <w:rPr>
          <w:rFonts w:eastAsia="標楷體"/>
          <w:kern w:val="0"/>
          <w:szCs w:val="22"/>
        </w:rPr>
        <w:fldChar w:fldCharType="begin"/>
      </w:r>
      <w:r w:rsidR="00E63165" w:rsidRPr="00830BD3">
        <w:rPr>
          <w:rFonts w:eastAsia="標楷體"/>
          <w:kern w:val="0"/>
          <w:szCs w:val="22"/>
        </w:rPr>
        <w:instrText xml:space="preserve"> ADDIN EN.CITE &lt;EndNote&gt;&lt;Cite&gt;&lt;Author&gt;Bänziger&lt;/Author&gt;&lt;Year&gt;2009&lt;/Year&gt;&lt;RecNum&gt;9&lt;/RecNum&gt;&lt;DisplayText&gt;&lt;style face="superscript"&gt;9&lt;/style&gt;&lt;/DisplayText&gt;&lt;record&gt;&lt;rec-number&gt;9&lt;/rec-number&gt;&lt;foreign-keys&gt;&lt;key app="EN" db-id="92z0ved9mrtv9hex2pqxrz00rvsed90dfxxf" timestamp="1638328391"&gt;9&lt;/key&gt;&lt;/foreign-keys&gt;&lt;ref-type name="Journal Article"&gt;17&lt;/ref-type&gt;&lt;contributors&gt;&lt;authors&gt;&lt;author&gt;Banziger, T.&lt;/author&gt;&lt;author&gt;Grandjean, D.&lt;/author&gt;&lt;author&gt;Scherer, K. R.&lt;/author&gt;&lt;/authors&gt;&lt;/contributors&gt;&lt;auth-address&gt;Univ Geneva, Swiss Ctr Affect Sci, CH-1205 Geneva, Switzerland&lt;/auth-address&gt;&lt;titles&gt;&lt;title&gt;Emotion Recognition From Expressions in Face, Voice, and Body: The Multimodal Emotion Recognition Test (MERT)&lt;/title&gt;&lt;secondary-title&gt;Emotion&lt;/secondary-title&gt;&lt;alt-title&gt;Emotion&lt;/alt-title&gt;&lt;/titles&gt;&lt;periodical&gt;&lt;full-title&gt;Emotion&lt;/full-title&gt;&lt;abbr-1&gt;Emotion&lt;/abbr-1&gt;&lt;/periodical&gt;&lt;alt-periodical&gt;&lt;full-title&gt;Emotion&lt;/full-title&gt;&lt;abbr-1&gt;Emotion&lt;/abbr-1&gt;&lt;/alt-periodical&gt;&lt;pages&gt;691-704&lt;/pages&gt;&lt;volume&gt;9&lt;/volume&gt;&lt;number&gt;5&lt;/number&gt;&lt;keywords&gt;&lt;keyword&gt;emotion recognition&lt;/keyword&gt;&lt;keyword&gt;emotional intelligence&lt;/keyword&gt;&lt;keyword&gt;test&lt;/keyword&gt;&lt;keyword&gt;multimodal&lt;/keyword&gt;&lt;keyword&gt;facial expressions&lt;/keyword&gt;&lt;keyword&gt;intelligence&lt;/keyword&gt;&lt;keyword&gt;matsumoto&lt;/keyword&gt;&lt;keyword&gt;accuracy&lt;/keyword&gt;&lt;keyword&gt;japanese&lt;/keyword&gt;&lt;/keywords&gt;&lt;dates&gt;&lt;year&gt;2009&lt;/year&gt;&lt;pub-dates&gt;&lt;date&gt;Oct&lt;/date&gt;&lt;/pub-dates&gt;&lt;/dates&gt;&lt;isbn&gt;1528-3542&lt;/isbn&gt;&lt;accession-num&gt;WOS:000270700100010&lt;/accession-num&gt;&lt;urls&gt;&lt;related-urls&gt;&lt;url&gt;&amp;lt;Go to ISI&amp;gt;://WOS:000270700100010&lt;/url&gt;&lt;/related-urls&gt;&lt;/urls&gt;&lt;electronic-resource-num&gt;10.1037/a0017088&lt;/electronic-resource-num&gt;&lt;language&gt;English&lt;/language&gt;&lt;/record&gt;&lt;/Cite&gt;&lt;/EndNote&gt;</w:instrText>
      </w:r>
      <w:r w:rsidR="00322156" w:rsidRPr="00830BD3">
        <w:rPr>
          <w:rFonts w:eastAsia="標楷體"/>
          <w:kern w:val="0"/>
          <w:szCs w:val="22"/>
        </w:rPr>
        <w:fldChar w:fldCharType="separate"/>
      </w:r>
      <w:r w:rsidR="00322156" w:rsidRPr="00830BD3">
        <w:rPr>
          <w:rFonts w:eastAsia="標楷體"/>
          <w:noProof/>
          <w:kern w:val="0"/>
          <w:szCs w:val="22"/>
          <w:vertAlign w:val="superscript"/>
        </w:rPr>
        <w:t>9</w:t>
      </w:r>
      <w:r w:rsidR="00322156" w:rsidRPr="00830BD3">
        <w:rPr>
          <w:rFonts w:eastAsia="標楷體"/>
          <w:kern w:val="0"/>
          <w:szCs w:val="22"/>
        </w:rPr>
        <w:fldChar w:fldCharType="end"/>
      </w:r>
      <w:r w:rsidR="00322156" w:rsidRPr="00830BD3">
        <w:rPr>
          <w:rFonts w:eastAsia="標楷體"/>
          <w:kern w:val="0"/>
          <w:szCs w:val="22"/>
        </w:rPr>
        <w:t xml:space="preserve"> </w:t>
      </w:r>
      <w:r w:rsidR="000B7005" w:rsidRPr="00830BD3">
        <w:rPr>
          <w:rFonts w:eastAsia="標楷體"/>
          <w:kern w:val="0"/>
          <w:szCs w:val="22"/>
        </w:rPr>
        <w:t>視覺途徑</w:t>
      </w:r>
      <w:r w:rsidR="00065CD3" w:rsidRPr="00830BD3">
        <w:rPr>
          <w:rFonts w:eastAsia="標楷體"/>
          <w:kern w:val="0"/>
          <w:szCs w:val="22"/>
        </w:rPr>
        <w:t>常以</w:t>
      </w:r>
      <w:r w:rsidR="00916A79" w:rsidRPr="00830BD3">
        <w:rPr>
          <w:rFonts w:eastAsia="標楷體"/>
          <w:kern w:val="0"/>
          <w:szCs w:val="22"/>
        </w:rPr>
        <w:t>靜態照片或無聲影片</w:t>
      </w:r>
      <w:r w:rsidR="00065CD3" w:rsidRPr="00830BD3">
        <w:rPr>
          <w:rFonts w:eastAsia="標楷體"/>
          <w:kern w:val="0"/>
          <w:szCs w:val="22"/>
        </w:rPr>
        <w:t>為</w:t>
      </w:r>
      <w:r w:rsidR="00286925" w:rsidRPr="00830BD3">
        <w:rPr>
          <w:rFonts w:eastAsia="標楷體"/>
          <w:kern w:val="0"/>
          <w:szCs w:val="22"/>
        </w:rPr>
        <w:t>情緒刺激物</w:t>
      </w:r>
      <w:r w:rsidR="00C41014" w:rsidRPr="00830BD3">
        <w:rPr>
          <w:rFonts w:eastAsia="標楷體"/>
          <w:kern w:val="0"/>
          <w:szCs w:val="22"/>
        </w:rPr>
        <w:t>，</w:t>
      </w:r>
      <w:r w:rsidR="00E2263A" w:rsidRPr="00830BD3">
        <w:rPr>
          <w:rFonts w:eastAsia="標楷體"/>
          <w:kern w:val="0"/>
          <w:szCs w:val="22"/>
        </w:rPr>
        <w:t>適合用於</w:t>
      </w:r>
      <w:r w:rsidR="000B7005" w:rsidRPr="00830BD3">
        <w:rPr>
          <w:rFonts w:eastAsia="標楷體"/>
          <w:kern w:val="0"/>
          <w:szCs w:val="22"/>
        </w:rPr>
        <w:t>環境嘈雜</w:t>
      </w:r>
      <w:r w:rsidR="000B7005" w:rsidRPr="00830BD3">
        <w:rPr>
          <w:rFonts w:eastAsia="標楷體"/>
          <w:kern w:val="0"/>
          <w:szCs w:val="22"/>
        </w:rPr>
        <w:t>/</w:t>
      </w:r>
      <w:r w:rsidR="000B7005" w:rsidRPr="00830BD3">
        <w:rPr>
          <w:rFonts w:eastAsia="標楷體"/>
          <w:kern w:val="0"/>
          <w:szCs w:val="22"/>
        </w:rPr>
        <w:t>聲音難以有效傳遞（如在市場或派對場合）</w:t>
      </w:r>
      <w:r w:rsidR="00E67538" w:rsidRPr="00830BD3">
        <w:rPr>
          <w:rFonts w:eastAsia="標楷體"/>
          <w:kern w:val="0"/>
          <w:szCs w:val="22"/>
        </w:rPr>
        <w:t>時</w:t>
      </w:r>
      <w:r w:rsidR="000B7005" w:rsidRPr="00830BD3">
        <w:rPr>
          <w:rFonts w:eastAsia="標楷體"/>
          <w:kern w:val="0"/>
          <w:szCs w:val="22"/>
        </w:rPr>
        <w:t>，或個體沒有直接參與互動的觀察情境（如觀察其他客人的表情，以判斷該餐點好吃與否）。</w:t>
      </w:r>
      <w:r w:rsidR="00295B55" w:rsidRPr="00830BD3">
        <w:rPr>
          <w:rFonts w:eastAsia="標楷體"/>
          <w:kern w:val="0"/>
          <w:szCs w:val="22"/>
        </w:rPr>
        <w:t>聽覺途徑</w:t>
      </w:r>
      <w:r w:rsidR="00C828AF" w:rsidRPr="00830BD3">
        <w:rPr>
          <w:rFonts w:eastAsia="標楷體"/>
          <w:kern w:val="0"/>
          <w:szCs w:val="22"/>
        </w:rPr>
        <w:t>情緒辨識</w:t>
      </w:r>
      <w:r w:rsidR="00240BE6" w:rsidRPr="00830BD3">
        <w:rPr>
          <w:rFonts w:eastAsia="標楷體"/>
          <w:kern w:val="0"/>
          <w:szCs w:val="22"/>
        </w:rPr>
        <w:t>即</w:t>
      </w:r>
      <w:r w:rsidR="00E019C9" w:rsidRPr="00830BD3">
        <w:rPr>
          <w:rFonts w:eastAsia="標楷體"/>
          <w:kern w:val="0"/>
          <w:szCs w:val="22"/>
        </w:rPr>
        <w:t>傳統之</w:t>
      </w:r>
      <w:r w:rsidR="00240BE6" w:rsidRPr="00830BD3">
        <w:rPr>
          <w:rFonts w:eastAsia="標楷體"/>
          <w:kern w:val="0"/>
          <w:szCs w:val="22"/>
        </w:rPr>
        <w:t>情緒聲調辨識</w:t>
      </w:r>
      <w:r w:rsidR="00512AEF" w:rsidRPr="00830BD3">
        <w:rPr>
          <w:rFonts w:eastAsia="標楷體"/>
          <w:kern w:val="0"/>
          <w:szCs w:val="22"/>
        </w:rPr>
        <w:t>能力</w:t>
      </w:r>
      <w:r w:rsidR="00240BE6" w:rsidRPr="00830BD3">
        <w:rPr>
          <w:rFonts w:eastAsia="標楷體"/>
          <w:kern w:val="0"/>
          <w:szCs w:val="22"/>
        </w:rPr>
        <w:t>，</w:t>
      </w:r>
      <w:r w:rsidR="00660162" w:rsidRPr="00830BD3">
        <w:rPr>
          <w:rFonts w:eastAsia="標楷體"/>
          <w:kern w:val="0"/>
          <w:szCs w:val="22"/>
        </w:rPr>
        <w:t>通常以不帶有情緒意涵之錄音檔為情緒刺激處。</w:t>
      </w:r>
      <w:r w:rsidR="00DA103B" w:rsidRPr="00830BD3">
        <w:rPr>
          <w:rFonts w:eastAsia="標楷體"/>
          <w:kern w:val="0"/>
          <w:szCs w:val="22"/>
        </w:rPr>
        <w:t>其</w:t>
      </w:r>
      <w:r w:rsidR="00A57908" w:rsidRPr="00830BD3">
        <w:rPr>
          <w:rFonts w:eastAsia="標楷體"/>
          <w:kern w:val="0"/>
          <w:szCs w:val="22"/>
        </w:rPr>
        <w:t>主導</w:t>
      </w:r>
      <w:r w:rsidR="00760DCB" w:rsidRPr="00830BD3">
        <w:rPr>
          <w:rFonts w:eastAsia="標楷體"/>
          <w:kern w:val="0"/>
          <w:szCs w:val="22"/>
        </w:rPr>
        <w:t>性</w:t>
      </w:r>
      <w:r w:rsidR="00A57908" w:rsidRPr="00830BD3">
        <w:rPr>
          <w:rFonts w:eastAsia="標楷體"/>
          <w:kern w:val="0"/>
          <w:szCs w:val="22"/>
        </w:rPr>
        <w:t>雖</w:t>
      </w:r>
      <w:r w:rsidR="00C97CCF" w:rsidRPr="00830BD3">
        <w:rPr>
          <w:rFonts w:eastAsia="標楷體"/>
          <w:kern w:val="0"/>
          <w:szCs w:val="22"/>
        </w:rPr>
        <w:t>不如視覺</w:t>
      </w:r>
      <w:r w:rsidR="00CB7659" w:rsidRPr="00830BD3">
        <w:rPr>
          <w:rFonts w:eastAsia="標楷體"/>
          <w:kern w:val="0"/>
          <w:szCs w:val="22"/>
        </w:rPr>
        <w:t>途徑</w:t>
      </w:r>
      <w:r w:rsidR="00C97CCF" w:rsidRPr="00830BD3">
        <w:rPr>
          <w:rFonts w:eastAsia="標楷體"/>
          <w:kern w:val="0"/>
          <w:szCs w:val="22"/>
        </w:rPr>
        <w:t>強烈</w:t>
      </w:r>
      <w:r w:rsidR="00A57908" w:rsidRPr="00830BD3">
        <w:rPr>
          <w:rFonts w:eastAsia="標楷體"/>
          <w:kern w:val="0"/>
          <w:szCs w:val="22"/>
        </w:rPr>
        <w:t>，</w:t>
      </w:r>
      <w:r w:rsidR="000B7005" w:rsidRPr="00830BD3">
        <w:rPr>
          <w:rFonts w:eastAsia="標楷體"/>
          <w:kern w:val="0"/>
          <w:szCs w:val="22"/>
        </w:rPr>
        <w:t>但由於聽覺途徑情緒辨識對特定情緒（如害怕）較為敏銳</w:t>
      </w:r>
      <w:r w:rsidR="005B2DD8" w:rsidRPr="00830BD3">
        <w:rPr>
          <w:rFonts w:eastAsia="標楷體"/>
          <w:kern w:val="0"/>
          <w:szCs w:val="22"/>
        </w:rPr>
        <w:t>，</w:t>
      </w:r>
      <w:r w:rsidR="004C1057" w:rsidRPr="00830BD3">
        <w:rPr>
          <w:rFonts w:eastAsia="標楷體"/>
          <w:kern w:val="0"/>
          <w:szCs w:val="22"/>
        </w:rPr>
        <w:fldChar w:fldCharType="begin"/>
      </w:r>
      <w:r w:rsidR="00E63165" w:rsidRPr="00830BD3">
        <w:rPr>
          <w:rFonts w:eastAsia="標楷體"/>
          <w:kern w:val="0"/>
          <w:szCs w:val="22"/>
        </w:rPr>
        <w:instrText xml:space="preserve"> ADDIN EN.CITE &lt;EndNote&gt;&lt;Cite&gt;&lt;Author&gt;Bänziger&lt;/Author&gt;&lt;Year&gt;2009&lt;/Year&gt;&lt;RecNum&gt;9&lt;/RecNum&gt;&lt;DisplayText&gt;&lt;style face="superscript"&gt;9&lt;/style&gt;&lt;/DisplayText&gt;&lt;record&gt;&lt;rec-number&gt;9&lt;/rec-number&gt;&lt;foreign-keys&gt;&lt;key app="EN" db-id="92z0ved9mrtv9hex2pqxrz00rvsed90dfxxf" timestamp="1638328391"&gt;9&lt;/key&gt;&lt;/foreign-keys&gt;&lt;ref-type name="Journal Article"&gt;17&lt;/ref-type&gt;&lt;contributors&gt;&lt;authors&gt;&lt;author&gt;Banziger, T.&lt;/author&gt;&lt;author&gt;Grandjean, D.&lt;/author&gt;&lt;author&gt;Scherer, K. R.&lt;/author&gt;&lt;/authors&gt;&lt;/contributors&gt;&lt;auth-address&gt;Univ Geneva, Swiss Ctr Affect Sci, CH-1205 Geneva, Switzerland&lt;/auth-address&gt;&lt;titles&gt;&lt;title&gt;Emotion Recognition From Expressions in Face, Voice, and Body: The Multimodal Emotion Recognition Test (MERT)&lt;/title&gt;&lt;secondary-title&gt;Emotion&lt;/secondary-title&gt;&lt;alt-title&gt;Emotion&lt;/alt-title&gt;&lt;/titles&gt;&lt;periodical&gt;&lt;full-title&gt;Emotion&lt;/full-title&gt;&lt;abbr-1&gt;Emotion&lt;/abbr-1&gt;&lt;/periodical&gt;&lt;alt-periodical&gt;&lt;full-title&gt;Emotion&lt;/full-title&gt;&lt;abbr-1&gt;Emotion&lt;/abbr-1&gt;&lt;/alt-periodical&gt;&lt;pages&gt;691-704&lt;/pages&gt;&lt;volume&gt;9&lt;/volume&gt;&lt;number&gt;5&lt;/number&gt;&lt;keywords&gt;&lt;keyword&gt;emotion recognition&lt;/keyword&gt;&lt;keyword&gt;emotional intelligence&lt;/keyword&gt;&lt;keyword&gt;test&lt;/keyword&gt;&lt;keyword&gt;multimodal&lt;/keyword&gt;&lt;keyword&gt;facial expressions&lt;/keyword&gt;&lt;keyword&gt;intelligence&lt;/keyword&gt;&lt;keyword&gt;matsumoto&lt;/keyword&gt;&lt;keyword&gt;accuracy&lt;/keyword&gt;&lt;keyword&gt;japanese&lt;/keyword&gt;&lt;/keywords&gt;&lt;dates&gt;&lt;year&gt;2009&lt;/year&gt;&lt;pub-dates&gt;&lt;date&gt;Oct&lt;/date&gt;&lt;/pub-dates&gt;&lt;/dates&gt;&lt;isbn&gt;1528-3542&lt;/isbn&gt;&lt;accession-num&gt;WOS:000270700100010&lt;/accession-num&gt;&lt;urls&gt;&lt;related-urls&gt;&lt;url&gt;&amp;lt;Go to ISI&amp;gt;://WOS:000270700100010&lt;/url&gt;&lt;/related-urls&gt;&lt;/urls&gt;&lt;electronic-resource-num&gt;10.1037/a0017088&lt;/electronic-resource-num&gt;&lt;language&gt;English&lt;/language&gt;&lt;/record&gt;&lt;/Cite&gt;&lt;/EndNote&gt;</w:instrText>
      </w:r>
      <w:r w:rsidR="004C1057" w:rsidRPr="00830BD3">
        <w:rPr>
          <w:rFonts w:eastAsia="標楷體"/>
          <w:kern w:val="0"/>
          <w:szCs w:val="22"/>
        </w:rPr>
        <w:fldChar w:fldCharType="separate"/>
      </w:r>
      <w:r w:rsidR="004C1057" w:rsidRPr="00830BD3">
        <w:rPr>
          <w:rFonts w:eastAsia="標楷體"/>
          <w:noProof/>
          <w:kern w:val="0"/>
          <w:szCs w:val="22"/>
          <w:vertAlign w:val="superscript"/>
        </w:rPr>
        <w:t>9</w:t>
      </w:r>
      <w:r w:rsidR="004C1057" w:rsidRPr="00830BD3">
        <w:rPr>
          <w:rFonts w:eastAsia="標楷體"/>
          <w:kern w:val="0"/>
          <w:szCs w:val="22"/>
        </w:rPr>
        <w:fldChar w:fldCharType="end"/>
      </w:r>
      <w:r w:rsidR="004C1057" w:rsidRPr="00830BD3">
        <w:rPr>
          <w:rFonts w:eastAsia="標楷體"/>
          <w:kern w:val="0"/>
          <w:szCs w:val="22"/>
        </w:rPr>
        <w:t xml:space="preserve"> </w:t>
      </w:r>
      <w:r w:rsidR="005B2DD8" w:rsidRPr="00830BD3">
        <w:rPr>
          <w:rFonts w:eastAsia="標楷體"/>
          <w:kern w:val="0"/>
          <w:szCs w:val="22"/>
        </w:rPr>
        <w:t>且</w:t>
      </w:r>
      <w:r w:rsidR="000B7005" w:rsidRPr="00830BD3">
        <w:rPr>
          <w:rFonts w:eastAsia="標楷體"/>
          <w:kern w:val="0"/>
          <w:szCs w:val="22"/>
        </w:rPr>
        <w:t>部分情境難以使用視覺途徑情緒辨識</w:t>
      </w:r>
      <w:r w:rsidR="009D37A8" w:rsidRPr="00830BD3">
        <w:rPr>
          <w:rFonts w:eastAsia="標楷體"/>
          <w:kern w:val="0"/>
          <w:szCs w:val="22"/>
        </w:rPr>
        <w:t>（如使用電話溝通時，或他人在相鄰房間之呼喚）</w:t>
      </w:r>
      <w:r w:rsidR="000B7005" w:rsidRPr="00830BD3">
        <w:rPr>
          <w:rFonts w:eastAsia="標楷體"/>
          <w:kern w:val="0"/>
          <w:szCs w:val="22"/>
        </w:rPr>
        <w:t>，</w:t>
      </w:r>
      <w:r w:rsidR="00127F1E" w:rsidRPr="00830BD3">
        <w:rPr>
          <w:rFonts w:eastAsia="標楷體"/>
          <w:kern w:val="0"/>
          <w:szCs w:val="22"/>
        </w:rPr>
        <w:t>故</w:t>
      </w:r>
      <w:r w:rsidR="00C22E44" w:rsidRPr="00830BD3">
        <w:rPr>
          <w:rFonts w:eastAsia="標楷體"/>
          <w:kern w:val="0"/>
          <w:szCs w:val="22"/>
        </w:rPr>
        <w:t>仍具有獨特價值</w:t>
      </w:r>
      <w:r w:rsidR="005645FD" w:rsidRPr="00830BD3">
        <w:rPr>
          <w:rFonts w:eastAsia="標楷體"/>
          <w:kern w:val="0"/>
          <w:szCs w:val="22"/>
        </w:rPr>
        <w:t>。</w:t>
      </w:r>
      <w:r w:rsidR="000E1858" w:rsidRPr="00830BD3">
        <w:rPr>
          <w:rFonts w:eastAsia="標楷體"/>
          <w:kern w:val="0"/>
          <w:szCs w:val="22"/>
        </w:rPr>
        <w:t>整合途徑之情緒辨識</w:t>
      </w:r>
      <w:r w:rsidR="00EA7AC8" w:rsidRPr="00830BD3">
        <w:rPr>
          <w:rFonts w:eastAsia="標楷體"/>
          <w:kern w:val="0"/>
          <w:szCs w:val="22"/>
        </w:rPr>
        <w:t>可能是最生活化的情緒辨識能力，與日常人際互動等皆相關。</w:t>
      </w:r>
      <w:r w:rsidR="00937CD3" w:rsidRPr="00830BD3">
        <w:rPr>
          <w:rFonts w:eastAsia="標楷體"/>
          <w:kern w:val="0"/>
          <w:szCs w:val="22"/>
        </w:rPr>
        <w:t>整合途徑是綜合視覺與聽覺途徑之應用，理論上因其涵蓋最多資訊，故能提供最穩定有效之情緒辨識，通常以影音片段做為刺激物。</w:t>
      </w:r>
      <w:proofErr w:type="gramStart"/>
      <w:r w:rsidR="00EA7AC8" w:rsidRPr="00830BD3">
        <w:rPr>
          <w:rFonts w:eastAsia="標楷體"/>
          <w:kern w:val="0"/>
          <w:szCs w:val="22"/>
        </w:rPr>
        <w:t>此外，</w:t>
      </w:r>
      <w:proofErr w:type="gramEnd"/>
      <w:r w:rsidR="00EA7AC8" w:rsidRPr="00830BD3">
        <w:rPr>
          <w:rFonts w:eastAsia="標楷體"/>
          <w:kern w:val="0"/>
          <w:szCs w:val="22"/>
        </w:rPr>
        <w:t>整合途徑之情緒辨識亦有助於</w:t>
      </w:r>
      <w:r w:rsidR="000E1858" w:rsidRPr="00830BD3">
        <w:rPr>
          <w:rFonts w:eastAsia="標楷體"/>
          <w:kern w:val="0"/>
          <w:szCs w:val="22"/>
        </w:rPr>
        <w:t>人們察覺複雜的社交情境，如</w:t>
      </w:r>
      <w:r w:rsidR="0029073D" w:rsidRPr="00830BD3">
        <w:rPr>
          <w:rFonts w:eastAsia="標楷體"/>
          <w:kern w:val="0"/>
          <w:szCs w:val="22"/>
        </w:rPr>
        <w:t>視覺與聽覺</w:t>
      </w:r>
      <w:r w:rsidR="00392F03" w:rsidRPr="00830BD3">
        <w:rPr>
          <w:rFonts w:eastAsia="標楷體"/>
          <w:kern w:val="0"/>
          <w:szCs w:val="22"/>
        </w:rPr>
        <w:t>途徑</w:t>
      </w:r>
      <w:r w:rsidR="000B7005" w:rsidRPr="00830BD3">
        <w:rPr>
          <w:rFonts w:eastAsia="標楷體"/>
          <w:kern w:val="0"/>
          <w:szCs w:val="22"/>
        </w:rPr>
        <w:t>提供的資訊不一致時（如表情開心但語帶哽咽）</w:t>
      </w:r>
      <w:r w:rsidR="00077967" w:rsidRPr="00830BD3">
        <w:rPr>
          <w:rFonts w:eastAsia="標楷體"/>
          <w:kern w:val="0"/>
          <w:szCs w:val="22"/>
        </w:rPr>
        <w:t>，此差異即可能提供額外資訊，進而幫助人們進一步探查他人潛在的想法</w:t>
      </w:r>
      <w:r w:rsidR="00077967" w:rsidRPr="00830BD3">
        <w:rPr>
          <w:rFonts w:eastAsia="標楷體"/>
          <w:kern w:val="0"/>
          <w:szCs w:val="22"/>
        </w:rPr>
        <w:t>/</w:t>
      </w:r>
      <w:r w:rsidR="00077967" w:rsidRPr="00830BD3">
        <w:rPr>
          <w:rFonts w:eastAsia="標楷體"/>
          <w:kern w:val="0"/>
          <w:szCs w:val="22"/>
        </w:rPr>
        <w:t>感受。</w:t>
      </w:r>
      <w:proofErr w:type="gramStart"/>
      <w:r w:rsidR="003600C5" w:rsidRPr="00830BD3">
        <w:rPr>
          <w:rFonts w:eastAsia="標楷體"/>
          <w:kern w:val="0"/>
          <w:szCs w:val="22"/>
        </w:rPr>
        <w:t>反之，</w:t>
      </w:r>
      <w:proofErr w:type="gramEnd"/>
      <w:r w:rsidR="0033534B" w:rsidRPr="00830BD3">
        <w:rPr>
          <w:rFonts w:eastAsia="標楷體"/>
          <w:kern w:val="0"/>
          <w:szCs w:val="22"/>
        </w:rPr>
        <w:t>若整合途徑之情緒辨識能力不佳，則人們可能難以</w:t>
      </w:r>
      <w:r w:rsidR="00184ED1" w:rsidRPr="00830BD3">
        <w:rPr>
          <w:rFonts w:eastAsia="標楷體"/>
          <w:kern w:val="0"/>
          <w:szCs w:val="22"/>
        </w:rPr>
        <w:t>協調視覺與聽覺資訊不一致之情形，進而誤導對他人行為之解讀。綜上所述，視覺、聽覺與整合途徑情緒辨識皆有其獨特之使用情境，故為情緒辨識</w:t>
      </w:r>
      <w:r w:rsidR="00B1519B" w:rsidRPr="00830BD3">
        <w:rPr>
          <w:rFonts w:eastAsia="標楷體"/>
          <w:kern w:val="0"/>
          <w:szCs w:val="22"/>
        </w:rPr>
        <w:t>不可或缺之面向。</w:t>
      </w:r>
    </w:p>
    <w:p w14:paraId="155ADF21" w14:textId="77777777" w:rsidR="00EC7DF8" w:rsidRPr="00830BD3" w:rsidRDefault="00EC7DF8" w:rsidP="00954F43">
      <w:pPr>
        <w:rPr>
          <w:rFonts w:eastAsia="標楷體"/>
          <w:b/>
          <w:kern w:val="0"/>
          <w:szCs w:val="22"/>
        </w:rPr>
      </w:pPr>
    </w:p>
    <w:p w14:paraId="5A2EAEAF" w14:textId="77777777" w:rsidR="00AA0FD9" w:rsidRPr="00830BD3" w:rsidRDefault="00AA0FD9" w:rsidP="00954F43">
      <w:pPr>
        <w:rPr>
          <w:rFonts w:eastAsia="標楷體"/>
          <w:b/>
          <w:kern w:val="0"/>
          <w:szCs w:val="22"/>
        </w:rPr>
      </w:pPr>
      <w:proofErr w:type="gramStart"/>
      <w:r w:rsidRPr="00830BD3">
        <w:rPr>
          <w:rFonts w:eastAsia="標楷體"/>
          <w:b/>
          <w:kern w:val="0"/>
          <w:szCs w:val="22"/>
        </w:rPr>
        <w:t>思覺失調</w:t>
      </w:r>
      <w:proofErr w:type="gramEnd"/>
      <w:r w:rsidRPr="00830BD3">
        <w:rPr>
          <w:rFonts w:eastAsia="標楷體"/>
          <w:b/>
          <w:kern w:val="0"/>
          <w:szCs w:val="22"/>
        </w:rPr>
        <w:t>症患者之</w:t>
      </w:r>
      <w:r w:rsidR="00FC1D25" w:rsidRPr="00830BD3">
        <w:rPr>
          <w:rFonts w:eastAsia="標楷體"/>
          <w:b/>
          <w:kern w:val="0"/>
          <w:szCs w:val="22"/>
        </w:rPr>
        <w:t>情緒辨識</w:t>
      </w:r>
      <w:r w:rsidR="00B03E29" w:rsidRPr="00830BD3">
        <w:rPr>
          <w:rFonts w:eastAsia="標楷體"/>
          <w:b/>
          <w:kern w:val="0"/>
          <w:szCs w:val="22"/>
        </w:rPr>
        <w:t>損傷</w:t>
      </w:r>
      <w:r w:rsidR="000A2FD7" w:rsidRPr="00830BD3">
        <w:rPr>
          <w:rFonts w:eastAsia="標楷體"/>
          <w:b/>
          <w:kern w:val="0"/>
          <w:szCs w:val="22"/>
        </w:rPr>
        <w:t>與</w:t>
      </w:r>
      <w:r w:rsidR="00072C30" w:rsidRPr="00830BD3">
        <w:rPr>
          <w:rFonts w:eastAsia="標楷體"/>
          <w:b/>
          <w:kern w:val="0"/>
          <w:szCs w:val="22"/>
        </w:rPr>
        <w:t>影響</w:t>
      </w:r>
    </w:p>
    <w:p w14:paraId="1EB35CB9" w14:textId="46077DB9" w:rsidR="00FE224B" w:rsidRPr="00830BD3" w:rsidRDefault="00EE6D2B" w:rsidP="00954F43">
      <w:pPr>
        <w:ind w:firstLineChars="200" w:firstLine="480"/>
        <w:rPr>
          <w:rFonts w:eastAsia="標楷體"/>
        </w:rPr>
      </w:pPr>
      <w:proofErr w:type="gramStart"/>
      <w:r w:rsidRPr="00830BD3">
        <w:rPr>
          <w:rFonts w:eastAsia="標楷體"/>
          <w:kern w:val="0"/>
          <w:szCs w:val="22"/>
        </w:rPr>
        <w:t>思覺失調</w:t>
      </w:r>
      <w:proofErr w:type="gramEnd"/>
      <w:r w:rsidRPr="00830BD3">
        <w:rPr>
          <w:rFonts w:eastAsia="標楷體"/>
          <w:kern w:val="0"/>
          <w:szCs w:val="22"/>
        </w:rPr>
        <w:t>症</w:t>
      </w:r>
      <w:r w:rsidR="00030F4E" w:rsidRPr="00830BD3">
        <w:rPr>
          <w:rFonts w:eastAsia="標楷體"/>
          <w:kern w:val="0"/>
          <w:szCs w:val="22"/>
        </w:rPr>
        <w:t xml:space="preserve"> (schizophrenia) </w:t>
      </w:r>
      <w:r w:rsidRPr="00830BD3">
        <w:rPr>
          <w:rFonts w:eastAsia="標楷體"/>
          <w:kern w:val="0"/>
          <w:szCs w:val="22"/>
        </w:rPr>
        <w:t>患者</w:t>
      </w:r>
      <w:r w:rsidR="005A3E48" w:rsidRPr="00830BD3">
        <w:rPr>
          <w:rFonts w:eastAsia="標楷體"/>
          <w:kern w:val="0"/>
          <w:szCs w:val="22"/>
        </w:rPr>
        <w:t>常</w:t>
      </w:r>
      <w:r w:rsidR="00BF511E" w:rsidRPr="00830BD3">
        <w:rPr>
          <w:rFonts w:eastAsia="標楷體"/>
          <w:kern w:val="0"/>
          <w:szCs w:val="22"/>
        </w:rPr>
        <w:t>有</w:t>
      </w:r>
      <w:r w:rsidR="002F764F" w:rsidRPr="00830BD3">
        <w:rPr>
          <w:rFonts w:eastAsia="標楷體"/>
          <w:kern w:val="0"/>
          <w:szCs w:val="22"/>
        </w:rPr>
        <w:t>情緒辨識</w:t>
      </w:r>
      <w:r w:rsidR="00483735" w:rsidRPr="00830BD3">
        <w:rPr>
          <w:rFonts w:eastAsia="標楷體"/>
          <w:kern w:val="0"/>
          <w:szCs w:val="22"/>
        </w:rPr>
        <w:t>之困難</w:t>
      </w:r>
      <w:r w:rsidR="002F764F" w:rsidRPr="00830BD3">
        <w:rPr>
          <w:rFonts w:eastAsia="標楷體"/>
          <w:kern w:val="0"/>
          <w:szCs w:val="22"/>
        </w:rPr>
        <w:t>，影響其人際社交、社會參與</w:t>
      </w:r>
      <w:r w:rsidR="00BE1C71" w:rsidRPr="00830BD3">
        <w:rPr>
          <w:rFonts w:eastAsia="標楷體"/>
          <w:kern w:val="0"/>
          <w:szCs w:val="22"/>
        </w:rPr>
        <w:t>以及</w:t>
      </w:r>
      <w:r w:rsidR="002F764F" w:rsidRPr="00830BD3">
        <w:rPr>
          <w:rFonts w:eastAsia="標楷體"/>
          <w:kern w:val="0"/>
          <w:szCs w:val="22"/>
        </w:rPr>
        <w:t>生活品質。</w:t>
      </w:r>
      <w:r w:rsidR="00353146" w:rsidRPr="00830BD3">
        <w:rPr>
          <w:rFonts w:eastAsia="標楷體"/>
          <w:kern w:val="0"/>
          <w:szCs w:val="22"/>
        </w:rPr>
        <w:t>儘管目前尚</w:t>
      </w:r>
      <w:r w:rsidR="009F356E" w:rsidRPr="00830BD3">
        <w:rPr>
          <w:rFonts w:eastAsia="標楷體"/>
          <w:kern w:val="0"/>
          <w:szCs w:val="22"/>
        </w:rPr>
        <w:t>無</w:t>
      </w:r>
      <w:r w:rsidR="00353146" w:rsidRPr="00830BD3">
        <w:rPr>
          <w:rFonts w:eastAsia="標楷體"/>
          <w:kern w:val="0"/>
          <w:szCs w:val="22"/>
        </w:rPr>
        <w:t>研究顯示</w:t>
      </w:r>
      <w:r w:rsidR="00AA0CE5" w:rsidRPr="00830BD3">
        <w:rPr>
          <w:rFonts w:eastAsia="標楷體"/>
          <w:kern w:val="0"/>
          <w:szCs w:val="22"/>
        </w:rPr>
        <w:t>此損傷</w:t>
      </w:r>
      <w:r w:rsidR="00353146" w:rsidRPr="00830BD3">
        <w:rPr>
          <w:rFonts w:eastAsia="標楷體"/>
          <w:kern w:val="0"/>
          <w:szCs w:val="22"/>
        </w:rPr>
        <w:t>具體之人數比率，但</w:t>
      </w:r>
      <w:r w:rsidR="002C4249" w:rsidRPr="00830BD3">
        <w:rPr>
          <w:rFonts w:eastAsia="標楷體"/>
          <w:kern w:val="0"/>
          <w:szCs w:val="22"/>
        </w:rPr>
        <w:t>系統回顧與</w:t>
      </w:r>
      <w:r w:rsidR="00E4704B" w:rsidRPr="00830BD3">
        <w:rPr>
          <w:rFonts w:eastAsia="標楷體"/>
          <w:kern w:val="0"/>
          <w:szCs w:val="22"/>
        </w:rPr>
        <w:t>統合分析</w:t>
      </w:r>
      <w:r w:rsidR="0050627A" w:rsidRPr="00830BD3">
        <w:rPr>
          <w:rFonts w:eastAsia="標楷體"/>
          <w:kern w:val="0"/>
          <w:szCs w:val="22"/>
        </w:rPr>
        <w:t>結果</w:t>
      </w:r>
      <w:r w:rsidR="003C1713" w:rsidRPr="00830BD3">
        <w:rPr>
          <w:rFonts w:eastAsia="標楷體"/>
          <w:kern w:val="0"/>
          <w:szCs w:val="22"/>
        </w:rPr>
        <w:t>顯示</w:t>
      </w:r>
      <w:r w:rsidR="00272203" w:rsidRPr="00830BD3">
        <w:rPr>
          <w:rFonts w:eastAsia="標楷體"/>
          <w:kern w:val="0"/>
          <w:szCs w:val="22"/>
        </w:rPr>
        <w:t>，</w:t>
      </w:r>
      <w:r w:rsidR="003C1713" w:rsidRPr="00830BD3">
        <w:rPr>
          <w:rFonts w:eastAsia="標楷體"/>
          <w:kern w:val="0"/>
          <w:szCs w:val="22"/>
        </w:rPr>
        <w:t>絕大多數</w:t>
      </w:r>
      <w:proofErr w:type="gramStart"/>
      <w:r w:rsidR="003C1713" w:rsidRPr="00830BD3">
        <w:rPr>
          <w:rFonts w:eastAsia="標楷體"/>
          <w:kern w:val="0"/>
          <w:szCs w:val="22"/>
        </w:rPr>
        <w:t>的</w:t>
      </w:r>
      <w:r w:rsidR="00A418CE" w:rsidRPr="00830BD3">
        <w:rPr>
          <w:rFonts w:eastAsia="標楷體"/>
          <w:kern w:val="0"/>
          <w:szCs w:val="22"/>
        </w:rPr>
        <w:t>思覺失調</w:t>
      </w:r>
      <w:proofErr w:type="gramEnd"/>
      <w:r w:rsidR="00A418CE" w:rsidRPr="00830BD3">
        <w:rPr>
          <w:rFonts w:eastAsia="標楷體"/>
          <w:kern w:val="0"/>
          <w:szCs w:val="22"/>
        </w:rPr>
        <w:t>症患者</w:t>
      </w:r>
      <w:r w:rsidR="005A6F6A" w:rsidRPr="00830BD3">
        <w:rPr>
          <w:rFonts w:eastAsia="標楷體"/>
          <w:kern w:val="0"/>
          <w:szCs w:val="22"/>
        </w:rPr>
        <w:t>皆有</w:t>
      </w:r>
      <w:r w:rsidR="00895256" w:rsidRPr="00830BD3">
        <w:rPr>
          <w:rFonts w:eastAsia="標楷體"/>
          <w:kern w:val="0"/>
          <w:szCs w:val="22"/>
        </w:rPr>
        <w:t>中至重度之</w:t>
      </w:r>
      <w:r w:rsidR="00101098" w:rsidRPr="00830BD3">
        <w:rPr>
          <w:rFonts w:eastAsia="標楷體"/>
          <w:kern w:val="0"/>
          <w:szCs w:val="22"/>
        </w:rPr>
        <w:t>情緒辨識損傷</w:t>
      </w:r>
      <w:r w:rsidR="006B0499" w:rsidRPr="00830BD3">
        <w:rPr>
          <w:rFonts w:eastAsia="標楷體"/>
          <w:kern w:val="0"/>
          <w:szCs w:val="22"/>
        </w:rPr>
        <w:t>，</w:t>
      </w:r>
      <w:r w:rsidR="002D3807" w:rsidRPr="00830BD3">
        <w:rPr>
          <w:rFonts w:eastAsia="標楷體"/>
        </w:rPr>
        <w:fldChar w:fldCharType="begin">
          <w:fldData xml:space="preserve">PEVuZE5vdGU+PENpdGU+PEF1dGhvcj5CYXJrbDwvQXV0aG9yPjxZZWFyPjIwMTQ8L1llYXI+PFJl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PEVuZE5vdGU+PENpdGU+PEF1dGhvcj5CYXJrbDwvQXV0aG9yPjxZZWFyPjIwMTQ8L1llYXI+PFJl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="002D3807" w:rsidRPr="00830BD3">
        <w:rPr>
          <w:rFonts w:eastAsia="標楷體"/>
        </w:rPr>
      </w:r>
      <w:r w:rsidR="002D3807" w:rsidRPr="00830BD3">
        <w:rPr>
          <w:rFonts w:eastAsia="標楷體"/>
        </w:rPr>
        <w:fldChar w:fldCharType="separate"/>
      </w:r>
      <w:r w:rsidR="00093961" w:rsidRPr="00830BD3">
        <w:rPr>
          <w:rFonts w:eastAsia="標楷體"/>
          <w:noProof/>
          <w:vertAlign w:val="superscript"/>
        </w:rPr>
        <w:t>10-12</w:t>
      </w:r>
      <w:r w:rsidR="002D3807" w:rsidRPr="00830BD3">
        <w:rPr>
          <w:rFonts w:eastAsia="標楷體"/>
        </w:rPr>
        <w:fldChar w:fldCharType="end"/>
      </w:r>
      <w:r w:rsidR="00BC75CE" w:rsidRPr="00830BD3">
        <w:rPr>
          <w:rFonts w:eastAsia="標楷體"/>
          <w:noProof/>
        </w:rPr>
        <w:t xml:space="preserve"> </w:t>
      </w:r>
      <w:r w:rsidR="006E6DBA" w:rsidRPr="00830BD3">
        <w:rPr>
          <w:rFonts w:eastAsia="標楷體"/>
          <w:kern w:val="0"/>
          <w:szCs w:val="22"/>
        </w:rPr>
        <w:t>且</w:t>
      </w:r>
      <w:r w:rsidR="00895256" w:rsidRPr="00830BD3">
        <w:rPr>
          <w:rFonts w:eastAsia="標楷體"/>
          <w:kern w:val="0"/>
          <w:szCs w:val="22"/>
        </w:rPr>
        <w:t>其損傷</w:t>
      </w:r>
      <w:r w:rsidR="00FE6E1C" w:rsidRPr="00830BD3">
        <w:rPr>
          <w:rFonts w:eastAsia="標楷體"/>
          <w:kern w:val="0"/>
          <w:szCs w:val="22"/>
        </w:rPr>
        <w:t>受</w:t>
      </w:r>
      <w:r w:rsidR="00895256" w:rsidRPr="00830BD3">
        <w:rPr>
          <w:rFonts w:eastAsia="標楷體"/>
          <w:kern w:val="0"/>
          <w:szCs w:val="22"/>
        </w:rPr>
        <w:t>到</w:t>
      </w:r>
      <w:r w:rsidR="00FE6E1C" w:rsidRPr="00830BD3">
        <w:rPr>
          <w:rFonts w:eastAsia="標楷體"/>
          <w:kern w:val="0"/>
          <w:szCs w:val="22"/>
        </w:rPr>
        <w:t>情緒</w:t>
      </w:r>
      <w:r w:rsidR="008F3216" w:rsidRPr="00830BD3">
        <w:rPr>
          <w:rFonts w:eastAsia="標楷體"/>
          <w:kern w:val="0"/>
          <w:szCs w:val="22"/>
        </w:rPr>
        <w:t>類別</w:t>
      </w:r>
      <w:r w:rsidR="00FE5B4B" w:rsidRPr="00830BD3">
        <w:rPr>
          <w:rFonts w:eastAsia="標楷體"/>
          <w:kern w:val="0"/>
          <w:szCs w:val="22"/>
        </w:rPr>
        <w:t>（</w:t>
      </w:r>
      <w:r w:rsidR="00652B85" w:rsidRPr="00830BD3">
        <w:rPr>
          <w:rFonts w:eastAsia="標楷體"/>
          <w:kern w:val="0"/>
          <w:szCs w:val="22"/>
        </w:rPr>
        <w:t>如</w:t>
      </w:r>
      <w:r w:rsidR="00A535BF" w:rsidRPr="00830BD3">
        <w:rPr>
          <w:rFonts w:eastAsia="標楷體"/>
          <w:kern w:val="0"/>
          <w:szCs w:val="22"/>
        </w:rPr>
        <w:t>平靜與</w:t>
      </w:r>
      <w:r w:rsidR="00FE5B4B" w:rsidRPr="00830BD3">
        <w:rPr>
          <w:rFonts w:eastAsia="標楷體"/>
          <w:kern w:val="0"/>
          <w:szCs w:val="22"/>
        </w:rPr>
        <w:t>正向情緒</w:t>
      </w:r>
      <w:r w:rsidR="003945AC" w:rsidRPr="00830BD3">
        <w:rPr>
          <w:rFonts w:eastAsia="標楷體"/>
          <w:kern w:val="0"/>
          <w:szCs w:val="22"/>
        </w:rPr>
        <w:t>通</w:t>
      </w:r>
      <w:r w:rsidR="003945AC" w:rsidRPr="00830BD3">
        <w:rPr>
          <w:rFonts w:eastAsia="標楷體"/>
          <w:kern w:val="0"/>
          <w:szCs w:val="22"/>
        </w:rPr>
        <w:lastRenderedPageBreak/>
        <w:t>常</w:t>
      </w:r>
      <w:r w:rsidR="00FE5B4B" w:rsidRPr="00830BD3">
        <w:rPr>
          <w:rFonts w:eastAsia="標楷體"/>
          <w:kern w:val="0"/>
          <w:szCs w:val="22"/>
        </w:rPr>
        <w:t>較輕微</w:t>
      </w:r>
      <w:r w:rsidR="00A535BF" w:rsidRPr="00830BD3">
        <w:rPr>
          <w:rFonts w:eastAsia="標楷體"/>
          <w:kern w:val="0"/>
          <w:szCs w:val="22"/>
        </w:rPr>
        <w:t>，約為中度；</w:t>
      </w:r>
      <w:r w:rsidR="00FE5B4B" w:rsidRPr="00830BD3">
        <w:rPr>
          <w:rFonts w:eastAsia="標楷體"/>
          <w:kern w:val="0"/>
          <w:szCs w:val="22"/>
        </w:rPr>
        <w:t>負向情緒如生氣、厭惡及害怕</w:t>
      </w:r>
      <w:r w:rsidR="006D083D" w:rsidRPr="00830BD3">
        <w:rPr>
          <w:rFonts w:eastAsia="標楷體"/>
          <w:kern w:val="0"/>
          <w:szCs w:val="22"/>
        </w:rPr>
        <w:t>通常</w:t>
      </w:r>
      <w:r w:rsidR="00FE5B4B" w:rsidRPr="00830BD3">
        <w:rPr>
          <w:rFonts w:eastAsia="標楷體"/>
          <w:kern w:val="0"/>
          <w:szCs w:val="22"/>
        </w:rPr>
        <w:t>較</w:t>
      </w:r>
      <w:r w:rsidR="007554C9" w:rsidRPr="00830BD3">
        <w:rPr>
          <w:rFonts w:eastAsia="標楷體"/>
          <w:kern w:val="0"/>
          <w:szCs w:val="22"/>
        </w:rPr>
        <w:t>嚴重，</w:t>
      </w:r>
      <w:r w:rsidR="00D931E5" w:rsidRPr="00830BD3">
        <w:rPr>
          <w:rFonts w:eastAsia="標楷體"/>
          <w:kern w:val="0"/>
          <w:szCs w:val="22"/>
        </w:rPr>
        <w:t>相當於</w:t>
      </w:r>
      <w:r w:rsidR="00342490" w:rsidRPr="00830BD3">
        <w:rPr>
          <w:rFonts w:eastAsia="標楷體"/>
          <w:kern w:val="0"/>
          <w:szCs w:val="22"/>
        </w:rPr>
        <w:t>重度</w:t>
      </w:r>
      <w:proofErr w:type="gramStart"/>
      <w:r w:rsidR="00342490" w:rsidRPr="00830BD3">
        <w:rPr>
          <w:rFonts w:eastAsia="標楷體"/>
          <w:kern w:val="0"/>
          <w:szCs w:val="22"/>
        </w:rPr>
        <w:t>）</w:t>
      </w:r>
      <w:proofErr w:type="gramEnd"/>
      <w:r w:rsidR="00342490" w:rsidRPr="00830BD3">
        <w:rPr>
          <w:rFonts w:eastAsia="標楷體"/>
          <w:kern w:val="0"/>
          <w:szCs w:val="22"/>
        </w:rPr>
        <w:t>、</w:t>
      </w:r>
      <w:r w:rsidR="00EB288E" w:rsidRPr="00830BD3">
        <w:rPr>
          <w:rFonts w:eastAsia="標楷體"/>
        </w:rPr>
        <w:fldChar w:fldCharType="begin">
          <w:fldData xml:space="preserve">PEVuZE5vdGU+PENpdGU+PEF1dGhvcj5CYXJrbDwvQXV0aG9yPjxZZWFyPjIwMTQ8L1llYXI+PFJl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PEVuZE5vdGU+PENpdGU+PEF1dGhvcj5CYXJrbDwvQXV0aG9yPjxZZWFyPjIwMTQ8L1llYXI+PFJl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="00EB288E" w:rsidRPr="00830BD3">
        <w:rPr>
          <w:rFonts w:eastAsia="標楷體"/>
        </w:rPr>
      </w:r>
      <w:r w:rsidR="00EB288E" w:rsidRPr="00830BD3">
        <w:rPr>
          <w:rFonts w:eastAsia="標楷體"/>
        </w:rPr>
        <w:fldChar w:fldCharType="separate"/>
      </w:r>
      <w:r w:rsidR="00970DBB" w:rsidRPr="00830BD3">
        <w:rPr>
          <w:rFonts w:eastAsia="標楷體"/>
          <w:noProof/>
          <w:vertAlign w:val="superscript"/>
        </w:rPr>
        <w:t>10</w:t>
      </w:r>
      <w:r w:rsidR="00EB288E" w:rsidRPr="00830BD3">
        <w:rPr>
          <w:rFonts w:eastAsia="標楷體"/>
        </w:rPr>
        <w:fldChar w:fldCharType="end"/>
      </w:r>
      <w:r w:rsidR="00EB288E" w:rsidRPr="00830BD3">
        <w:rPr>
          <w:rFonts w:eastAsia="標楷體"/>
        </w:rPr>
        <w:t xml:space="preserve"> </w:t>
      </w:r>
      <w:r w:rsidR="005F6171" w:rsidRPr="00830BD3">
        <w:rPr>
          <w:rFonts w:eastAsia="標楷體"/>
          <w:kern w:val="0"/>
          <w:szCs w:val="22"/>
        </w:rPr>
        <w:t>患者</w:t>
      </w:r>
      <w:r w:rsidR="00342490" w:rsidRPr="00830BD3">
        <w:rPr>
          <w:rFonts w:eastAsia="標楷體"/>
          <w:kern w:val="0"/>
          <w:szCs w:val="22"/>
        </w:rPr>
        <w:t>性別（如</w:t>
      </w:r>
      <w:r w:rsidR="008160F6" w:rsidRPr="00830BD3">
        <w:rPr>
          <w:rFonts w:eastAsia="標楷體"/>
          <w:kern w:val="0"/>
          <w:szCs w:val="22"/>
        </w:rPr>
        <w:t>男性損傷程度通常較高</w:t>
      </w:r>
      <w:r w:rsidR="0087783A" w:rsidRPr="00830BD3">
        <w:rPr>
          <w:rFonts w:eastAsia="標楷體"/>
          <w:kern w:val="0"/>
          <w:szCs w:val="22"/>
        </w:rPr>
        <w:t>，女性損傷程度較低</w:t>
      </w:r>
      <w:r w:rsidR="008160F6" w:rsidRPr="00830BD3">
        <w:rPr>
          <w:rFonts w:eastAsia="標楷體"/>
          <w:kern w:val="0"/>
          <w:szCs w:val="22"/>
        </w:rPr>
        <w:t>）</w:t>
      </w:r>
      <w:r w:rsidR="00270B01" w:rsidRPr="00830BD3">
        <w:rPr>
          <w:rFonts w:eastAsia="標楷體"/>
          <w:kern w:val="0"/>
          <w:szCs w:val="22"/>
        </w:rPr>
        <w:t>，</w:t>
      </w:r>
      <w:r w:rsidR="001929DB" w:rsidRPr="00830BD3">
        <w:rPr>
          <w:rFonts w:eastAsia="標楷體"/>
        </w:rPr>
        <w:fldChar w:fldCharType="begin">
          <w:fldData xml:space="preserve">PEVuZE5vdGU+PENpdGU+PEF1dGhvcj5BbmRyaWMgUGV0cm92aWM8L0F1dGhvcj48WWVhcj4yMDE5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PEVuZE5vdGU+PENpdGU+PEF1dGhvcj5BbmRyaWMgUGV0cm92aWM8L0F1dGhvcj48WWVhcj4yMDE5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="001929DB" w:rsidRPr="00830BD3">
        <w:rPr>
          <w:rFonts w:eastAsia="標楷體"/>
        </w:rPr>
      </w:r>
      <w:r w:rsidR="001929DB" w:rsidRPr="00830BD3">
        <w:rPr>
          <w:rFonts w:eastAsia="標楷體"/>
        </w:rPr>
        <w:fldChar w:fldCharType="separate"/>
      </w:r>
      <w:r w:rsidR="00A30179" w:rsidRPr="00830BD3">
        <w:rPr>
          <w:rFonts w:eastAsia="標楷體"/>
          <w:noProof/>
          <w:vertAlign w:val="superscript"/>
        </w:rPr>
        <w:t>13,14</w:t>
      </w:r>
      <w:r w:rsidR="001929DB" w:rsidRPr="00830BD3">
        <w:rPr>
          <w:rFonts w:eastAsia="標楷體"/>
        </w:rPr>
        <w:fldChar w:fldCharType="end"/>
      </w:r>
      <w:r w:rsidR="001929DB" w:rsidRPr="00830BD3">
        <w:rPr>
          <w:rFonts w:eastAsia="標楷體"/>
          <w:kern w:val="0"/>
          <w:szCs w:val="22"/>
        </w:rPr>
        <w:t xml:space="preserve"> </w:t>
      </w:r>
      <w:r w:rsidR="00270B01" w:rsidRPr="00830BD3">
        <w:rPr>
          <w:rFonts w:eastAsia="標楷體"/>
          <w:kern w:val="0"/>
          <w:szCs w:val="22"/>
        </w:rPr>
        <w:t>以及症狀嚴重度（</w:t>
      </w:r>
      <w:r w:rsidR="006B6575" w:rsidRPr="00830BD3">
        <w:rPr>
          <w:rFonts w:eastAsia="標楷體"/>
          <w:kern w:val="0"/>
          <w:szCs w:val="22"/>
        </w:rPr>
        <w:t>急性期損傷程度較高，於症狀穩定後</w:t>
      </w:r>
      <w:r w:rsidR="00800A5A" w:rsidRPr="00830BD3">
        <w:rPr>
          <w:rFonts w:eastAsia="標楷體"/>
          <w:kern w:val="0"/>
          <w:szCs w:val="22"/>
        </w:rPr>
        <w:t>則減輕</w:t>
      </w:r>
      <w:r w:rsidR="00302F35" w:rsidRPr="00830BD3">
        <w:rPr>
          <w:rFonts w:eastAsia="標楷體"/>
          <w:kern w:val="0"/>
          <w:szCs w:val="22"/>
        </w:rPr>
        <w:t>）等因素影響。</w:t>
      </w:r>
      <w:r w:rsidR="002C6A2F" w:rsidRPr="00830BD3">
        <w:rPr>
          <w:rFonts w:eastAsia="標楷體"/>
        </w:rPr>
        <w:fldChar w:fldCharType="begin">
          <w:fldData xml:space="preserve">PEVuZE5vdGU+PENpdGU+PEF1dGhvcj5CZWhlcmU8L0F1dGhvcj48WWVhcj4yMDE1PC9ZZWFyPjxS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==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PEVuZE5vdGU+PENpdGU+PEF1dGhvcj5CZWhlcmU8L0F1dGhvcj48WWVhcj4yMDE1PC9ZZWFyPjxS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==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="002C6A2F" w:rsidRPr="00830BD3">
        <w:rPr>
          <w:rFonts w:eastAsia="標楷體"/>
        </w:rPr>
      </w:r>
      <w:r w:rsidR="002C6A2F" w:rsidRPr="00830BD3">
        <w:rPr>
          <w:rFonts w:eastAsia="標楷體"/>
        </w:rPr>
        <w:fldChar w:fldCharType="separate"/>
      </w:r>
      <w:r w:rsidR="00A30179" w:rsidRPr="00830BD3">
        <w:rPr>
          <w:rFonts w:eastAsia="標楷體"/>
          <w:noProof/>
          <w:vertAlign w:val="superscript"/>
        </w:rPr>
        <w:t>1,2,15-17</w:t>
      </w:r>
      <w:r w:rsidR="002C6A2F" w:rsidRPr="00830BD3">
        <w:rPr>
          <w:rFonts w:eastAsia="標楷體"/>
        </w:rPr>
        <w:fldChar w:fldCharType="end"/>
      </w:r>
      <w:r w:rsidR="002B2603" w:rsidRPr="00830BD3">
        <w:rPr>
          <w:rFonts w:eastAsia="標楷體"/>
        </w:rPr>
        <w:t xml:space="preserve"> </w:t>
      </w:r>
      <w:proofErr w:type="gramStart"/>
      <w:r w:rsidR="002B2603" w:rsidRPr="00830BD3">
        <w:rPr>
          <w:rFonts w:eastAsia="標楷體"/>
          <w:szCs w:val="20"/>
        </w:rPr>
        <w:t>此外，</w:t>
      </w:r>
      <w:proofErr w:type="gramEnd"/>
      <w:r w:rsidR="002B2603" w:rsidRPr="00830BD3">
        <w:rPr>
          <w:rFonts w:eastAsia="標楷體"/>
          <w:szCs w:val="20"/>
        </w:rPr>
        <w:t>即便於症狀穩定之患者，其情緒辨識能力仍明顯低於健康成人</w:t>
      </w:r>
      <w:r w:rsidR="002B2603" w:rsidRPr="00830BD3">
        <w:rPr>
          <w:rFonts w:eastAsia="標楷體"/>
          <w:noProof/>
          <w:szCs w:val="20"/>
        </w:rPr>
        <w:t>，</w:t>
      </w:r>
      <w:r w:rsidR="002B2603" w:rsidRPr="00830BD3">
        <w:rPr>
          <w:rFonts w:eastAsia="標楷體"/>
          <w:szCs w:val="20"/>
        </w:rPr>
        <w:fldChar w:fldCharType="begin">
          <w:fldData xml:space="preserve">PEVuZE5vdGU+PENpdGU+PEF1dGhvcj5LZXJyPC9BdXRob3I+PFllYXI+MTk5MzwvWWVhcj48UmVj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</w:fldData>
        </w:fldChar>
      </w:r>
      <w:r w:rsidR="00E63165" w:rsidRPr="00830BD3">
        <w:rPr>
          <w:rFonts w:eastAsia="標楷體"/>
          <w:szCs w:val="20"/>
        </w:rPr>
        <w:instrText xml:space="preserve"> ADDIN EN.CITE </w:instrText>
      </w:r>
      <w:r w:rsidR="00E63165" w:rsidRPr="00830BD3">
        <w:rPr>
          <w:rFonts w:eastAsia="標楷體"/>
          <w:szCs w:val="20"/>
        </w:rPr>
        <w:fldChar w:fldCharType="begin">
          <w:fldData xml:space="preserve">PEVuZE5vdGU+PENpdGU+PEF1dGhvcj5LZXJyPC9BdXRob3I+PFllYXI+MTk5MzwvWWVhcj48UmVj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</w:fldData>
        </w:fldChar>
      </w:r>
      <w:r w:rsidR="00E63165" w:rsidRPr="00830BD3">
        <w:rPr>
          <w:rFonts w:eastAsia="標楷體"/>
          <w:szCs w:val="20"/>
        </w:rPr>
        <w:instrText xml:space="preserve"> ADDIN EN.CITE.DATA </w:instrText>
      </w:r>
      <w:r w:rsidR="00E63165" w:rsidRPr="00830BD3">
        <w:rPr>
          <w:rFonts w:eastAsia="標楷體"/>
          <w:szCs w:val="20"/>
        </w:rPr>
      </w:r>
      <w:r w:rsidR="00E63165" w:rsidRPr="00830BD3">
        <w:rPr>
          <w:rFonts w:eastAsia="標楷體"/>
          <w:szCs w:val="20"/>
        </w:rPr>
        <w:fldChar w:fldCharType="end"/>
      </w:r>
      <w:r w:rsidR="002B2603" w:rsidRPr="00830BD3">
        <w:rPr>
          <w:rFonts w:eastAsia="標楷體"/>
          <w:szCs w:val="20"/>
        </w:rPr>
      </w:r>
      <w:r w:rsidR="002B2603" w:rsidRPr="00830BD3">
        <w:rPr>
          <w:rFonts w:eastAsia="標楷體"/>
          <w:szCs w:val="20"/>
        </w:rPr>
        <w:fldChar w:fldCharType="separate"/>
      </w:r>
      <w:r w:rsidR="00A30179" w:rsidRPr="00830BD3">
        <w:rPr>
          <w:rFonts w:eastAsia="標楷體"/>
          <w:noProof/>
          <w:szCs w:val="20"/>
          <w:vertAlign w:val="superscript"/>
        </w:rPr>
        <w:t>10,11,18-24</w:t>
      </w:r>
      <w:r w:rsidR="002B2603" w:rsidRPr="00830BD3">
        <w:rPr>
          <w:rFonts w:eastAsia="標楷體"/>
          <w:szCs w:val="20"/>
        </w:rPr>
        <w:fldChar w:fldCharType="end"/>
      </w:r>
      <w:r w:rsidR="002B2603" w:rsidRPr="00830BD3">
        <w:rPr>
          <w:rFonts w:eastAsia="標楷體"/>
          <w:szCs w:val="20"/>
        </w:rPr>
        <w:t xml:space="preserve"> </w:t>
      </w:r>
      <w:r w:rsidR="002B2603" w:rsidRPr="00830BD3">
        <w:rPr>
          <w:rFonts w:eastAsia="標楷體"/>
          <w:noProof/>
          <w:szCs w:val="20"/>
        </w:rPr>
        <w:t>顯示情緒辨識損傷為患者長期難解的問題之一</w:t>
      </w:r>
      <w:r w:rsidR="002B2603" w:rsidRPr="00830BD3">
        <w:rPr>
          <w:rFonts w:eastAsia="標楷體"/>
          <w:szCs w:val="20"/>
        </w:rPr>
        <w:t>。</w:t>
      </w:r>
      <w:proofErr w:type="gramStart"/>
      <w:r w:rsidR="002B2603" w:rsidRPr="00830BD3">
        <w:rPr>
          <w:rFonts w:eastAsia="標楷體"/>
          <w:szCs w:val="20"/>
        </w:rPr>
        <w:t>再者，思覺</w:t>
      </w:r>
      <w:proofErr w:type="gramEnd"/>
      <w:r w:rsidR="002B2603" w:rsidRPr="00830BD3">
        <w:rPr>
          <w:rFonts w:eastAsia="標楷體"/>
          <w:szCs w:val="20"/>
        </w:rPr>
        <w:t>失調症患者之情緒辨識損傷，是影響患者人際關係與社會功能之重要因素之一。</w:t>
      </w:r>
      <w:r w:rsidR="002B2603" w:rsidRPr="00830BD3">
        <w:rPr>
          <w:rFonts w:eastAsia="標楷體"/>
          <w:szCs w:val="20"/>
        </w:rPr>
        <w:fldChar w:fldCharType="begin">
          <w:fldData xml:space="preserve">PEVuZE5vdGU+PENpdGU+PEF1dGhvcj5CcmVra2U8L0F1dGhvcj48WWVhcj4yMDA1PC9ZZWFyPjxS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</w:fldData>
        </w:fldChar>
      </w:r>
      <w:r w:rsidR="00E63165" w:rsidRPr="00830BD3">
        <w:rPr>
          <w:rFonts w:eastAsia="標楷體"/>
          <w:szCs w:val="20"/>
        </w:rPr>
        <w:instrText xml:space="preserve"> ADDIN EN.CITE </w:instrText>
      </w:r>
      <w:r w:rsidR="00E63165" w:rsidRPr="00830BD3">
        <w:rPr>
          <w:rFonts w:eastAsia="標楷體"/>
          <w:szCs w:val="20"/>
        </w:rPr>
        <w:fldChar w:fldCharType="begin">
          <w:fldData xml:space="preserve">PEVuZE5vdGU+PENpdGU+PEF1dGhvcj5CcmVra2U8L0F1dGhvcj48WWVhcj4yMDA1PC9ZZWFyPjxS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</w:fldData>
        </w:fldChar>
      </w:r>
      <w:r w:rsidR="00E63165" w:rsidRPr="00830BD3">
        <w:rPr>
          <w:rFonts w:eastAsia="標楷體"/>
          <w:szCs w:val="20"/>
        </w:rPr>
        <w:instrText xml:space="preserve"> ADDIN EN.CITE.DATA </w:instrText>
      </w:r>
      <w:r w:rsidR="00E63165" w:rsidRPr="00830BD3">
        <w:rPr>
          <w:rFonts w:eastAsia="標楷體"/>
          <w:szCs w:val="20"/>
        </w:rPr>
      </w:r>
      <w:r w:rsidR="00E63165" w:rsidRPr="00830BD3">
        <w:rPr>
          <w:rFonts w:eastAsia="標楷體"/>
          <w:szCs w:val="20"/>
        </w:rPr>
        <w:fldChar w:fldCharType="end"/>
      </w:r>
      <w:r w:rsidR="002B2603" w:rsidRPr="00830BD3">
        <w:rPr>
          <w:rFonts w:eastAsia="標楷體"/>
          <w:szCs w:val="20"/>
        </w:rPr>
      </w:r>
      <w:r w:rsidR="002B2603" w:rsidRPr="00830BD3">
        <w:rPr>
          <w:rFonts w:eastAsia="標楷體"/>
          <w:szCs w:val="20"/>
        </w:rPr>
        <w:fldChar w:fldCharType="separate"/>
      </w:r>
      <w:r w:rsidR="00A30179" w:rsidRPr="00830BD3">
        <w:rPr>
          <w:rFonts w:eastAsia="標楷體"/>
          <w:noProof/>
          <w:szCs w:val="20"/>
          <w:vertAlign w:val="superscript"/>
        </w:rPr>
        <w:t>23,25-31</w:t>
      </w:r>
      <w:r w:rsidR="002B2603" w:rsidRPr="00830BD3">
        <w:rPr>
          <w:rFonts w:eastAsia="標楷體"/>
          <w:szCs w:val="20"/>
        </w:rPr>
        <w:fldChar w:fldCharType="end"/>
      </w:r>
      <w:r w:rsidR="002B2603" w:rsidRPr="00830BD3">
        <w:rPr>
          <w:rFonts w:eastAsia="標楷體"/>
          <w:szCs w:val="20"/>
        </w:rPr>
        <w:t xml:space="preserve"> </w:t>
      </w:r>
      <w:r w:rsidR="002B2603" w:rsidRPr="00830BD3">
        <w:rPr>
          <w:rFonts w:eastAsia="標楷體"/>
          <w:szCs w:val="20"/>
        </w:rPr>
        <w:t>具體而言，患者對他人情緒狀態之誤判，可能造成患者的社交行為失當（社交技巧不佳），進而造成患者難以維持人際關係；更甚者，若患者長時間處於上述狀態，可能造成患者缺乏參與社交活動之信心，影響其社會功能。</w:t>
      </w:r>
      <w:r w:rsidR="002B2603" w:rsidRPr="00830BD3">
        <w:rPr>
          <w:rFonts w:eastAsia="標楷體"/>
          <w:szCs w:val="20"/>
        </w:rPr>
        <w:fldChar w:fldCharType="begin"/>
      </w:r>
      <w:r w:rsidR="00E63165" w:rsidRPr="00830BD3">
        <w:rPr>
          <w:rFonts w:eastAsia="標楷體"/>
          <w:szCs w:val="20"/>
        </w:rPr>
        <w:instrText xml:space="preserve"> ADDIN EN.CITE &lt;EndNote&gt;&lt;Cite&gt;&lt;Author&gt;Green&lt;/Author&gt;&lt;Year&gt;2016&lt;/Year&gt;&lt;RecNum&gt;112&lt;/RecNum&gt;&lt;DisplayText&gt;&lt;style face="superscript"&gt;32&lt;/style&gt;&lt;/DisplayText&gt;&lt;record&gt;&lt;rec-number&gt;32&lt;/rec-number&gt;&lt;foreign-keys&gt;&lt;key app="EN" db-id="92z0ved9mrtv9hex2pqxrz00rvsed90dfxxf" timestamp="1638328393"&gt;32&lt;/key&gt;&lt;/foreign-keys&gt;&lt;ref-type name="Journal Article"&gt;17&lt;/ref-type&gt;&lt;contributors&gt;&lt;authors&gt;&lt;author&gt;Green, M. F.&lt;/author&gt;&lt;/authors&gt;&lt;/contributors&gt;&lt;auth-address&gt;760 Westwood Plaza, Rm 27-462 Los Angeles, CA 90024 mgreen@ucla.edu.&lt;/auth-address&gt;&lt;titles&gt;&lt;title&gt;Impact of cognitive and social cognitive impairment on functional outcomes in patients with schizophrenia&lt;/title&gt;&lt;secondary-title&gt;J Clin Psychiatry&lt;/secondary-title&gt;&lt;/titles&gt;&lt;periodical&gt;&lt;full-title&gt;J Clin Psychiatry&lt;/full-title&gt;&lt;/periodical&gt;&lt;pages&gt;8-11&lt;/pages&gt;&lt;volume&gt;77 Suppl 2&lt;/volume&gt;&lt;edition&gt;2016/02/27&lt;/edition&gt;&lt;keywords&gt;&lt;keyword&gt;*Cognition&lt;/keyword&gt;&lt;keyword&gt;Cognition Disorders/diagnosis/etiology/*therapy&lt;/keyword&gt;&lt;keyword&gt;Combined Modality Therapy&lt;/keyword&gt;&lt;keyword&gt;Humans&lt;/keyword&gt;&lt;keyword&gt;Neuropsychological Tests&lt;/keyword&gt;&lt;keyword&gt;Psychiatric Rehabilitation/*methods&lt;/keyword&gt;&lt;keyword&gt;Schizophrenia/*rehabilitation&lt;/keyword&gt;&lt;keyword&gt;*Schizophrenic Psychology&lt;/keyword&gt;&lt;keyword&gt;Social Behavior&lt;/keyword&gt;&lt;keyword&gt;Treatment Outcome&lt;/keyword&gt;&lt;/keywords&gt;&lt;dates&gt;&lt;year&gt;2016&lt;/year&gt;&lt;pub-dates&gt;&lt;date&gt;Feb&lt;/date&gt;&lt;/pub-dates&gt;&lt;/dates&gt;&lt;isbn&gt;1555-2101 (Electronic)&amp;#xD;0160-6689 (Linking)&lt;/isbn&gt;&lt;accession-num&gt;26919052&lt;/accession-num&gt;&lt;urls&gt;&lt;related-urls&gt;&lt;url&gt;https://www.ncbi.nlm.nih.gov/pubmed/26919052&lt;/url&gt;&lt;/related-urls&gt;&lt;/urls&gt;&lt;electronic-resource-num&gt;10.4088/JCP.14074su1c.02&lt;/electronic-resource-num&gt;&lt;/record&gt;&lt;/Cite&gt;&lt;/EndNote&gt;</w:instrText>
      </w:r>
      <w:r w:rsidR="002B2603" w:rsidRPr="00830BD3">
        <w:rPr>
          <w:rFonts w:eastAsia="標楷體"/>
          <w:szCs w:val="20"/>
        </w:rPr>
        <w:fldChar w:fldCharType="separate"/>
      </w:r>
      <w:r w:rsidR="002B2603" w:rsidRPr="00830BD3">
        <w:rPr>
          <w:rFonts w:eastAsia="標楷體"/>
          <w:noProof/>
          <w:szCs w:val="20"/>
          <w:vertAlign w:val="superscript"/>
        </w:rPr>
        <w:t>32</w:t>
      </w:r>
      <w:r w:rsidR="002B2603" w:rsidRPr="00830BD3">
        <w:rPr>
          <w:rFonts w:eastAsia="標楷體"/>
          <w:szCs w:val="20"/>
        </w:rPr>
        <w:fldChar w:fldCharType="end"/>
      </w:r>
      <w:r w:rsidR="002B2603" w:rsidRPr="00830BD3">
        <w:rPr>
          <w:rFonts w:eastAsia="標楷體"/>
          <w:szCs w:val="20"/>
        </w:rPr>
        <w:t xml:space="preserve"> </w:t>
      </w:r>
      <w:r w:rsidR="002B2603" w:rsidRPr="00830BD3">
        <w:rPr>
          <w:rFonts w:eastAsia="標楷體"/>
          <w:szCs w:val="20"/>
        </w:rPr>
        <w:t>因此，情緒辨識之損傷可被</w:t>
      </w:r>
      <w:proofErr w:type="gramStart"/>
      <w:r w:rsidR="002B2603" w:rsidRPr="00830BD3">
        <w:rPr>
          <w:rFonts w:eastAsia="標楷體"/>
          <w:szCs w:val="20"/>
        </w:rPr>
        <w:t>視為思覺失調</w:t>
      </w:r>
      <w:proofErr w:type="gramEnd"/>
      <w:r w:rsidR="002B2603" w:rsidRPr="00830BD3">
        <w:rPr>
          <w:rFonts w:eastAsia="標楷體"/>
          <w:szCs w:val="20"/>
        </w:rPr>
        <w:t>症患者重要損傷之一，並對患者之人際互動與社會功能有顯著影響。</w:t>
      </w:r>
    </w:p>
    <w:p w14:paraId="5B74023B" w14:textId="6D4E418A" w:rsidR="00C35155" w:rsidRPr="00830BD3" w:rsidRDefault="00C35155" w:rsidP="00954F43">
      <w:pPr>
        <w:ind w:firstLineChars="200" w:firstLine="480"/>
        <w:rPr>
          <w:rFonts w:eastAsia="標楷體"/>
          <w:kern w:val="0"/>
          <w:szCs w:val="22"/>
        </w:rPr>
      </w:pPr>
    </w:p>
    <w:p w14:paraId="0C867EC2" w14:textId="77777777" w:rsidR="00CB59DE" w:rsidRPr="00830BD3" w:rsidRDefault="00CB59DE" w:rsidP="00954F43">
      <w:pPr>
        <w:rPr>
          <w:rFonts w:eastAsia="標楷體"/>
          <w:b/>
          <w:kern w:val="0"/>
          <w:szCs w:val="22"/>
        </w:rPr>
      </w:pPr>
    </w:p>
    <w:p w14:paraId="1EB98C7B" w14:textId="14C3226A" w:rsidR="00AA0FD9" w:rsidRPr="00830BD3" w:rsidRDefault="001724DE" w:rsidP="00954F43">
      <w:pPr>
        <w:rPr>
          <w:rFonts w:eastAsia="標楷體"/>
          <w:b/>
          <w:kern w:val="0"/>
          <w:szCs w:val="22"/>
        </w:rPr>
      </w:pPr>
      <w:r w:rsidRPr="00830BD3">
        <w:rPr>
          <w:rFonts w:eastAsia="標楷體"/>
          <w:b/>
          <w:kern w:val="0"/>
          <w:szCs w:val="22"/>
        </w:rPr>
        <w:t>情緒辨識</w:t>
      </w:r>
      <w:r w:rsidR="00BC3EE1" w:rsidRPr="00830BD3">
        <w:rPr>
          <w:rFonts w:eastAsia="標楷體"/>
          <w:b/>
          <w:kern w:val="0"/>
          <w:szCs w:val="22"/>
        </w:rPr>
        <w:t>評估對臨床與</w:t>
      </w:r>
      <w:r w:rsidR="00CC27A1" w:rsidRPr="00830BD3">
        <w:rPr>
          <w:rFonts w:eastAsia="標楷體"/>
          <w:b/>
          <w:kern w:val="0"/>
          <w:szCs w:val="22"/>
        </w:rPr>
        <w:t>研究之價值</w:t>
      </w:r>
    </w:p>
    <w:p w14:paraId="1D0BFFA5" w14:textId="5EFAD9CA" w:rsidR="00162484" w:rsidRPr="00830BD3" w:rsidRDefault="00162484" w:rsidP="00BC2EF4">
      <w:pPr>
        <w:ind w:firstLineChars="177" w:firstLine="425"/>
        <w:rPr>
          <w:rFonts w:eastAsia="標楷體"/>
          <w:b/>
          <w:kern w:val="0"/>
          <w:szCs w:val="22"/>
        </w:rPr>
      </w:pPr>
      <w:proofErr w:type="gramStart"/>
      <w:r w:rsidRPr="00830BD3">
        <w:rPr>
          <w:rFonts w:eastAsia="標楷體"/>
          <w:kern w:val="0"/>
          <w:szCs w:val="22"/>
        </w:rPr>
        <w:t>思覺失調</w:t>
      </w:r>
      <w:proofErr w:type="gramEnd"/>
      <w:r w:rsidRPr="00830BD3">
        <w:rPr>
          <w:rFonts w:eastAsia="標楷體"/>
          <w:kern w:val="0"/>
          <w:szCs w:val="22"/>
        </w:rPr>
        <w:t>症患者之情緒辨識功能為精神復健主要成效指標之一，主要理由有</w:t>
      </w:r>
      <w:r w:rsidR="006D0A98" w:rsidRPr="00830BD3">
        <w:rPr>
          <w:rFonts w:eastAsia="標楷體" w:hint="eastAsia"/>
          <w:kern w:val="0"/>
          <w:szCs w:val="22"/>
        </w:rPr>
        <w:t>二</w:t>
      </w:r>
      <w:r w:rsidRPr="00830BD3">
        <w:rPr>
          <w:rFonts w:eastAsia="標楷體"/>
          <w:kern w:val="0"/>
          <w:szCs w:val="22"/>
        </w:rPr>
        <w:t>：</w:t>
      </w:r>
      <w:proofErr w:type="gramStart"/>
      <w:r w:rsidRPr="00830BD3">
        <w:rPr>
          <w:rFonts w:eastAsia="標楷體"/>
          <w:kern w:val="0"/>
          <w:szCs w:val="22"/>
        </w:rPr>
        <w:t>其一、</w:t>
      </w:r>
      <w:proofErr w:type="gramEnd"/>
      <w:r w:rsidR="00CE5622" w:rsidRPr="00830BD3">
        <w:rPr>
          <w:rFonts w:eastAsia="標楷體"/>
        </w:rPr>
        <w:t>情緒辨識</w:t>
      </w:r>
      <w:r w:rsidR="004F026C" w:rsidRPr="00830BD3">
        <w:rPr>
          <w:rFonts w:eastAsia="標楷體"/>
        </w:rPr>
        <w:t>等社會認知功能是神經認知（</w:t>
      </w:r>
      <w:r w:rsidR="004F026C" w:rsidRPr="00830BD3">
        <w:rPr>
          <w:rFonts w:eastAsia="標楷體"/>
        </w:rPr>
        <w:t>neurocognition</w:t>
      </w:r>
      <w:r w:rsidR="004F026C" w:rsidRPr="00830BD3">
        <w:rPr>
          <w:rFonts w:eastAsia="標楷體"/>
        </w:rPr>
        <w:t>，如注意力及執行功能等）及功能性表現的中介因子</w:t>
      </w:r>
      <w:r w:rsidR="004F026C" w:rsidRPr="00830BD3">
        <w:rPr>
          <w:rFonts w:eastAsia="標楷體"/>
        </w:rPr>
        <w:t xml:space="preserve"> (mediator)</w:t>
      </w:r>
      <w:r w:rsidR="00CE5622" w:rsidRPr="00830BD3">
        <w:rPr>
          <w:rFonts w:eastAsia="標楷體"/>
        </w:rPr>
        <w:t>，</w:t>
      </w:r>
      <w:r w:rsidR="004F026C" w:rsidRPr="00830BD3">
        <w:rPr>
          <w:rFonts w:eastAsia="標楷體"/>
        </w:rPr>
        <w:fldChar w:fldCharType="begin">
          <w:fldData xml:space="preserve">PEVuZE5vdGU+PENpdGU+PEF1dGhvcj5BZGRpbmd0b248L0F1dGhvcj48WWVhcj4yMDA2PC9ZZWFy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PEVuZE5vdGU+PENpdGU+PEF1dGhvcj5BZGRpbmd0b248L0F1dGhvcj48WWVhcj4yMDA2PC9ZZWFy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="004F026C" w:rsidRPr="00830BD3">
        <w:rPr>
          <w:rFonts w:eastAsia="標楷體"/>
        </w:rPr>
      </w:r>
      <w:r w:rsidR="004F026C" w:rsidRPr="00830BD3">
        <w:rPr>
          <w:rFonts w:eastAsia="標楷體"/>
        </w:rPr>
        <w:fldChar w:fldCharType="separate"/>
      </w:r>
      <w:r w:rsidR="00A30179" w:rsidRPr="00830BD3">
        <w:rPr>
          <w:rFonts w:eastAsia="標楷體"/>
          <w:noProof/>
          <w:vertAlign w:val="superscript"/>
        </w:rPr>
        <w:t>31,33</w:t>
      </w:r>
      <w:r w:rsidR="004F026C" w:rsidRPr="00830BD3">
        <w:rPr>
          <w:rFonts w:eastAsia="標楷體"/>
        </w:rPr>
        <w:fldChar w:fldCharType="end"/>
      </w:r>
      <w:r w:rsidR="00CE5622" w:rsidRPr="00830BD3">
        <w:rPr>
          <w:rFonts w:eastAsia="標楷體"/>
        </w:rPr>
        <w:t xml:space="preserve"> </w:t>
      </w:r>
      <w:r w:rsidR="004F026C" w:rsidRPr="00830BD3">
        <w:rPr>
          <w:rFonts w:eastAsia="標楷體"/>
        </w:rPr>
        <w:t>顯示神經認知對功能性表現之影響有部分是透過社會認知達成，支持評估與介入社會認知功能之重要性。</w:t>
      </w:r>
      <w:proofErr w:type="gramStart"/>
      <w:r w:rsidR="004F026C" w:rsidRPr="00830BD3">
        <w:rPr>
          <w:rFonts w:eastAsia="標楷體"/>
        </w:rPr>
        <w:t>此外，</w:t>
      </w:r>
      <w:proofErr w:type="gramEnd"/>
      <w:r w:rsidR="004F026C" w:rsidRPr="00830BD3">
        <w:rPr>
          <w:rFonts w:eastAsia="標楷體"/>
        </w:rPr>
        <w:t>同時考慮神經認知與社會認知向度之模型，可大幅提升對功能性表現之解釋力</w:t>
      </w:r>
      <w:r w:rsidR="00CE5622" w:rsidRPr="00830BD3">
        <w:rPr>
          <w:rFonts w:eastAsia="標楷體"/>
        </w:rPr>
        <w:t>。</w:t>
      </w:r>
      <w:r w:rsidR="004F026C" w:rsidRPr="00830BD3">
        <w:rPr>
          <w:rFonts w:eastAsia="標楷體"/>
        </w:rPr>
        <w:fldChar w:fldCharType="begin">
          <w:fldData xml:space="preserve">PEVuZE5vdGU+PENpdGU+PEF1dGhvcj5QaW5raGFtPC9BdXRob3I+PFllYXI+MjAxNDwvWWVhcj48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PEVuZE5vdGU+PENpdGU+PEF1dGhvcj5QaW5raGFtPC9BdXRob3I+PFllYXI+MjAxNDwvWWVhcj48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="004F026C" w:rsidRPr="00830BD3">
        <w:rPr>
          <w:rFonts w:eastAsia="標楷體"/>
        </w:rPr>
      </w:r>
      <w:r w:rsidR="004F026C" w:rsidRPr="00830BD3">
        <w:rPr>
          <w:rFonts w:eastAsia="標楷體"/>
        </w:rPr>
        <w:fldChar w:fldCharType="separate"/>
      </w:r>
      <w:r w:rsidR="00A30179" w:rsidRPr="00830BD3">
        <w:rPr>
          <w:rFonts w:eastAsia="標楷體"/>
          <w:noProof/>
          <w:vertAlign w:val="superscript"/>
        </w:rPr>
        <w:t>34,35</w:t>
      </w:r>
      <w:r w:rsidR="004F026C" w:rsidRPr="00830BD3">
        <w:rPr>
          <w:rFonts w:eastAsia="標楷體"/>
        </w:rPr>
        <w:fldChar w:fldCharType="end"/>
      </w:r>
      <w:r w:rsidR="00CE5622" w:rsidRPr="00830BD3">
        <w:rPr>
          <w:rFonts w:eastAsia="標楷體"/>
        </w:rPr>
        <w:t xml:space="preserve"> </w:t>
      </w:r>
      <w:r w:rsidR="004F026C" w:rsidRPr="00830BD3">
        <w:rPr>
          <w:rFonts w:eastAsia="標楷體"/>
        </w:rPr>
        <w:t>因此，評估並介入患者的</w:t>
      </w:r>
      <w:r w:rsidR="00CE5622" w:rsidRPr="00830BD3">
        <w:rPr>
          <w:rFonts w:eastAsia="標楷體"/>
        </w:rPr>
        <w:t>情緒辨識</w:t>
      </w:r>
      <w:r w:rsidR="004F026C" w:rsidRPr="00830BD3">
        <w:rPr>
          <w:rFonts w:eastAsia="標楷體"/>
        </w:rPr>
        <w:t>損傷，是改善患者社會功能障礙的重點目標之</w:t>
      </w:r>
      <w:proofErr w:type="gramStart"/>
      <w:r w:rsidR="004F026C" w:rsidRPr="00830BD3">
        <w:rPr>
          <w:rFonts w:eastAsia="標楷體"/>
        </w:rPr>
        <w:t>一</w:t>
      </w:r>
      <w:proofErr w:type="gramEnd"/>
      <w:r w:rsidR="004F026C" w:rsidRPr="00830BD3">
        <w:rPr>
          <w:rFonts w:eastAsia="標楷體"/>
        </w:rPr>
        <w:t>。</w:t>
      </w:r>
      <w:proofErr w:type="gramStart"/>
      <w:r w:rsidRPr="00830BD3">
        <w:rPr>
          <w:rFonts w:eastAsia="標楷體"/>
          <w:kern w:val="0"/>
          <w:szCs w:val="22"/>
        </w:rPr>
        <w:t>其二、</w:t>
      </w:r>
      <w:proofErr w:type="gramEnd"/>
      <w:r w:rsidRPr="00830BD3">
        <w:rPr>
          <w:rFonts w:eastAsia="標楷體"/>
          <w:kern w:val="0"/>
          <w:szCs w:val="22"/>
        </w:rPr>
        <w:t>心理社會介入有助於改善患者之情緒辨識能力（如教導患者辨識各情緒之臉部表情與聲調特徵），且此進步能轉移至其人際社交功能（如減少對他人之敵意，以及更願意參與人際互動）。</w:t>
      </w:r>
      <w:r w:rsidRPr="00830BD3">
        <w:rPr>
          <w:rFonts w:eastAsia="標楷體"/>
          <w:kern w:val="0"/>
          <w:szCs w:val="22"/>
        </w:rPr>
        <w:fldChar w:fldCharType="begin"/>
      </w:r>
      <w:r w:rsidR="00E63165" w:rsidRPr="00830BD3">
        <w:rPr>
          <w:rFonts w:eastAsia="標楷體"/>
          <w:kern w:val="0"/>
          <w:szCs w:val="22"/>
        </w:rPr>
        <w:instrText xml:space="preserve"> ADDIN EN.CITE &lt;EndNote&gt;&lt;Cite&gt;&lt;Author&gt;Kurtz&lt;/Author&gt;&lt;Year&gt;2012&lt;/Year&gt;&lt;RecNum&gt;19&lt;/RecNum&gt;&lt;DisplayText&gt;&lt;style face="superscript"&gt;36&lt;/style&gt;&lt;/DisplayText&gt;&lt;record&gt;&lt;rec-number&gt;35&lt;/rec-number&gt;&lt;foreign-keys&gt;&lt;key app="EN" db-id="92z0ved9mrtv9hex2pqxrz00rvsed90dfxxf" timestamp="1638328393"&gt;35&lt;/key&gt;&lt;/foreign-keys&gt;&lt;ref-type name="Journal Article"&gt;17&lt;/ref-type&gt;&lt;contributors&gt;&lt;authors&gt;&lt;author&gt;Kurtz, M. M.&lt;/author&gt;&lt;author&gt;Richardson, C. L.&lt;/author&gt;&lt;/authors&gt;&lt;/contributors&gt;&lt;auth-address&gt;Department of Psychology, Wesleyan University, Middletown, CT 06459, USA. mkurtz@wesleyan.edu&lt;/auth-address&gt;&lt;titles&gt;&lt;title&gt;Social cognitive training for schizophrenia: A meta-analytic investigation of controlled research&lt;/title&gt;&lt;secondary-title&gt;Schizophr Bull&lt;/secondary-title&gt;&lt;/titles&gt;&lt;periodical&gt;&lt;full-title&gt;Schizophr Bull&lt;/full-title&gt;&lt;/periodical&gt;&lt;pages&gt;1092-104&lt;/pages&gt;&lt;volume&gt;38&lt;/volume&gt;&lt;number&gt;5&lt;/number&gt;&lt;keywords&gt;&lt;keyword&gt;Adult&lt;/keyword&gt;&lt;keyword&gt;Affect&lt;/keyword&gt;&lt;keyword&gt;Behavior Therapy/*methods&lt;/keyword&gt;&lt;keyword&gt;Cognition Disorders/diagnosis/psychology/*therapy&lt;/keyword&gt;&lt;keyword&gt;Cognitive Behavioral Therapy/*methods&lt;/keyword&gt;&lt;keyword&gt;Controlled Clinical Trials as Topic&lt;/keyword&gt;&lt;keyword&gt;Facial Expression&lt;/keyword&gt;&lt;keyword&gt;Female&lt;/keyword&gt;&lt;keyword&gt;Humans&lt;/keyword&gt;&lt;keyword&gt;Internal-External Control&lt;/keyword&gt;&lt;keyword&gt;Male&lt;/keyword&gt;&lt;keyword&gt;Research&lt;/keyword&gt;&lt;keyword&gt;Schizophrenia/diagnosis/*therapy&lt;/keyword&gt;&lt;keyword&gt;*Schizophrenic Psychology&lt;/keyword&gt;&lt;keyword&gt;Social Adjustment&lt;/keyword&gt;&lt;keyword&gt;Social Behavior Disorders/diagnosis/psychology/*therapy&lt;/keyword&gt;&lt;keyword&gt;Social Perception&lt;/keyword&gt;&lt;keyword&gt;Theory of Mind&lt;/keyword&gt;&lt;keyword&gt;Treatment Outcome&lt;/keyword&gt;&lt;/keywords&gt;&lt;dates&gt;&lt;year&gt;2012&lt;/year&gt;&lt;pub-dates&gt;&lt;date&gt;Sep&lt;/date&gt;&lt;/pub-dates&gt;&lt;/dates&gt;&lt;isbn&gt;1745-1701 (Electronic)&amp;#xD;0586-7614 (Linking)&lt;/isbn&gt;&lt;accession-num&gt;21525166&lt;/accession-num&gt;&lt;urls&gt;&lt;related-urls&gt;&lt;url&gt;https://www.ncbi.nlm.nih.gov/pubmed/21525166&lt;/url&gt;&lt;/related-urls&gt;&lt;/urls&gt;&lt;custom2&gt;PMC3446217&lt;/custom2&gt;&lt;electronic-resource-num&gt;10.1093/schbul/sbr036&lt;/electronic-resource-num&gt;&lt;/record&gt;&lt;/Cite&gt;&lt;/EndNote&gt;</w:instrText>
      </w:r>
      <w:r w:rsidRPr="00830BD3">
        <w:rPr>
          <w:rFonts w:eastAsia="標楷體"/>
          <w:kern w:val="0"/>
          <w:szCs w:val="22"/>
        </w:rPr>
        <w:fldChar w:fldCharType="separate"/>
      </w:r>
      <w:r w:rsidR="00A30179" w:rsidRPr="00830BD3">
        <w:rPr>
          <w:rFonts w:eastAsia="標楷體"/>
          <w:noProof/>
          <w:kern w:val="0"/>
          <w:szCs w:val="22"/>
          <w:vertAlign w:val="superscript"/>
        </w:rPr>
        <w:t>36</w:t>
      </w:r>
      <w:r w:rsidRPr="00830BD3">
        <w:rPr>
          <w:rFonts w:eastAsia="標楷體"/>
          <w:kern w:val="0"/>
          <w:szCs w:val="22"/>
        </w:rPr>
        <w:fldChar w:fldCharType="end"/>
      </w:r>
      <w:r w:rsidRPr="00830BD3">
        <w:rPr>
          <w:rFonts w:eastAsia="標楷體"/>
          <w:kern w:val="0"/>
          <w:szCs w:val="22"/>
        </w:rPr>
        <w:t xml:space="preserve"> </w:t>
      </w:r>
      <w:r w:rsidRPr="00830BD3">
        <w:rPr>
          <w:rFonts w:eastAsia="標楷體"/>
          <w:kern w:val="0"/>
          <w:szCs w:val="22"/>
        </w:rPr>
        <w:t>綜上所述，情緒辨識功能是極具潛力之介入目標，有助於</w:t>
      </w:r>
      <w:proofErr w:type="gramStart"/>
      <w:r w:rsidRPr="00830BD3">
        <w:rPr>
          <w:rFonts w:eastAsia="標楷體"/>
          <w:kern w:val="0"/>
          <w:szCs w:val="22"/>
        </w:rPr>
        <w:t>改善思覺失調</w:t>
      </w:r>
      <w:proofErr w:type="gramEnd"/>
      <w:r w:rsidRPr="00830BD3">
        <w:rPr>
          <w:rFonts w:eastAsia="標楷體"/>
          <w:kern w:val="0"/>
          <w:szCs w:val="22"/>
        </w:rPr>
        <w:t>症患者長期難解之人際社交問題。</w:t>
      </w:r>
    </w:p>
    <w:p w14:paraId="4F4F0068" w14:textId="27A2A6F6" w:rsidR="00AA0FD9" w:rsidRPr="00830BD3" w:rsidRDefault="00A454A1" w:rsidP="00954F43">
      <w:pPr>
        <w:ind w:firstLineChars="200" w:firstLine="480"/>
        <w:rPr>
          <w:rFonts w:eastAsia="標楷體"/>
          <w:kern w:val="0"/>
          <w:szCs w:val="22"/>
        </w:rPr>
      </w:pPr>
      <w:proofErr w:type="gramStart"/>
      <w:r w:rsidRPr="00830BD3">
        <w:rPr>
          <w:rFonts w:eastAsia="標楷體"/>
          <w:kern w:val="0"/>
          <w:szCs w:val="22"/>
        </w:rPr>
        <w:t>評估思覺失調</w:t>
      </w:r>
      <w:proofErr w:type="gramEnd"/>
      <w:r w:rsidRPr="00830BD3">
        <w:rPr>
          <w:rFonts w:eastAsia="標楷體"/>
          <w:kern w:val="0"/>
          <w:szCs w:val="22"/>
        </w:rPr>
        <w:t>症</w:t>
      </w:r>
      <w:r w:rsidR="005F6171" w:rsidRPr="00830BD3">
        <w:rPr>
          <w:rFonts w:eastAsia="標楷體"/>
          <w:kern w:val="0"/>
          <w:szCs w:val="22"/>
        </w:rPr>
        <w:t>患者</w:t>
      </w:r>
      <w:r w:rsidRPr="00830BD3">
        <w:rPr>
          <w:rFonts w:eastAsia="標楷體"/>
          <w:kern w:val="0"/>
          <w:szCs w:val="22"/>
        </w:rPr>
        <w:t>之情緒辨識能力，</w:t>
      </w:r>
      <w:r w:rsidR="00B34890" w:rsidRPr="00830BD3">
        <w:rPr>
          <w:rFonts w:eastAsia="標楷體"/>
          <w:kern w:val="0"/>
          <w:szCs w:val="22"/>
        </w:rPr>
        <w:t>對臨床與</w:t>
      </w:r>
      <w:r w:rsidR="0000707E" w:rsidRPr="00830BD3">
        <w:rPr>
          <w:rFonts w:eastAsia="標楷體"/>
          <w:kern w:val="0"/>
          <w:szCs w:val="22"/>
        </w:rPr>
        <w:t>研究人員之價值</w:t>
      </w:r>
      <w:r w:rsidR="00B34890" w:rsidRPr="00830BD3">
        <w:rPr>
          <w:rFonts w:eastAsia="標楷體"/>
          <w:kern w:val="0"/>
          <w:szCs w:val="22"/>
        </w:rPr>
        <w:t>至少有三：</w:t>
      </w:r>
      <w:proofErr w:type="gramStart"/>
      <w:r w:rsidR="00B34890" w:rsidRPr="00830BD3">
        <w:rPr>
          <w:rFonts w:eastAsia="標楷體"/>
          <w:kern w:val="0"/>
          <w:szCs w:val="22"/>
        </w:rPr>
        <w:t>其一、</w:t>
      </w:r>
      <w:proofErr w:type="gramEnd"/>
      <w:r w:rsidR="00827D09" w:rsidRPr="00830BD3">
        <w:rPr>
          <w:rFonts w:eastAsia="標楷體"/>
          <w:kern w:val="0"/>
          <w:szCs w:val="22"/>
        </w:rPr>
        <w:t>提供個別化治療</w:t>
      </w:r>
      <w:r w:rsidR="0012470F" w:rsidRPr="00830BD3">
        <w:rPr>
          <w:rFonts w:eastAsia="標楷體"/>
          <w:kern w:val="0"/>
          <w:szCs w:val="22"/>
        </w:rPr>
        <w:t>或職場安置</w:t>
      </w:r>
      <w:r w:rsidR="0040556C" w:rsidRPr="00830BD3">
        <w:rPr>
          <w:rFonts w:eastAsia="標楷體"/>
          <w:kern w:val="0"/>
          <w:szCs w:val="22"/>
        </w:rPr>
        <w:t>：</w:t>
      </w:r>
      <w:r w:rsidR="00D40573" w:rsidRPr="00830BD3">
        <w:rPr>
          <w:rFonts w:eastAsia="標楷體"/>
          <w:kern w:val="0"/>
          <w:szCs w:val="22"/>
        </w:rPr>
        <w:t>臨床人員需瞭解</w:t>
      </w:r>
      <w:r w:rsidR="005F6171" w:rsidRPr="00830BD3">
        <w:rPr>
          <w:rFonts w:eastAsia="標楷體"/>
          <w:kern w:val="0"/>
          <w:szCs w:val="22"/>
        </w:rPr>
        <w:t>患者</w:t>
      </w:r>
      <w:r w:rsidR="00D40573" w:rsidRPr="00830BD3">
        <w:rPr>
          <w:rFonts w:eastAsia="標楷體"/>
          <w:kern w:val="0"/>
          <w:szCs w:val="22"/>
        </w:rPr>
        <w:t>之功能損傷情形與嚴重度</w:t>
      </w:r>
      <w:r w:rsidR="00DA0F22" w:rsidRPr="00830BD3">
        <w:rPr>
          <w:rFonts w:eastAsia="標楷體"/>
          <w:kern w:val="0"/>
          <w:szCs w:val="22"/>
        </w:rPr>
        <w:t>（如</w:t>
      </w:r>
      <w:r w:rsidR="005F6171" w:rsidRPr="00830BD3">
        <w:rPr>
          <w:rFonts w:eastAsia="標楷體"/>
          <w:kern w:val="0"/>
          <w:szCs w:val="22"/>
        </w:rPr>
        <w:t>患者</w:t>
      </w:r>
      <w:r w:rsidR="00DA0F22" w:rsidRPr="00830BD3">
        <w:rPr>
          <w:rFonts w:eastAsia="標楷體"/>
          <w:kern w:val="0"/>
          <w:szCs w:val="22"/>
        </w:rPr>
        <w:t>不善於判讀哪些情緒，以及不擅長辨識之訊息途徑，如</w:t>
      </w:r>
      <w:r w:rsidR="0048316A" w:rsidRPr="00830BD3">
        <w:rPr>
          <w:rFonts w:eastAsia="標楷體"/>
          <w:kern w:val="0"/>
          <w:szCs w:val="22"/>
        </w:rPr>
        <w:t>視覺或聽覺途徑）</w:t>
      </w:r>
      <w:r w:rsidR="00D40573" w:rsidRPr="00830BD3">
        <w:rPr>
          <w:rFonts w:eastAsia="標楷體"/>
          <w:kern w:val="0"/>
          <w:szCs w:val="22"/>
        </w:rPr>
        <w:t>，才能擬定合宜之介入</w:t>
      </w:r>
      <w:r w:rsidR="0012470F" w:rsidRPr="00830BD3">
        <w:rPr>
          <w:rFonts w:eastAsia="標楷體"/>
          <w:kern w:val="0"/>
          <w:szCs w:val="22"/>
        </w:rPr>
        <w:t>或職場安置</w:t>
      </w:r>
      <w:r w:rsidR="00D40573" w:rsidRPr="00830BD3">
        <w:rPr>
          <w:rFonts w:eastAsia="標楷體"/>
          <w:kern w:val="0"/>
          <w:szCs w:val="22"/>
        </w:rPr>
        <w:t>目標與計畫</w:t>
      </w:r>
      <w:r w:rsidR="00DB6152" w:rsidRPr="00830BD3">
        <w:rPr>
          <w:rFonts w:eastAsia="標楷體"/>
          <w:kern w:val="0"/>
          <w:szCs w:val="22"/>
        </w:rPr>
        <w:t>、</w:t>
      </w:r>
      <w:r w:rsidR="00D40573" w:rsidRPr="00830BD3">
        <w:rPr>
          <w:rFonts w:eastAsia="標楷體"/>
          <w:kern w:val="0"/>
          <w:szCs w:val="22"/>
        </w:rPr>
        <w:t>提供個別化的</w:t>
      </w:r>
      <w:r w:rsidR="00DB6152" w:rsidRPr="00830BD3">
        <w:rPr>
          <w:rFonts w:eastAsia="標楷體"/>
          <w:kern w:val="0"/>
          <w:szCs w:val="22"/>
        </w:rPr>
        <w:t>復健治療</w:t>
      </w:r>
      <w:r w:rsidR="0012470F" w:rsidRPr="00830BD3">
        <w:rPr>
          <w:rFonts w:eastAsia="標楷體"/>
          <w:kern w:val="0"/>
          <w:szCs w:val="22"/>
        </w:rPr>
        <w:t>、或選擇患者情緒辨識能力可勝任的職務進行訓練與安置</w:t>
      </w:r>
      <w:r w:rsidR="00DB6152" w:rsidRPr="00830BD3">
        <w:rPr>
          <w:rFonts w:eastAsia="標楷體"/>
          <w:kern w:val="0"/>
          <w:szCs w:val="22"/>
        </w:rPr>
        <w:t>，進而最佳化</w:t>
      </w:r>
      <w:r w:rsidR="0012470F" w:rsidRPr="00830BD3">
        <w:rPr>
          <w:rFonts w:eastAsia="標楷體"/>
          <w:kern w:val="0"/>
          <w:szCs w:val="22"/>
        </w:rPr>
        <w:t>精神復健</w:t>
      </w:r>
      <w:r w:rsidR="00DB6152" w:rsidRPr="00830BD3">
        <w:rPr>
          <w:rFonts w:eastAsia="標楷體"/>
          <w:kern w:val="0"/>
          <w:szCs w:val="22"/>
        </w:rPr>
        <w:t>成效。</w:t>
      </w:r>
      <w:proofErr w:type="gramStart"/>
      <w:r w:rsidR="00827D09" w:rsidRPr="00830BD3">
        <w:rPr>
          <w:rFonts w:eastAsia="標楷體"/>
          <w:kern w:val="0"/>
          <w:szCs w:val="22"/>
        </w:rPr>
        <w:t>其二、</w:t>
      </w:r>
      <w:proofErr w:type="gramEnd"/>
      <w:r w:rsidR="0032105A" w:rsidRPr="00830BD3">
        <w:rPr>
          <w:rFonts w:eastAsia="標楷體"/>
          <w:kern w:val="0"/>
          <w:szCs w:val="22"/>
        </w:rPr>
        <w:t>追蹤治療成效：</w:t>
      </w:r>
      <w:r w:rsidR="002472DA" w:rsidRPr="00830BD3">
        <w:rPr>
          <w:rFonts w:eastAsia="標楷體"/>
          <w:kern w:val="0"/>
          <w:szCs w:val="22"/>
        </w:rPr>
        <w:t>臨床人員需良好之成效指標，以檢視所擬定之治療目標與計畫的成效，</w:t>
      </w:r>
      <w:r w:rsidR="00C76948" w:rsidRPr="00830BD3">
        <w:rPr>
          <w:rFonts w:eastAsia="標楷體"/>
          <w:kern w:val="0"/>
          <w:szCs w:val="22"/>
        </w:rPr>
        <w:t>如此</w:t>
      </w:r>
      <w:r w:rsidR="002472DA" w:rsidRPr="00830BD3">
        <w:rPr>
          <w:rFonts w:eastAsia="標楷體"/>
          <w:kern w:val="0"/>
          <w:szCs w:val="22"/>
        </w:rPr>
        <w:t>方能</w:t>
      </w:r>
      <w:r w:rsidR="002A74FF" w:rsidRPr="00830BD3">
        <w:rPr>
          <w:rFonts w:eastAsia="標楷體"/>
          <w:kern w:val="0"/>
          <w:szCs w:val="22"/>
        </w:rPr>
        <w:t>於治療成效</w:t>
      </w:r>
      <w:proofErr w:type="gramStart"/>
      <w:r w:rsidR="002A74FF" w:rsidRPr="00830BD3">
        <w:rPr>
          <w:rFonts w:eastAsia="標楷體"/>
          <w:kern w:val="0"/>
          <w:szCs w:val="22"/>
        </w:rPr>
        <w:t>不</w:t>
      </w:r>
      <w:proofErr w:type="gramEnd"/>
      <w:r w:rsidR="002A74FF" w:rsidRPr="00830BD3">
        <w:rPr>
          <w:rFonts w:eastAsia="標楷體"/>
          <w:kern w:val="0"/>
          <w:szCs w:val="22"/>
        </w:rPr>
        <w:t>彰時，及時</w:t>
      </w:r>
      <w:r w:rsidR="00015A70" w:rsidRPr="00830BD3">
        <w:rPr>
          <w:rFonts w:eastAsia="標楷體"/>
          <w:kern w:val="0"/>
          <w:szCs w:val="22"/>
        </w:rPr>
        <w:t>察覺並</w:t>
      </w:r>
      <w:r w:rsidR="002A74FF" w:rsidRPr="00830BD3">
        <w:rPr>
          <w:rFonts w:eastAsia="標楷體"/>
          <w:kern w:val="0"/>
          <w:szCs w:val="22"/>
        </w:rPr>
        <w:t>調整介入目標，以改善</w:t>
      </w:r>
      <w:r w:rsidR="002A74FF" w:rsidRPr="00830BD3">
        <w:rPr>
          <w:rFonts w:eastAsia="標楷體"/>
          <w:kern w:val="0"/>
          <w:szCs w:val="22"/>
        </w:rPr>
        <w:t>/</w:t>
      </w:r>
      <w:r w:rsidR="002A74FF" w:rsidRPr="00830BD3">
        <w:rPr>
          <w:rFonts w:eastAsia="標楷體"/>
          <w:kern w:val="0"/>
          <w:szCs w:val="22"/>
        </w:rPr>
        <w:t>維持</w:t>
      </w:r>
      <w:r w:rsidR="00C307DB" w:rsidRPr="00830BD3">
        <w:rPr>
          <w:rFonts w:eastAsia="標楷體"/>
          <w:kern w:val="0"/>
          <w:szCs w:val="22"/>
        </w:rPr>
        <w:t>療效。於長期而言，</w:t>
      </w:r>
      <w:r w:rsidR="00AA1AB4" w:rsidRPr="00830BD3">
        <w:rPr>
          <w:rFonts w:eastAsia="標楷體"/>
          <w:kern w:val="0"/>
          <w:szCs w:val="22"/>
        </w:rPr>
        <w:t>亦有助於臨床人員選擇治療成效較佳的方法，進而</w:t>
      </w:r>
      <w:r w:rsidR="001D3753" w:rsidRPr="00830BD3">
        <w:rPr>
          <w:rFonts w:eastAsia="標楷體"/>
          <w:kern w:val="0"/>
          <w:szCs w:val="22"/>
        </w:rPr>
        <w:t>系統性地</w:t>
      </w:r>
      <w:r w:rsidR="00AA1AB4" w:rsidRPr="00830BD3">
        <w:rPr>
          <w:rFonts w:eastAsia="標楷體"/>
          <w:kern w:val="0"/>
          <w:szCs w:val="22"/>
        </w:rPr>
        <w:t>改善臨床介入之品質與效能。</w:t>
      </w:r>
      <w:r w:rsidR="00827D09" w:rsidRPr="00830BD3">
        <w:rPr>
          <w:rFonts w:eastAsia="標楷體"/>
          <w:kern w:val="0"/>
          <w:szCs w:val="22"/>
        </w:rPr>
        <w:t>其三、</w:t>
      </w:r>
      <w:r w:rsidR="008C4954" w:rsidRPr="00830BD3">
        <w:rPr>
          <w:rFonts w:eastAsia="標楷體"/>
          <w:kern w:val="0"/>
          <w:szCs w:val="22"/>
        </w:rPr>
        <w:t>探討影響因子</w:t>
      </w:r>
      <w:r w:rsidR="00277161" w:rsidRPr="00830BD3">
        <w:rPr>
          <w:rFonts w:eastAsia="標楷體"/>
          <w:kern w:val="0"/>
          <w:szCs w:val="22"/>
        </w:rPr>
        <w:t>：</w:t>
      </w:r>
      <w:r w:rsidR="008C4954" w:rsidRPr="00830BD3">
        <w:rPr>
          <w:rFonts w:eastAsia="標楷體"/>
          <w:kern w:val="0"/>
          <w:szCs w:val="22"/>
        </w:rPr>
        <w:t>臨床與研究人員皆需完整、精</w:t>
      </w:r>
      <w:proofErr w:type="gramStart"/>
      <w:r w:rsidR="008C4954" w:rsidRPr="00830BD3">
        <w:rPr>
          <w:rFonts w:eastAsia="標楷體"/>
          <w:kern w:val="0"/>
          <w:szCs w:val="22"/>
        </w:rPr>
        <w:t>準</w:t>
      </w:r>
      <w:proofErr w:type="gramEnd"/>
      <w:r w:rsidR="008C4954" w:rsidRPr="00830BD3">
        <w:rPr>
          <w:rFonts w:eastAsia="標楷體"/>
          <w:kern w:val="0"/>
          <w:szCs w:val="22"/>
        </w:rPr>
        <w:t>且有效的評估工具，以量化</w:t>
      </w:r>
      <w:r w:rsidR="005F6171" w:rsidRPr="00830BD3">
        <w:rPr>
          <w:rFonts w:eastAsia="標楷體"/>
          <w:kern w:val="0"/>
          <w:szCs w:val="22"/>
        </w:rPr>
        <w:t>患者</w:t>
      </w:r>
      <w:r w:rsidR="008C4954" w:rsidRPr="00830BD3">
        <w:rPr>
          <w:rFonts w:eastAsia="標楷體"/>
          <w:kern w:val="0"/>
          <w:szCs w:val="22"/>
        </w:rPr>
        <w:t>於各種情境下的情緒辨識能力（如辨識臉部情緒之能力、辨識情緒聲調之能力，或整合</w:t>
      </w:r>
      <w:r w:rsidR="007A7F7F" w:rsidRPr="00830BD3">
        <w:rPr>
          <w:rFonts w:eastAsia="標楷體"/>
          <w:kern w:val="0"/>
          <w:szCs w:val="22"/>
        </w:rPr>
        <w:t>視覺與聽覺途徑之資訊</w:t>
      </w:r>
      <w:r w:rsidR="008C4954" w:rsidRPr="00830BD3">
        <w:rPr>
          <w:rFonts w:eastAsia="標楷體"/>
          <w:kern w:val="0"/>
          <w:szCs w:val="22"/>
        </w:rPr>
        <w:t>，</w:t>
      </w:r>
      <w:r w:rsidR="00AA4EBB" w:rsidRPr="00830BD3">
        <w:rPr>
          <w:rFonts w:eastAsia="標楷體"/>
          <w:kern w:val="0"/>
          <w:szCs w:val="22"/>
        </w:rPr>
        <w:t>以辨識</w:t>
      </w:r>
      <w:r w:rsidR="008C4954" w:rsidRPr="00830BD3">
        <w:rPr>
          <w:rFonts w:eastAsia="標楷體"/>
          <w:kern w:val="0"/>
          <w:szCs w:val="22"/>
        </w:rPr>
        <w:t>影音</w:t>
      </w:r>
      <w:r w:rsidR="001D5BA4" w:rsidRPr="00830BD3">
        <w:rPr>
          <w:rFonts w:eastAsia="標楷體"/>
          <w:kern w:val="0"/>
          <w:szCs w:val="22"/>
        </w:rPr>
        <w:t>或現實情境中他人的情緒狀態</w:t>
      </w:r>
      <w:r w:rsidR="00D83CA0" w:rsidRPr="00830BD3">
        <w:rPr>
          <w:rFonts w:eastAsia="標楷體"/>
          <w:kern w:val="0"/>
          <w:szCs w:val="22"/>
        </w:rPr>
        <w:t>），方能調查</w:t>
      </w:r>
      <w:r w:rsidR="00D83CA0" w:rsidRPr="00830BD3">
        <w:rPr>
          <w:rFonts w:eastAsia="標楷體"/>
          <w:kern w:val="0"/>
          <w:szCs w:val="22"/>
        </w:rPr>
        <w:t>/</w:t>
      </w:r>
      <w:r w:rsidR="00D83CA0" w:rsidRPr="00830BD3">
        <w:rPr>
          <w:rFonts w:eastAsia="標楷體"/>
          <w:kern w:val="0"/>
          <w:szCs w:val="22"/>
        </w:rPr>
        <w:t>驗證與其情緒辨識功能相關之影響因素，進而</w:t>
      </w:r>
      <w:r w:rsidR="00385030" w:rsidRPr="00830BD3">
        <w:rPr>
          <w:rFonts w:eastAsia="標楷體"/>
          <w:kern w:val="0"/>
          <w:szCs w:val="22"/>
        </w:rPr>
        <w:t>拓展對潛在機制之瞭解，或研發</w:t>
      </w:r>
      <w:r w:rsidR="00385030" w:rsidRPr="00830BD3">
        <w:rPr>
          <w:rFonts w:eastAsia="標楷體"/>
          <w:kern w:val="0"/>
          <w:szCs w:val="22"/>
        </w:rPr>
        <w:t>/</w:t>
      </w:r>
      <w:r w:rsidR="00385030" w:rsidRPr="00830BD3">
        <w:rPr>
          <w:rFonts w:eastAsia="標楷體"/>
          <w:kern w:val="0"/>
          <w:szCs w:val="22"/>
        </w:rPr>
        <w:t>改良目前的治療方法。</w:t>
      </w:r>
      <w:r w:rsidR="0024132C" w:rsidRPr="00830BD3">
        <w:rPr>
          <w:rFonts w:eastAsia="標楷體"/>
          <w:kern w:val="0"/>
          <w:szCs w:val="22"/>
        </w:rPr>
        <w:t>綜上所述，臨床與研究人員皆需完整、精</w:t>
      </w:r>
      <w:proofErr w:type="gramStart"/>
      <w:r w:rsidR="0024132C" w:rsidRPr="00830BD3">
        <w:rPr>
          <w:rFonts w:eastAsia="標楷體"/>
          <w:kern w:val="0"/>
          <w:szCs w:val="22"/>
        </w:rPr>
        <w:t>準</w:t>
      </w:r>
      <w:proofErr w:type="gramEnd"/>
      <w:r w:rsidR="0024132C" w:rsidRPr="00830BD3">
        <w:rPr>
          <w:rFonts w:eastAsia="標楷體"/>
          <w:kern w:val="0"/>
          <w:szCs w:val="22"/>
        </w:rPr>
        <w:t>、有效，且對反應敏銳之評估工具，方能有效掌握</w:t>
      </w:r>
      <w:r w:rsidR="005F6171" w:rsidRPr="00830BD3">
        <w:rPr>
          <w:rFonts w:eastAsia="標楷體"/>
          <w:kern w:val="0"/>
          <w:szCs w:val="22"/>
        </w:rPr>
        <w:t>患者</w:t>
      </w:r>
      <w:r w:rsidR="0024132C" w:rsidRPr="00830BD3">
        <w:rPr>
          <w:rFonts w:eastAsia="標楷體"/>
          <w:kern w:val="0"/>
          <w:szCs w:val="22"/>
        </w:rPr>
        <w:t>之情緒辨識能力與</w:t>
      </w:r>
      <w:r w:rsidR="00A65D79" w:rsidRPr="00830BD3">
        <w:rPr>
          <w:rFonts w:eastAsia="標楷體"/>
          <w:kern w:val="0"/>
          <w:szCs w:val="22"/>
        </w:rPr>
        <w:t>進展。</w:t>
      </w:r>
      <w:proofErr w:type="gramStart"/>
      <w:r w:rsidR="00A601AB" w:rsidRPr="00830BD3">
        <w:rPr>
          <w:rFonts w:eastAsia="標楷體"/>
          <w:kern w:val="0"/>
          <w:szCs w:val="22"/>
        </w:rPr>
        <w:t>此外，</w:t>
      </w:r>
      <w:proofErr w:type="gramEnd"/>
      <w:r w:rsidR="00A601AB" w:rsidRPr="00830BD3">
        <w:rPr>
          <w:rFonts w:eastAsia="標楷體"/>
          <w:kern w:val="0"/>
          <w:szCs w:val="22"/>
        </w:rPr>
        <w:t>由於臨床業務繁忙，</w:t>
      </w:r>
      <w:r w:rsidR="000F5436" w:rsidRPr="00830BD3">
        <w:rPr>
          <w:rFonts w:eastAsia="標楷體"/>
          <w:kern w:val="0"/>
          <w:szCs w:val="22"/>
        </w:rPr>
        <w:t>故除上述特性外，兼具快速且有</w:t>
      </w:r>
      <w:r w:rsidR="000F41A9" w:rsidRPr="00830BD3">
        <w:rPr>
          <w:rFonts w:eastAsia="標楷體"/>
          <w:kern w:val="0"/>
          <w:szCs w:val="22"/>
        </w:rPr>
        <w:t>效</w:t>
      </w:r>
      <w:r w:rsidR="000F5436" w:rsidRPr="00830BD3">
        <w:rPr>
          <w:rFonts w:eastAsia="標楷體"/>
          <w:kern w:val="0"/>
          <w:szCs w:val="22"/>
        </w:rPr>
        <w:t>特性之測驗將格外</w:t>
      </w:r>
      <w:r w:rsidR="008C4616" w:rsidRPr="00830BD3">
        <w:rPr>
          <w:rFonts w:eastAsia="標楷體"/>
          <w:kern w:val="0"/>
          <w:szCs w:val="22"/>
        </w:rPr>
        <w:t>適用於</w:t>
      </w:r>
      <w:r w:rsidR="000F5436" w:rsidRPr="00830BD3">
        <w:rPr>
          <w:rFonts w:eastAsia="標楷體"/>
          <w:kern w:val="0"/>
          <w:szCs w:val="22"/>
        </w:rPr>
        <w:t>常態評估</w:t>
      </w:r>
      <w:r w:rsidR="008C4616" w:rsidRPr="00830BD3">
        <w:rPr>
          <w:rFonts w:eastAsia="標楷體"/>
          <w:kern w:val="0"/>
          <w:szCs w:val="22"/>
        </w:rPr>
        <w:t>，</w:t>
      </w:r>
      <w:r w:rsidR="000F5436" w:rsidRPr="00830BD3">
        <w:rPr>
          <w:rFonts w:eastAsia="標楷體"/>
          <w:kern w:val="0"/>
          <w:szCs w:val="22"/>
        </w:rPr>
        <w:t>以瞭解</w:t>
      </w:r>
      <w:r w:rsidR="005F6171" w:rsidRPr="00830BD3">
        <w:rPr>
          <w:rFonts w:eastAsia="標楷體"/>
          <w:kern w:val="0"/>
          <w:szCs w:val="22"/>
        </w:rPr>
        <w:t>患者</w:t>
      </w:r>
      <w:r w:rsidR="000F5436" w:rsidRPr="00830BD3">
        <w:rPr>
          <w:rFonts w:eastAsia="標楷體"/>
          <w:kern w:val="0"/>
          <w:szCs w:val="22"/>
        </w:rPr>
        <w:t>情緒功能損傷</w:t>
      </w:r>
      <w:r w:rsidR="008C4616" w:rsidRPr="00830BD3">
        <w:rPr>
          <w:rFonts w:eastAsia="標楷體"/>
          <w:kern w:val="0"/>
          <w:szCs w:val="22"/>
        </w:rPr>
        <w:t>程度</w:t>
      </w:r>
      <w:r w:rsidR="000F5436" w:rsidRPr="00830BD3">
        <w:rPr>
          <w:rFonts w:eastAsia="標楷體"/>
          <w:kern w:val="0"/>
          <w:szCs w:val="22"/>
        </w:rPr>
        <w:t>與進步情形。</w:t>
      </w:r>
    </w:p>
    <w:p w14:paraId="24CF78B0" w14:textId="77777777" w:rsidR="007B25D4" w:rsidRPr="00830BD3" w:rsidRDefault="007B25D4" w:rsidP="00954F43">
      <w:pPr>
        <w:ind w:firstLineChars="200" w:firstLine="480"/>
        <w:rPr>
          <w:rFonts w:eastAsia="標楷體"/>
          <w:kern w:val="0"/>
          <w:szCs w:val="22"/>
        </w:rPr>
      </w:pPr>
    </w:p>
    <w:p w14:paraId="4655C8C9" w14:textId="77777777" w:rsidR="00A90E65" w:rsidRPr="00830BD3" w:rsidRDefault="00F04E4D" w:rsidP="00954F43">
      <w:pPr>
        <w:rPr>
          <w:rFonts w:eastAsia="標楷體"/>
          <w:b/>
          <w:kern w:val="0"/>
          <w:szCs w:val="22"/>
        </w:rPr>
      </w:pPr>
      <w:r w:rsidRPr="00830BD3">
        <w:rPr>
          <w:rFonts w:eastAsia="標楷體"/>
          <w:b/>
          <w:kern w:val="0"/>
          <w:szCs w:val="22"/>
        </w:rPr>
        <w:t>理想情緒辨識測驗之</w:t>
      </w:r>
      <w:r w:rsidR="00A67CC6" w:rsidRPr="00830BD3">
        <w:rPr>
          <w:rFonts w:eastAsia="標楷體"/>
          <w:b/>
          <w:kern w:val="0"/>
          <w:szCs w:val="22"/>
        </w:rPr>
        <w:t>架構</w:t>
      </w:r>
      <w:r w:rsidR="003169A5" w:rsidRPr="00830BD3">
        <w:rPr>
          <w:rFonts w:eastAsia="標楷體"/>
          <w:b/>
          <w:kern w:val="0"/>
          <w:szCs w:val="22"/>
        </w:rPr>
        <w:t>與特性</w:t>
      </w:r>
    </w:p>
    <w:p w14:paraId="6404A07B" w14:textId="34A1FBCC" w:rsidR="00C723F6" w:rsidRPr="00830BD3" w:rsidRDefault="006A0B1D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理想之情緒辨識</w:t>
      </w:r>
      <w:r w:rsidR="00BF7675" w:rsidRPr="00830BD3">
        <w:rPr>
          <w:rFonts w:eastAsia="標楷體"/>
          <w:kern w:val="0"/>
          <w:szCs w:val="22"/>
        </w:rPr>
        <w:t>測驗</w:t>
      </w:r>
      <w:r w:rsidRPr="00830BD3">
        <w:rPr>
          <w:rFonts w:eastAsia="標楷體"/>
          <w:kern w:val="0"/>
          <w:szCs w:val="22"/>
        </w:rPr>
        <w:t>應</w:t>
      </w:r>
      <w:r w:rsidR="00D76743" w:rsidRPr="00830BD3">
        <w:rPr>
          <w:rFonts w:eastAsia="標楷體"/>
          <w:kern w:val="0"/>
          <w:szCs w:val="22"/>
        </w:rPr>
        <w:t>包含</w:t>
      </w:r>
      <w:r w:rsidRPr="00830BD3">
        <w:rPr>
          <w:rFonts w:eastAsia="標楷體"/>
          <w:kern w:val="0"/>
          <w:szCs w:val="22"/>
        </w:rPr>
        <w:t>7</w:t>
      </w:r>
      <w:r w:rsidRPr="00830BD3">
        <w:rPr>
          <w:rFonts w:eastAsia="標楷體"/>
          <w:kern w:val="0"/>
          <w:szCs w:val="22"/>
        </w:rPr>
        <w:t>種基本情緒之辨識能力</w:t>
      </w:r>
      <w:r w:rsidR="002376EA" w:rsidRPr="00830BD3">
        <w:rPr>
          <w:rFonts w:eastAsia="標楷體"/>
          <w:kern w:val="0"/>
          <w:szCs w:val="22"/>
        </w:rPr>
        <w:t>，並</w:t>
      </w:r>
      <w:r w:rsidR="004D4F6E" w:rsidRPr="00830BD3">
        <w:rPr>
          <w:rFonts w:eastAsia="標楷體"/>
          <w:kern w:val="0"/>
          <w:szCs w:val="22"/>
        </w:rPr>
        <w:t>涵蓋</w:t>
      </w:r>
      <w:r w:rsidR="003F2638" w:rsidRPr="00830BD3">
        <w:rPr>
          <w:rFonts w:eastAsia="標楷體"/>
          <w:kern w:val="0"/>
          <w:szCs w:val="22"/>
        </w:rPr>
        <w:t>3</w:t>
      </w:r>
      <w:r w:rsidR="003F2638" w:rsidRPr="00830BD3">
        <w:rPr>
          <w:rFonts w:eastAsia="標楷體"/>
          <w:kern w:val="0"/>
          <w:szCs w:val="22"/>
        </w:rPr>
        <w:t>種</w:t>
      </w:r>
      <w:r w:rsidR="003A3A45" w:rsidRPr="00830BD3">
        <w:rPr>
          <w:rFonts w:eastAsia="標楷體"/>
          <w:kern w:val="0"/>
          <w:szCs w:val="22"/>
        </w:rPr>
        <w:t>主要訊息傳遞途徑</w:t>
      </w:r>
      <w:proofErr w:type="gramStart"/>
      <w:r w:rsidR="00906205" w:rsidRPr="00830BD3">
        <w:rPr>
          <w:rFonts w:eastAsia="標楷體"/>
          <w:kern w:val="0"/>
          <w:szCs w:val="22"/>
        </w:rPr>
        <w:t>（</w:t>
      </w:r>
      <w:proofErr w:type="gramEnd"/>
      <w:r w:rsidR="00906205" w:rsidRPr="00830BD3">
        <w:rPr>
          <w:rFonts w:eastAsia="標楷體"/>
          <w:kern w:val="0"/>
          <w:szCs w:val="22"/>
        </w:rPr>
        <w:t>即視覺、聽覺與視聽整合</w:t>
      </w:r>
      <w:r w:rsidR="003153DA" w:rsidRPr="00830BD3">
        <w:rPr>
          <w:rFonts w:eastAsia="標楷體"/>
          <w:kern w:val="0"/>
          <w:szCs w:val="22"/>
        </w:rPr>
        <w:t>；圖一</w:t>
      </w:r>
      <w:proofErr w:type="gramStart"/>
      <w:r w:rsidR="00906205" w:rsidRPr="00830BD3">
        <w:rPr>
          <w:rFonts w:eastAsia="標楷體"/>
          <w:kern w:val="0"/>
          <w:szCs w:val="22"/>
        </w:rPr>
        <w:t>）</w:t>
      </w:r>
      <w:proofErr w:type="gramEnd"/>
      <w:r w:rsidR="00633901" w:rsidRPr="00830BD3">
        <w:rPr>
          <w:rFonts w:eastAsia="標楷體"/>
          <w:kern w:val="0"/>
          <w:szCs w:val="22"/>
        </w:rPr>
        <w:t>。</w:t>
      </w:r>
      <w:proofErr w:type="gramStart"/>
      <w:r w:rsidR="00633901" w:rsidRPr="00830BD3">
        <w:rPr>
          <w:rFonts w:eastAsia="標楷體"/>
          <w:kern w:val="0"/>
          <w:szCs w:val="22"/>
        </w:rPr>
        <w:t>此外，</w:t>
      </w:r>
      <w:proofErr w:type="gramEnd"/>
      <w:r w:rsidR="00BB4A4E" w:rsidRPr="00830BD3">
        <w:rPr>
          <w:rFonts w:eastAsia="標楷體"/>
          <w:kern w:val="0"/>
          <w:szCs w:val="22"/>
        </w:rPr>
        <w:t>亦需</w:t>
      </w:r>
      <w:r w:rsidR="00FF50D8" w:rsidRPr="00830BD3">
        <w:rPr>
          <w:rFonts w:eastAsia="標楷體"/>
          <w:kern w:val="0"/>
          <w:szCs w:val="22"/>
        </w:rPr>
        <w:t>使用華人之臉部表情或情緒聲調，</w:t>
      </w:r>
      <w:r w:rsidR="00E120FC" w:rsidRPr="00830BD3">
        <w:rPr>
          <w:rFonts w:eastAsia="標楷體"/>
          <w:kern w:val="0"/>
          <w:szCs w:val="22"/>
        </w:rPr>
        <w:t>並</w:t>
      </w:r>
      <w:r w:rsidR="00931EE8" w:rsidRPr="00830BD3">
        <w:rPr>
          <w:rFonts w:eastAsia="標楷體"/>
          <w:kern w:val="0"/>
          <w:szCs w:val="22"/>
        </w:rPr>
        <w:t>具</w:t>
      </w:r>
      <w:r w:rsidR="00E16C00" w:rsidRPr="00830BD3">
        <w:rPr>
          <w:rFonts w:eastAsia="標楷體"/>
          <w:kern w:val="0"/>
          <w:szCs w:val="22"/>
        </w:rPr>
        <w:t>備良好之</w:t>
      </w:r>
      <w:r w:rsidR="00A45FA7" w:rsidRPr="00830BD3">
        <w:rPr>
          <w:rFonts w:eastAsia="標楷體"/>
          <w:kern w:val="0"/>
          <w:szCs w:val="22"/>
        </w:rPr>
        <w:t>可用性（題數少且易於操作）與</w:t>
      </w:r>
      <w:r w:rsidR="00E16C00" w:rsidRPr="00830BD3">
        <w:rPr>
          <w:rFonts w:eastAsia="標楷體"/>
          <w:kern w:val="0"/>
          <w:szCs w:val="22"/>
        </w:rPr>
        <w:t>心理計量特性（即信度、效度</w:t>
      </w:r>
      <w:r w:rsidR="00372696" w:rsidRPr="00830BD3">
        <w:rPr>
          <w:rFonts w:eastAsia="標楷體"/>
          <w:kern w:val="0"/>
          <w:szCs w:val="22"/>
        </w:rPr>
        <w:t>、</w:t>
      </w:r>
      <w:r w:rsidR="00C61E9C" w:rsidRPr="00830BD3">
        <w:rPr>
          <w:rFonts w:eastAsia="標楷體"/>
          <w:kern w:val="0"/>
          <w:szCs w:val="22"/>
        </w:rPr>
        <w:t>反應性</w:t>
      </w:r>
      <w:r w:rsidR="00372696" w:rsidRPr="00830BD3">
        <w:rPr>
          <w:rFonts w:eastAsia="標楷體"/>
          <w:kern w:val="0"/>
          <w:szCs w:val="22"/>
        </w:rPr>
        <w:t>與無性別偏差</w:t>
      </w:r>
      <w:r w:rsidR="00C61E9C" w:rsidRPr="00830BD3">
        <w:rPr>
          <w:rFonts w:eastAsia="標楷體"/>
          <w:kern w:val="0"/>
          <w:szCs w:val="22"/>
        </w:rPr>
        <w:t>），</w:t>
      </w:r>
      <w:r w:rsidR="009347E8" w:rsidRPr="00830BD3">
        <w:rPr>
          <w:rFonts w:eastAsia="標楷體"/>
          <w:kern w:val="0"/>
          <w:szCs w:val="22"/>
        </w:rPr>
        <w:t>以下詳述之。</w:t>
      </w:r>
    </w:p>
    <w:p w14:paraId="208D8A3E" w14:textId="2DA31518" w:rsidR="00122514" w:rsidRPr="00830BD3" w:rsidRDefault="00D94289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lastRenderedPageBreak/>
        <w:t>於</w:t>
      </w:r>
      <w:r w:rsidR="003B0C36" w:rsidRPr="00830BD3">
        <w:rPr>
          <w:rFonts w:eastAsia="標楷體"/>
          <w:kern w:val="0"/>
          <w:szCs w:val="22"/>
        </w:rPr>
        <w:t>基本情緒</w:t>
      </w:r>
      <w:r w:rsidR="00CC2305" w:rsidRPr="00830BD3">
        <w:rPr>
          <w:rFonts w:eastAsia="標楷體"/>
          <w:kern w:val="0"/>
          <w:szCs w:val="22"/>
        </w:rPr>
        <w:t>方面</w:t>
      </w:r>
      <w:r w:rsidRPr="00830BD3">
        <w:rPr>
          <w:rFonts w:eastAsia="標楷體"/>
          <w:kern w:val="0"/>
          <w:szCs w:val="22"/>
        </w:rPr>
        <w:t>，由於各情緒皆有其獨特演化</w:t>
      </w:r>
      <w:r w:rsidRPr="00830BD3">
        <w:rPr>
          <w:rFonts w:eastAsia="標楷體"/>
          <w:kern w:val="0"/>
          <w:szCs w:val="22"/>
        </w:rPr>
        <w:t>/</w:t>
      </w:r>
      <w:r w:rsidRPr="00830BD3">
        <w:rPr>
          <w:rFonts w:eastAsia="標楷體"/>
          <w:kern w:val="0"/>
          <w:szCs w:val="22"/>
        </w:rPr>
        <w:t>社交意義，</w:t>
      </w:r>
      <w:proofErr w:type="gramStart"/>
      <w:r w:rsidRPr="00830BD3">
        <w:rPr>
          <w:rFonts w:eastAsia="標楷體"/>
          <w:kern w:val="0"/>
          <w:szCs w:val="22"/>
        </w:rPr>
        <w:t>且思覺</w:t>
      </w:r>
      <w:proofErr w:type="gramEnd"/>
      <w:r w:rsidRPr="00830BD3">
        <w:rPr>
          <w:rFonts w:eastAsia="標楷體"/>
          <w:kern w:val="0"/>
          <w:szCs w:val="22"/>
        </w:rPr>
        <w:t>失調症</w:t>
      </w:r>
      <w:r w:rsidR="005F6171" w:rsidRPr="00830BD3">
        <w:rPr>
          <w:rFonts w:eastAsia="標楷體"/>
          <w:kern w:val="0"/>
          <w:szCs w:val="22"/>
        </w:rPr>
        <w:t>患者</w:t>
      </w:r>
      <w:r w:rsidR="000F440F" w:rsidRPr="00830BD3">
        <w:rPr>
          <w:rFonts w:eastAsia="標楷體"/>
          <w:kern w:val="0"/>
          <w:szCs w:val="22"/>
        </w:rPr>
        <w:t>辨識各種情緒的損傷程度不一</w:t>
      </w:r>
      <w:r w:rsidR="000F41A9" w:rsidRPr="00830BD3">
        <w:rPr>
          <w:rFonts w:eastAsia="標楷體"/>
        </w:rPr>
        <w:t>（患者辨識厭惡、害怕跟驚訝達嚴重損傷；辨識悲傷與快樂則為中度損傷</w:t>
      </w:r>
      <w:proofErr w:type="gramStart"/>
      <w:r w:rsidR="000F41A9" w:rsidRPr="00830BD3">
        <w:rPr>
          <w:rFonts w:eastAsia="標楷體"/>
        </w:rPr>
        <w:t>）</w:t>
      </w:r>
      <w:proofErr w:type="gramEnd"/>
      <w:r w:rsidR="000F41A9" w:rsidRPr="00830BD3">
        <w:rPr>
          <w:rFonts w:eastAsia="標楷體"/>
        </w:rPr>
        <w:fldChar w:fldCharType="begin">
          <w:fldData xml:space="preserve">PEVuZE5vdGU+PENpdGU+PEF1dGhvcj5CYXJrbDwvQXV0aG9yPjxZZWFyPjIwMTQ8L1llYXI+PFJl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</w:fldData>
        </w:fldChar>
      </w:r>
      <w:r w:rsidR="000F41A9" w:rsidRPr="00830BD3">
        <w:rPr>
          <w:rFonts w:eastAsia="標楷體"/>
        </w:rPr>
        <w:instrText xml:space="preserve"> ADDIN EN.CITE </w:instrText>
      </w:r>
      <w:r w:rsidR="000F41A9" w:rsidRPr="00830BD3">
        <w:rPr>
          <w:rFonts w:eastAsia="標楷體"/>
        </w:rPr>
        <w:fldChar w:fldCharType="begin">
          <w:fldData xml:space="preserve">PEVuZE5vdGU+PENpdGU+PEF1dGhvcj5CYXJrbDwvQXV0aG9yPjxZZWFyPjIwMTQ8L1llYXI+PFJl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</w:fldData>
        </w:fldChar>
      </w:r>
      <w:r w:rsidR="000F41A9" w:rsidRPr="00830BD3">
        <w:rPr>
          <w:rFonts w:eastAsia="標楷體"/>
        </w:rPr>
        <w:instrText xml:space="preserve"> ADDIN EN.CITE.DATA </w:instrText>
      </w:r>
      <w:r w:rsidR="000F41A9" w:rsidRPr="00830BD3">
        <w:rPr>
          <w:rFonts w:eastAsia="標楷體"/>
        </w:rPr>
      </w:r>
      <w:r w:rsidR="000F41A9" w:rsidRPr="00830BD3">
        <w:rPr>
          <w:rFonts w:eastAsia="標楷體"/>
        </w:rPr>
        <w:fldChar w:fldCharType="end"/>
      </w:r>
      <w:r w:rsidR="000F41A9" w:rsidRPr="00830BD3">
        <w:rPr>
          <w:rFonts w:eastAsia="標楷體"/>
        </w:rPr>
      </w:r>
      <w:r w:rsidR="000F41A9" w:rsidRPr="00830BD3">
        <w:rPr>
          <w:rFonts w:eastAsia="標楷體"/>
        </w:rPr>
        <w:fldChar w:fldCharType="separate"/>
      </w:r>
      <w:r w:rsidR="000F41A9" w:rsidRPr="00830BD3">
        <w:rPr>
          <w:rFonts w:eastAsia="標楷體"/>
          <w:noProof/>
          <w:vertAlign w:val="superscript"/>
        </w:rPr>
        <w:t>40</w:t>
      </w:r>
      <w:r w:rsidR="000F41A9" w:rsidRPr="00830BD3">
        <w:rPr>
          <w:rFonts w:eastAsia="標楷體"/>
        </w:rPr>
        <w:fldChar w:fldCharType="end"/>
      </w:r>
      <w:r w:rsidR="000F440F" w:rsidRPr="00830BD3">
        <w:rPr>
          <w:rFonts w:eastAsia="標楷體"/>
          <w:kern w:val="0"/>
          <w:szCs w:val="22"/>
        </w:rPr>
        <w:t>，故完整的情緒辨識測驗應完整涵蓋</w:t>
      </w:r>
      <w:r w:rsidR="000F440F" w:rsidRPr="00830BD3">
        <w:rPr>
          <w:rFonts w:eastAsia="標楷體"/>
          <w:kern w:val="0"/>
          <w:szCs w:val="22"/>
        </w:rPr>
        <w:t>7</w:t>
      </w:r>
      <w:r w:rsidR="000F440F" w:rsidRPr="00830BD3">
        <w:rPr>
          <w:rFonts w:eastAsia="標楷體"/>
          <w:kern w:val="0"/>
          <w:szCs w:val="22"/>
        </w:rPr>
        <w:t>種基本情緒，</w:t>
      </w:r>
      <w:r w:rsidR="0062795A" w:rsidRPr="00830BD3">
        <w:rPr>
          <w:rFonts w:eastAsia="標楷體"/>
          <w:kern w:val="0"/>
          <w:szCs w:val="22"/>
        </w:rPr>
        <w:t>並呈現受試</w:t>
      </w:r>
      <w:proofErr w:type="gramStart"/>
      <w:r w:rsidR="0062795A" w:rsidRPr="00830BD3">
        <w:rPr>
          <w:rFonts w:eastAsia="標楷體"/>
          <w:kern w:val="0"/>
          <w:szCs w:val="22"/>
        </w:rPr>
        <w:t>者於判</w:t>
      </w:r>
      <w:proofErr w:type="gramEnd"/>
      <w:r w:rsidR="0062795A" w:rsidRPr="00830BD3">
        <w:rPr>
          <w:rFonts w:eastAsia="標楷體"/>
          <w:kern w:val="0"/>
          <w:szCs w:val="22"/>
        </w:rPr>
        <w:t>讀個別基本情緒之能力，</w:t>
      </w:r>
      <w:r w:rsidR="000F440F" w:rsidRPr="00830BD3">
        <w:rPr>
          <w:rFonts w:eastAsia="標楷體"/>
          <w:kern w:val="0"/>
          <w:szCs w:val="22"/>
        </w:rPr>
        <w:t>以幫助使用者周全瞭解</w:t>
      </w:r>
      <w:r w:rsidR="005F6171" w:rsidRPr="00830BD3">
        <w:rPr>
          <w:rFonts w:eastAsia="標楷體"/>
          <w:kern w:val="0"/>
          <w:szCs w:val="22"/>
        </w:rPr>
        <w:t>患者</w:t>
      </w:r>
      <w:r w:rsidR="000F440F" w:rsidRPr="00830BD3">
        <w:rPr>
          <w:rFonts w:eastAsia="標楷體"/>
          <w:kern w:val="0"/>
          <w:szCs w:val="22"/>
        </w:rPr>
        <w:t>的</w:t>
      </w:r>
      <w:r w:rsidR="00593115" w:rsidRPr="00830BD3">
        <w:rPr>
          <w:rFonts w:eastAsia="標楷體"/>
          <w:kern w:val="0"/>
          <w:szCs w:val="22"/>
        </w:rPr>
        <w:t>情緒辨識能力，從而避免低估其功能損傷情形。</w:t>
      </w:r>
    </w:p>
    <w:p w14:paraId="70FD3427" w14:textId="5F94F592" w:rsidR="00D248D4" w:rsidRPr="00830BD3" w:rsidRDefault="007876A4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於</w:t>
      </w:r>
      <w:r w:rsidR="00755E3D" w:rsidRPr="00830BD3">
        <w:rPr>
          <w:rFonts w:eastAsia="標楷體"/>
          <w:kern w:val="0"/>
          <w:szCs w:val="22"/>
        </w:rPr>
        <w:t>傳導途徑方面，</w:t>
      </w:r>
      <w:r w:rsidR="00C704F9" w:rsidRPr="00830BD3">
        <w:rPr>
          <w:rFonts w:eastAsia="標楷體"/>
          <w:kern w:val="0"/>
          <w:szCs w:val="22"/>
        </w:rPr>
        <w:t>由於</w:t>
      </w:r>
      <w:r w:rsidR="00C704F9" w:rsidRPr="00830BD3">
        <w:rPr>
          <w:rFonts w:eastAsia="標楷體"/>
          <w:kern w:val="0"/>
          <w:szCs w:val="22"/>
        </w:rPr>
        <w:t>3</w:t>
      </w:r>
      <w:r w:rsidR="00C124E9" w:rsidRPr="00830BD3">
        <w:rPr>
          <w:rFonts w:eastAsia="標楷體"/>
          <w:kern w:val="0"/>
          <w:szCs w:val="22"/>
        </w:rPr>
        <w:t>種</w:t>
      </w:r>
      <w:r w:rsidR="00912C96" w:rsidRPr="00830BD3">
        <w:rPr>
          <w:rFonts w:eastAsia="標楷體"/>
          <w:kern w:val="0"/>
          <w:szCs w:val="22"/>
        </w:rPr>
        <w:t>辨識途徑皆有</w:t>
      </w:r>
      <w:r w:rsidR="007B28C7" w:rsidRPr="00830BD3">
        <w:rPr>
          <w:rFonts w:eastAsia="標楷體"/>
          <w:kern w:val="0"/>
          <w:szCs w:val="22"/>
        </w:rPr>
        <w:t>其獨特價值</w:t>
      </w:r>
      <w:r w:rsidR="00463EC1" w:rsidRPr="00830BD3">
        <w:rPr>
          <w:rFonts w:eastAsia="標楷體"/>
          <w:kern w:val="0"/>
          <w:szCs w:val="22"/>
        </w:rPr>
        <w:t>（</w:t>
      </w:r>
      <w:r w:rsidR="009A0682" w:rsidRPr="00830BD3">
        <w:rPr>
          <w:rFonts w:eastAsia="標楷體"/>
          <w:kern w:val="0"/>
          <w:szCs w:val="22"/>
        </w:rPr>
        <w:t>如</w:t>
      </w:r>
      <w:r w:rsidR="00463EC1" w:rsidRPr="00830BD3">
        <w:rPr>
          <w:rFonts w:eastAsia="標楷體"/>
          <w:kern w:val="0"/>
          <w:szCs w:val="22"/>
        </w:rPr>
        <w:t>視覺途徑</w:t>
      </w:r>
      <w:r w:rsidR="00E71C1F" w:rsidRPr="00830BD3">
        <w:rPr>
          <w:rFonts w:eastAsia="標楷體"/>
          <w:kern w:val="0"/>
          <w:szCs w:val="22"/>
        </w:rPr>
        <w:t>易辨識</w:t>
      </w:r>
      <w:r w:rsidR="00463EC1" w:rsidRPr="00830BD3">
        <w:rPr>
          <w:rFonts w:eastAsia="標楷體"/>
          <w:kern w:val="0"/>
          <w:szCs w:val="22"/>
        </w:rPr>
        <w:t>厭惡，聽覺</w:t>
      </w:r>
      <w:r w:rsidR="00747E0D" w:rsidRPr="00830BD3">
        <w:rPr>
          <w:rFonts w:eastAsia="標楷體"/>
          <w:kern w:val="0"/>
          <w:szCs w:val="22"/>
        </w:rPr>
        <w:t>途徑</w:t>
      </w:r>
      <w:r w:rsidR="00463EC1" w:rsidRPr="00830BD3">
        <w:rPr>
          <w:rFonts w:eastAsia="標楷體"/>
          <w:kern w:val="0"/>
          <w:szCs w:val="22"/>
        </w:rPr>
        <w:t>對</w:t>
      </w:r>
      <w:r w:rsidR="00AE6B17" w:rsidRPr="00830BD3">
        <w:rPr>
          <w:rFonts w:eastAsia="標楷體"/>
          <w:kern w:val="0"/>
          <w:szCs w:val="22"/>
        </w:rPr>
        <w:t>害怕較</w:t>
      </w:r>
      <w:r w:rsidR="00463EC1" w:rsidRPr="00830BD3">
        <w:rPr>
          <w:rFonts w:eastAsia="標楷體"/>
          <w:kern w:val="0"/>
          <w:szCs w:val="22"/>
        </w:rPr>
        <w:t>敏銳，而整合</w:t>
      </w:r>
      <w:r w:rsidR="004D20BB" w:rsidRPr="00830BD3">
        <w:rPr>
          <w:rFonts w:eastAsia="標楷體"/>
          <w:kern w:val="0"/>
          <w:szCs w:val="22"/>
        </w:rPr>
        <w:t>途徑則</w:t>
      </w:r>
      <w:r w:rsidR="0016508B" w:rsidRPr="00830BD3">
        <w:rPr>
          <w:rFonts w:eastAsia="標楷體"/>
          <w:kern w:val="0"/>
          <w:szCs w:val="22"/>
        </w:rPr>
        <w:t>因</w:t>
      </w:r>
      <w:r w:rsidR="004D20BB" w:rsidRPr="00830BD3">
        <w:rPr>
          <w:rFonts w:eastAsia="標楷體"/>
          <w:kern w:val="0"/>
          <w:szCs w:val="22"/>
        </w:rPr>
        <w:t>資訊豐富</w:t>
      </w:r>
      <w:r w:rsidR="0016508B" w:rsidRPr="00830BD3">
        <w:rPr>
          <w:rFonts w:eastAsia="標楷體"/>
          <w:kern w:val="0"/>
          <w:szCs w:val="22"/>
        </w:rPr>
        <w:t>故</w:t>
      </w:r>
      <w:r w:rsidR="003D3465" w:rsidRPr="00830BD3">
        <w:rPr>
          <w:rFonts w:eastAsia="標楷體"/>
          <w:kern w:val="0"/>
          <w:szCs w:val="22"/>
        </w:rPr>
        <w:t>最穩健</w:t>
      </w:r>
      <w:r w:rsidR="004D20BB" w:rsidRPr="00830BD3">
        <w:rPr>
          <w:rFonts w:eastAsia="標楷體"/>
          <w:kern w:val="0"/>
          <w:szCs w:val="22"/>
        </w:rPr>
        <w:t>）</w:t>
      </w:r>
      <w:r w:rsidR="00231C73" w:rsidRPr="00830BD3">
        <w:rPr>
          <w:rFonts w:eastAsia="標楷體"/>
          <w:kern w:val="0"/>
          <w:szCs w:val="22"/>
        </w:rPr>
        <w:t>與</w:t>
      </w:r>
      <w:r w:rsidR="007B28C7" w:rsidRPr="00830BD3">
        <w:rPr>
          <w:rFonts w:eastAsia="標楷體"/>
          <w:kern w:val="0"/>
          <w:szCs w:val="22"/>
        </w:rPr>
        <w:t>適用情境</w:t>
      </w:r>
      <w:r w:rsidR="001E71A2" w:rsidRPr="00830BD3">
        <w:rPr>
          <w:rFonts w:eastAsia="標楷體"/>
          <w:kern w:val="0"/>
          <w:szCs w:val="22"/>
        </w:rPr>
        <w:t>（</w:t>
      </w:r>
      <w:r w:rsidR="00E8389D" w:rsidRPr="00830BD3">
        <w:rPr>
          <w:rFonts w:eastAsia="標楷體"/>
          <w:kern w:val="0"/>
          <w:szCs w:val="22"/>
        </w:rPr>
        <w:t>視覺途徑用於觀察、聽覺途徑用於通話，而整合途徑則用於日常人際社交）</w:t>
      </w:r>
      <w:r w:rsidR="00B1403F" w:rsidRPr="00830BD3">
        <w:rPr>
          <w:rFonts w:eastAsia="標楷體"/>
          <w:kern w:val="0"/>
          <w:szCs w:val="22"/>
        </w:rPr>
        <w:t>，故</w:t>
      </w:r>
      <w:r w:rsidR="00E0231A" w:rsidRPr="00830BD3">
        <w:rPr>
          <w:rFonts w:eastAsia="標楷體"/>
          <w:kern w:val="0"/>
          <w:szCs w:val="22"/>
        </w:rPr>
        <w:t>完整之情緒辨識測驗應涵蓋</w:t>
      </w:r>
      <w:r w:rsidR="00E0231A" w:rsidRPr="00830BD3">
        <w:rPr>
          <w:rFonts w:eastAsia="標楷體"/>
          <w:kern w:val="0"/>
          <w:szCs w:val="22"/>
        </w:rPr>
        <w:t>3</w:t>
      </w:r>
      <w:r w:rsidR="00E0231A" w:rsidRPr="00830BD3">
        <w:rPr>
          <w:rFonts w:eastAsia="標楷體"/>
          <w:kern w:val="0"/>
          <w:szCs w:val="22"/>
        </w:rPr>
        <w:t>種</w:t>
      </w:r>
      <w:r w:rsidR="001403F4" w:rsidRPr="00830BD3">
        <w:rPr>
          <w:rFonts w:eastAsia="標楷體"/>
          <w:kern w:val="0"/>
          <w:szCs w:val="22"/>
        </w:rPr>
        <w:t>傳導途徑，</w:t>
      </w:r>
      <w:r w:rsidR="002F423F" w:rsidRPr="00830BD3">
        <w:rPr>
          <w:rFonts w:eastAsia="標楷體"/>
          <w:kern w:val="0"/>
          <w:szCs w:val="22"/>
        </w:rPr>
        <w:t>以利使用者</w:t>
      </w:r>
      <w:r w:rsidR="00183841" w:rsidRPr="00830BD3">
        <w:rPr>
          <w:rFonts w:eastAsia="標楷體"/>
          <w:kern w:val="0"/>
          <w:szCs w:val="22"/>
        </w:rPr>
        <w:t>掌握</w:t>
      </w:r>
      <w:r w:rsidR="005F6171" w:rsidRPr="00830BD3">
        <w:rPr>
          <w:rFonts w:eastAsia="標楷體"/>
          <w:kern w:val="0"/>
          <w:szCs w:val="22"/>
        </w:rPr>
        <w:t>患者</w:t>
      </w:r>
      <w:r w:rsidR="007C3AF4" w:rsidRPr="00830BD3">
        <w:rPr>
          <w:rFonts w:eastAsia="標楷體"/>
          <w:kern w:val="0"/>
          <w:szCs w:val="22"/>
        </w:rPr>
        <w:t>於各種途徑情緒辨識之優劣，</w:t>
      </w:r>
      <w:r w:rsidR="00234493" w:rsidRPr="00830BD3">
        <w:rPr>
          <w:rFonts w:eastAsia="標楷體"/>
          <w:kern w:val="0"/>
          <w:szCs w:val="22"/>
        </w:rPr>
        <w:t>進而瞭解其社交障礙之</w:t>
      </w:r>
      <w:r w:rsidR="00387822" w:rsidRPr="00830BD3">
        <w:rPr>
          <w:rFonts w:eastAsia="標楷體"/>
          <w:kern w:val="0"/>
          <w:szCs w:val="22"/>
        </w:rPr>
        <w:t>可能原因</w:t>
      </w:r>
      <w:r w:rsidR="007C12C7" w:rsidRPr="00830BD3">
        <w:rPr>
          <w:rFonts w:eastAsia="標楷體"/>
          <w:kern w:val="0"/>
          <w:szCs w:val="22"/>
        </w:rPr>
        <w:t>與預後</w:t>
      </w:r>
      <w:r w:rsidR="00234493" w:rsidRPr="00830BD3">
        <w:rPr>
          <w:rFonts w:eastAsia="標楷體"/>
          <w:kern w:val="0"/>
          <w:szCs w:val="22"/>
        </w:rPr>
        <w:t>，並</w:t>
      </w:r>
      <w:r w:rsidR="00F02F35" w:rsidRPr="00830BD3">
        <w:rPr>
          <w:rFonts w:eastAsia="標楷體"/>
          <w:kern w:val="0"/>
          <w:szCs w:val="22"/>
        </w:rPr>
        <w:t>規劃最適當之介入策略</w:t>
      </w:r>
      <w:proofErr w:type="gramStart"/>
      <w:r w:rsidR="00F02F35" w:rsidRPr="00830BD3">
        <w:rPr>
          <w:rFonts w:eastAsia="標楷體"/>
          <w:kern w:val="0"/>
          <w:szCs w:val="22"/>
        </w:rPr>
        <w:t>（</w:t>
      </w:r>
      <w:proofErr w:type="gramEnd"/>
      <w:r w:rsidR="00F02F35" w:rsidRPr="00830BD3">
        <w:rPr>
          <w:rFonts w:eastAsia="標楷體"/>
          <w:kern w:val="0"/>
          <w:szCs w:val="22"/>
        </w:rPr>
        <w:t>如</w:t>
      </w:r>
      <w:r w:rsidR="00A36BCA" w:rsidRPr="00830BD3">
        <w:rPr>
          <w:rFonts w:eastAsia="標楷體"/>
          <w:kern w:val="0"/>
          <w:szCs w:val="22"/>
        </w:rPr>
        <w:t>善於聽覺辨識者，可優先強化聽覺能力；如難以整合視聽資訊者，則加強其整合應用之能力</w:t>
      </w:r>
      <w:proofErr w:type="gramStart"/>
      <w:r w:rsidR="00A36BCA" w:rsidRPr="00830BD3">
        <w:rPr>
          <w:rFonts w:eastAsia="標楷體"/>
          <w:kern w:val="0"/>
          <w:szCs w:val="22"/>
        </w:rPr>
        <w:t>）</w:t>
      </w:r>
      <w:proofErr w:type="gramEnd"/>
      <w:r w:rsidR="00A36BCA" w:rsidRPr="00830BD3">
        <w:rPr>
          <w:rFonts w:eastAsia="標楷體"/>
          <w:kern w:val="0"/>
          <w:szCs w:val="22"/>
        </w:rPr>
        <w:t>。</w:t>
      </w:r>
    </w:p>
    <w:p w14:paraId="709DC757" w14:textId="5253C31B" w:rsidR="000F41A9" w:rsidRPr="00830BD3" w:rsidRDefault="000F41A9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之前計畫「發展適用</w:t>
      </w:r>
      <w:proofErr w:type="gramStart"/>
      <w:r w:rsidRPr="00830BD3">
        <w:rPr>
          <w:rFonts w:eastAsia="標楷體"/>
          <w:kern w:val="0"/>
          <w:szCs w:val="22"/>
        </w:rPr>
        <w:t>於思覺失調</w:t>
      </w:r>
      <w:proofErr w:type="gramEnd"/>
      <w:r w:rsidRPr="00830BD3">
        <w:rPr>
          <w:rFonts w:eastAsia="標楷體"/>
          <w:kern w:val="0"/>
          <w:szCs w:val="22"/>
        </w:rPr>
        <w:t>個案之臉部情緒辨識電腦適性測驗」主要為使用</w:t>
      </w:r>
      <w:r w:rsidR="00443349" w:rsidRPr="00830BD3">
        <w:rPr>
          <w:rFonts w:eastAsia="標楷體"/>
          <w:kern w:val="0"/>
          <w:szCs w:val="22"/>
        </w:rPr>
        <w:t>視覺途徑之臉部表情辨識</w:t>
      </w:r>
      <w:r w:rsidRPr="00830BD3">
        <w:rPr>
          <w:rFonts w:eastAsia="標楷體"/>
          <w:kern w:val="0"/>
          <w:szCs w:val="22"/>
        </w:rPr>
        <w:t>，</w:t>
      </w:r>
      <w:r w:rsidR="00443349" w:rsidRPr="00830BD3">
        <w:rPr>
          <w:rFonts w:eastAsia="標楷體"/>
          <w:kern w:val="0"/>
          <w:szCs w:val="22"/>
        </w:rPr>
        <w:t>未包含聽覺途徑及整合途徑，因此無法全面評估個案之情緒辨識能力</w:t>
      </w:r>
      <w:r w:rsidRPr="00830BD3">
        <w:rPr>
          <w:rFonts w:eastAsia="標楷體"/>
          <w:kern w:val="0"/>
          <w:szCs w:val="22"/>
        </w:rPr>
        <w:t>。例如：單純評量視覺辨識，可能無法正確評量現實社交情境中的弦外之音（皮笑肉不笑，或板起臉孔講冷笑話）或語音接觸（講電話）</w:t>
      </w:r>
      <w:r w:rsidR="00443349" w:rsidRPr="00830BD3">
        <w:rPr>
          <w:rFonts w:eastAsia="標楷體"/>
          <w:kern w:val="0"/>
          <w:szCs w:val="22"/>
        </w:rPr>
        <w:t>之情緒辨識能力</w:t>
      </w:r>
      <w:r w:rsidRPr="00830BD3">
        <w:rPr>
          <w:rFonts w:eastAsia="標楷體"/>
          <w:kern w:val="0"/>
          <w:szCs w:val="22"/>
        </w:rPr>
        <w:t>。</w:t>
      </w:r>
      <w:proofErr w:type="gramStart"/>
      <w:r w:rsidR="00443349" w:rsidRPr="00830BD3">
        <w:rPr>
          <w:rFonts w:eastAsia="標楷體"/>
          <w:kern w:val="0"/>
          <w:szCs w:val="22"/>
        </w:rPr>
        <w:t>此外，</w:t>
      </w:r>
      <w:proofErr w:type="gramEnd"/>
      <w:r w:rsidR="00443349" w:rsidRPr="00830BD3">
        <w:rPr>
          <w:rFonts w:eastAsia="標楷體"/>
          <w:kern w:val="0"/>
        </w:rPr>
        <w:t>因為日常</w:t>
      </w:r>
      <w:r w:rsidR="00443349" w:rsidRPr="00830BD3">
        <w:rPr>
          <w:rFonts w:eastAsia="標楷體"/>
        </w:rPr>
        <w:t>生活大多數的社交情境（如朋友聚餐、與同事面談及視訊會議等）皆須同時使用此三種途徑之情緒辨識（會同時接收視覺及聽覺之情緒刺激</w:t>
      </w:r>
      <w:r w:rsidR="00E6184A" w:rsidRPr="00830BD3">
        <w:rPr>
          <w:rFonts w:eastAsia="標楷體" w:hint="eastAsia"/>
        </w:rPr>
        <w:t>物</w:t>
      </w:r>
      <w:r w:rsidR="00443349" w:rsidRPr="00830BD3">
        <w:rPr>
          <w:rFonts w:eastAsia="標楷體"/>
        </w:rPr>
        <w:t>）</w:t>
      </w:r>
      <w:r w:rsidR="00443349" w:rsidRPr="00830BD3">
        <w:rPr>
          <w:rFonts w:eastAsia="標楷體"/>
        </w:rPr>
        <w:t xml:space="preserve"> </w:t>
      </w:r>
      <w:r w:rsidR="00443349" w:rsidRPr="00830BD3">
        <w:rPr>
          <w:rFonts w:eastAsia="標楷體"/>
          <w:kern w:val="0"/>
        </w:rPr>
        <w:fldChar w:fldCharType="begin"/>
      </w:r>
      <w:r w:rsidR="00E63165" w:rsidRPr="00830BD3">
        <w:rPr>
          <w:rFonts w:eastAsia="標楷體"/>
          <w:kern w:val="0"/>
        </w:rPr>
        <w:instrText xml:space="preserve"> ADDIN EN.CITE &lt;EndNote&gt;&lt;Cite&gt;&lt;Author&gt;Phillips&lt;/Author&gt;&lt;Year&gt;2011&lt;/Year&gt;&lt;RecNum&gt;8&lt;/RecNum&gt;&lt;DisplayText&gt;&lt;style face="superscript"&gt;41,42&lt;/style&gt;&lt;/DisplayText&gt;&lt;record&gt;&lt;rec-number&gt;36&lt;/rec-number&gt;&lt;foreign-keys&gt;&lt;key app="EN" db-id="92z0ved9mrtv9hex2pqxrz00rvsed90dfxxf" timestamp="1638328393"&gt;36&lt;/key&gt;&lt;/foreign-keys&gt;&lt;ref-type name="Journal Article"&gt;17&lt;/ref-type&gt;&lt;contributors&gt;&lt;authors&gt;&lt;author&gt;Phillips, Louise H&lt;/author&gt;&lt;author&gt;Slessor, Gillian&lt;/author&gt;&lt;/authors&gt;&lt;/contributors&gt;&lt;titles&gt;&lt;title&gt;Moving beyond basic emotions in aging research&lt;/title&gt;&lt;secondary-title&gt;Journal of Nonverbal Behavior&lt;/secondary-title&gt;&lt;/titles&gt;&lt;periodical&gt;&lt;full-title&gt;Journal of Nonverbal Behavior&lt;/full-title&gt;&lt;/periodical&gt;&lt;pages&gt;279&lt;/pages&gt;&lt;volume&gt;35&lt;/volume&gt;&lt;number&gt;4&lt;/number&gt;&lt;dates&gt;&lt;year&gt;2011&lt;/year&gt;&lt;/dates&gt;&lt;isbn&gt;0191-5886&lt;/isbn&gt;&lt;urls&gt;&lt;/urls&gt;&lt;/record&gt;&lt;/Cite&gt;&lt;Cite&gt;&lt;Author&gt;Hall&lt;/Author&gt;&lt;Year&gt;1978&lt;/Year&gt;&lt;RecNum&gt;9&lt;/RecNum&gt;&lt;record&gt;&lt;rec-number&gt;37&lt;/rec-number&gt;&lt;foreign-keys&gt;&lt;key app="EN" db-id="92z0ved9mrtv9hex2pqxrz00rvsed90dfxxf" timestamp="1638328393"&gt;37&lt;/key&gt;&lt;/foreign-keys&gt;&lt;ref-type name="Journal Article"&gt;17&lt;/ref-type&gt;&lt;contributors&gt;&lt;authors&gt;&lt;author&gt;Hall, Judith A&lt;/author&gt;&lt;/authors&gt;&lt;/contributors&gt;&lt;titles&gt;&lt;title&gt;Gender effects in decoding nonverbal cues&lt;/title&gt;&lt;secondary-title&gt;Psychological bulletin&lt;/secondary-title&gt;&lt;/titles&gt;&lt;periodical&gt;&lt;full-title&gt;Psychological bulletin&lt;/full-title&gt;&lt;/periodical&gt;&lt;pages&gt;845&lt;/pages&gt;&lt;volume&gt;85&lt;/volume&gt;&lt;number&gt;4&lt;/number&gt;&lt;dates&gt;&lt;year&gt;1978&lt;/year&gt;&lt;/dates&gt;&lt;isbn&gt;1939-1455&lt;/isbn&gt;&lt;urls&gt;&lt;/urls&gt;&lt;/record&gt;&lt;/Cite&gt;&lt;/EndNote&gt;</w:instrText>
      </w:r>
      <w:r w:rsidR="00443349" w:rsidRPr="00830BD3">
        <w:rPr>
          <w:rFonts w:eastAsia="標楷體"/>
          <w:kern w:val="0"/>
        </w:rPr>
        <w:fldChar w:fldCharType="separate"/>
      </w:r>
      <w:r w:rsidR="00A30179" w:rsidRPr="00830BD3">
        <w:rPr>
          <w:rFonts w:eastAsia="標楷體"/>
          <w:noProof/>
          <w:kern w:val="0"/>
          <w:vertAlign w:val="superscript"/>
        </w:rPr>
        <w:t>41,42</w:t>
      </w:r>
      <w:r w:rsidR="00443349" w:rsidRPr="00830BD3">
        <w:rPr>
          <w:rFonts w:eastAsia="標楷體"/>
          <w:kern w:val="0"/>
        </w:rPr>
        <w:fldChar w:fldCharType="end"/>
      </w:r>
      <w:r w:rsidR="00443349" w:rsidRPr="00830BD3">
        <w:rPr>
          <w:rFonts w:eastAsia="標楷體"/>
        </w:rPr>
        <w:t>，故</w:t>
      </w:r>
      <w:r w:rsidR="000E7D7F" w:rsidRPr="00830BD3">
        <w:rPr>
          <w:rFonts w:eastAsia="標楷體"/>
        </w:rPr>
        <w:t>須同時評估三種</w:t>
      </w:r>
      <w:r w:rsidR="00443349" w:rsidRPr="00830BD3">
        <w:rPr>
          <w:rFonts w:eastAsia="標楷體"/>
          <w:kern w:val="0"/>
        </w:rPr>
        <w:t>途徑</w:t>
      </w:r>
      <w:r w:rsidR="000E7D7F" w:rsidRPr="00830BD3">
        <w:rPr>
          <w:rFonts w:eastAsia="標楷體"/>
          <w:kern w:val="0"/>
        </w:rPr>
        <w:t>之</w:t>
      </w:r>
      <w:r w:rsidR="00443349" w:rsidRPr="00830BD3">
        <w:rPr>
          <w:rFonts w:eastAsia="標楷體"/>
          <w:kern w:val="0"/>
        </w:rPr>
        <w:t>情緒辨識</w:t>
      </w:r>
      <w:r w:rsidR="000E7D7F" w:rsidRPr="00830BD3">
        <w:rPr>
          <w:rFonts w:eastAsia="標楷體"/>
          <w:kern w:val="0"/>
        </w:rPr>
        <w:t>才</w:t>
      </w:r>
      <w:r w:rsidR="00443349" w:rsidRPr="00830BD3">
        <w:rPr>
          <w:rFonts w:eastAsia="標楷體"/>
          <w:kern w:val="0"/>
        </w:rPr>
        <w:t>最符合日常生活之情境，</w:t>
      </w:r>
      <w:r w:rsidR="000E7D7F" w:rsidRPr="00830BD3">
        <w:rPr>
          <w:rFonts w:eastAsia="標楷體"/>
          <w:kern w:val="0"/>
        </w:rPr>
        <w:t>以提升測驗之生態效度。</w:t>
      </w:r>
    </w:p>
    <w:p w14:paraId="3CC6AEE2" w14:textId="07938049" w:rsidR="00DB2522" w:rsidRPr="00830BD3" w:rsidRDefault="00624275" w:rsidP="00954F43">
      <w:pPr>
        <w:ind w:firstLineChars="200" w:firstLine="480"/>
        <w:jc w:val="center"/>
        <w:rPr>
          <w:rFonts w:eastAsia="標楷體"/>
          <w:kern w:val="0"/>
          <w:szCs w:val="22"/>
        </w:rPr>
      </w:pPr>
      <w:r w:rsidRPr="00830BD3">
        <w:rPr>
          <w:rFonts w:eastAsia="標楷體"/>
          <w:noProof/>
          <w:kern w:val="0"/>
          <w:szCs w:val="22"/>
        </w:rPr>
        <w:drawing>
          <wp:inline distT="0" distB="0" distL="0" distR="0" wp14:anchorId="40AD1216" wp14:editId="684C188D">
            <wp:extent cx="4726379" cy="3534252"/>
            <wp:effectExtent l="0" t="0" r="0" b="9525"/>
            <wp:docPr id="91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圖片 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1777" cy="354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F18A" w14:textId="77777777" w:rsidR="00DB2522" w:rsidRPr="00830BD3" w:rsidRDefault="00DB2522" w:rsidP="00954F43">
      <w:pPr>
        <w:ind w:firstLineChars="200" w:firstLine="480"/>
        <w:jc w:val="center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圖一、理想情緒辨識測驗之架構</w:t>
      </w:r>
      <w:r w:rsidR="001D4E28" w:rsidRPr="00830BD3">
        <w:rPr>
          <w:rFonts w:eastAsia="標楷體"/>
          <w:kern w:val="0"/>
          <w:szCs w:val="22"/>
        </w:rPr>
        <w:t>（含</w:t>
      </w:r>
      <w:r w:rsidR="001D4E28" w:rsidRPr="00830BD3">
        <w:rPr>
          <w:rFonts w:eastAsia="標楷體"/>
          <w:kern w:val="0"/>
          <w:szCs w:val="22"/>
        </w:rPr>
        <w:t>7</w:t>
      </w:r>
      <w:r w:rsidR="001D4E28" w:rsidRPr="00830BD3">
        <w:rPr>
          <w:rFonts w:eastAsia="標楷體"/>
          <w:kern w:val="0"/>
          <w:szCs w:val="22"/>
        </w:rPr>
        <w:t>種基本情緒與</w:t>
      </w:r>
      <w:r w:rsidR="001D4E28" w:rsidRPr="00830BD3">
        <w:rPr>
          <w:rFonts w:eastAsia="標楷體"/>
          <w:kern w:val="0"/>
          <w:szCs w:val="22"/>
        </w:rPr>
        <w:t>3</w:t>
      </w:r>
      <w:r w:rsidR="001D4E28" w:rsidRPr="00830BD3">
        <w:rPr>
          <w:rFonts w:eastAsia="標楷體"/>
          <w:kern w:val="0"/>
          <w:szCs w:val="22"/>
        </w:rPr>
        <w:t>種</w:t>
      </w:r>
      <w:r w:rsidR="00C01D98" w:rsidRPr="00830BD3">
        <w:rPr>
          <w:rFonts w:eastAsia="標楷體"/>
          <w:kern w:val="0"/>
          <w:szCs w:val="22"/>
        </w:rPr>
        <w:t>訊息傳遞</w:t>
      </w:r>
      <w:r w:rsidR="001D4E28" w:rsidRPr="00830BD3">
        <w:rPr>
          <w:rFonts w:eastAsia="標楷體"/>
          <w:kern w:val="0"/>
          <w:szCs w:val="22"/>
        </w:rPr>
        <w:t>途徑）</w:t>
      </w:r>
    </w:p>
    <w:p w14:paraId="23520204" w14:textId="77777777" w:rsidR="009155AC" w:rsidRPr="00830BD3" w:rsidRDefault="009155AC" w:rsidP="00954F43">
      <w:pPr>
        <w:ind w:firstLineChars="200" w:firstLine="480"/>
        <w:jc w:val="center"/>
        <w:rPr>
          <w:rFonts w:eastAsia="標楷體"/>
          <w:kern w:val="0"/>
          <w:szCs w:val="22"/>
        </w:rPr>
      </w:pPr>
    </w:p>
    <w:p w14:paraId="1C2426DA" w14:textId="0035D9C5" w:rsidR="00D10FE3" w:rsidRPr="00830BD3" w:rsidRDefault="00BF6A4D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於華人之臉部情緒與情緒聲調方面，</w:t>
      </w:r>
      <w:r w:rsidR="00131739" w:rsidRPr="00830BD3">
        <w:rPr>
          <w:rFonts w:eastAsia="標楷體"/>
          <w:kern w:val="0"/>
          <w:szCs w:val="22"/>
        </w:rPr>
        <w:t>儘管基本情緒普遍存在於不同文化間，但</w:t>
      </w:r>
      <w:r w:rsidR="00C341F9" w:rsidRPr="00830BD3">
        <w:rPr>
          <w:rFonts w:eastAsia="標楷體"/>
          <w:kern w:val="0"/>
          <w:szCs w:val="22"/>
        </w:rPr>
        <w:t>昔日研究仍指出人們的情緒辨識能力具備他族效應</w:t>
      </w:r>
      <w:r w:rsidR="00C341F9" w:rsidRPr="00830BD3">
        <w:rPr>
          <w:rFonts w:eastAsia="標楷體"/>
          <w:kern w:val="0"/>
          <w:szCs w:val="22"/>
        </w:rPr>
        <w:t xml:space="preserve"> (other race effect)</w:t>
      </w:r>
      <w:r w:rsidR="00C341F9" w:rsidRPr="00830BD3">
        <w:rPr>
          <w:rFonts w:eastAsia="標楷體"/>
          <w:kern w:val="0"/>
          <w:szCs w:val="22"/>
        </w:rPr>
        <w:t>，</w:t>
      </w:r>
      <w:r w:rsidR="003B4FFB" w:rsidRPr="00830BD3">
        <w:rPr>
          <w:rFonts w:eastAsia="標楷體"/>
          <w:kern w:val="0"/>
          <w:szCs w:val="22"/>
        </w:rPr>
        <w:fldChar w:fldCharType="begin"/>
      </w:r>
      <w:r w:rsidR="00E63165" w:rsidRPr="00830BD3">
        <w:rPr>
          <w:rFonts w:eastAsia="標楷體"/>
          <w:kern w:val="0"/>
          <w:szCs w:val="22"/>
        </w:rPr>
        <w:instrText xml:space="preserve"> ADDIN EN.CITE &lt;EndNote&gt;&lt;Cite&gt;&lt;Author&gt;O’toole&lt;/Author&gt;&lt;Year&gt;1994&lt;/Year&gt;&lt;RecNum&gt;22&lt;/RecNum&gt;&lt;DisplayText&gt;&lt;style face="superscript"&gt;43&lt;/style&gt;&lt;/DisplayText&gt;&lt;record&gt;&lt;rec-number&gt;38&lt;/rec-number&gt;&lt;foreign-keys&gt;&lt;key app="EN" db-id="92z0ved9mrtv9hex2pqxrz00rvsed90dfxxf" timestamp="1638328393"&gt;38&lt;/key&gt;&lt;/foreign-keys&gt;&lt;ref-type name="Journal Article"&gt;17&lt;/ref-type&gt;&lt;contributors&gt;&lt;authors&gt;&lt;author&gt;O’toole, Alice J&lt;/author&gt;&lt;author&gt;Deffenbacher, Kenneth A&lt;/author&gt;&lt;author&gt;Valentin, Dominique&lt;/author&gt;&lt;author&gt;Abdi, Herve&lt;/author&gt;&lt;/authors&gt;&lt;/contributors&gt;&lt;titles&gt;&lt;title&gt;Structural aspects of face recognition and the other-race effect&lt;/title&gt;&lt;secondary-title&gt;Memory &amp;amp; Cognition&lt;/secondary-title&gt;&lt;/titles&gt;&lt;periodical&gt;&lt;full-title&gt;Memory &amp;amp; Cognition&lt;/full-title&gt;&lt;/periodical&gt;&lt;pages&gt;208-224&lt;/pages&gt;&lt;volume&gt;22&lt;/volume&gt;&lt;number&gt;2&lt;/number&gt;&lt;dates&gt;&lt;year&gt;1994&lt;/year&gt;&lt;/dates&gt;&lt;isbn&gt;0090-502X&lt;/isbn&gt;&lt;urls&gt;&lt;/urls&gt;&lt;/record&gt;&lt;/Cite&gt;&lt;/EndNote&gt;</w:instrText>
      </w:r>
      <w:r w:rsidR="003B4FFB" w:rsidRPr="00830BD3">
        <w:rPr>
          <w:rFonts w:eastAsia="標楷體"/>
          <w:kern w:val="0"/>
          <w:szCs w:val="22"/>
        </w:rPr>
        <w:fldChar w:fldCharType="separate"/>
      </w:r>
      <w:r w:rsidR="00443349" w:rsidRPr="00830BD3">
        <w:rPr>
          <w:rFonts w:eastAsia="標楷體"/>
          <w:noProof/>
          <w:kern w:val="0"/>
          <w:szCs w:val="22"/>
          <w:vertAlign w:val="superscript"/>
        </w:rPr>
        <w:t>43</w:t>
      </w:r>
      <w:r w:rsidR="003B4FFB" w:rsidRPr="00830BD3">
        <w:rPr>
          <w:rFonts w:eastAsia="標楷體"/>
          <w:kern w:val="0"/>
          <w:szCs w:val="22"/>
        </w:rPr>
        <w:fldChar w:fldCharType="end"/>
      </w:r>
      <w:r w:rsidR="003B4FFB" w:rsidRPr="00830BD3">
        <w:rPr>
          <w:rFonts w:eastAsia="標楷體"/>
          <w:kern w:val="0"/>
          <w:szCs w:val="22"/>
        </w:rPr>
        <w:t xml:space="preserve"> </w:t>
      </w:r>
      <w:r w:rsidR="00E72AEF" w:rsidRPr="00830BD3">
        <w:rPr>
          <w:rFonts w:eastAsia="標楷體"/>
          <w:kern w:val="0"/>
          <w:szCs w:val="22"/>
        </w:rPr>
        <w:t>意旨</w:t>
      </w:r>
      <w:proofErr w:type="gramStart"/>
      <w:r w:rsidR="007116DB" w:rsidRPr="00830BD3">
        <w:rPr>
          <w:rFonts w:eastAsia="標楷體"/>
          <w:kern w:val="0"/>
          <w:szCs w:val="22"/>
        </w:rPr>
        <w:t>人們於判讀</w:t>
      </w:r>
      <w:proofErr w:type="gramEnd"/>
      <w:r w:rsidR="007116DB" w:rsidRPr="00830BD3">
        <w:rPr>
          <w:rFonts w:eastAsia="標楷體"/>
          <w:kern w:val="0"/>
          <w:szCs w:val="22"/>
        </w:rPr>
        <w:t>與自己不同文化</w:t>
      </w:r>
      <w:r w:rsidR="007116DB" w:rsidRPr="00830BD3">
        <w:rPr>
          <w:rFonts w:eastAsia="標楷體"/>
          <w:kern w:val="0"/>
          <w:szCs w:val="22"/>
        </w:rPr>
        <w:t>/</w:t>
      </w:r>
      <w:proofErr w:type="gramStart"/>
      <w:r w:rsidR="007116DB" w:rsidRPr="00830BD3">
        <w:rPr>
          <w:rFonts w:eastAsia="標楷體"/>
          <w:kern w:val="0"/>
          <w:szCs w:val="22"/>
        </w:rPr>
        <w:t>族裔者</w:t>
      </w:r>
      <w:proofErr w:type="gramEnd"/>
      <w:r w:rsidR="007116DB" w:rsidRPr="00830BD3">
        <w:rPr>
          <w:rFonts w:eastAsia="標楷體"/>
          <w:kern w:val="0"/>
          <w:szCs w:val="22"/>
        </w:rPr>
        <w:t>之情緒時，其正確率較判讀與自己相同文化</w:t>
      </w:r>
      <w:r w:rsidR="007116DB" w:rsidRPr="00830BD3">
        <w:rPr>
          <w:rFonts w:eastAsia="標楷體"/>
          <w:kern w:val="0"/>
          <w:szCs w:val="22"/>
        </w:rPr>
        <w:t>/</w:t>
      </w:r>
      <w:r w:rsidR="007116DB" w:rsidRPr="00830BD3">
        <w:rPr>
          <w:rFonts w:eastAsia="標楷體"/>
          <w:kern w:val="0"/>
          <w:szCs w:val="22"/>
        </w:rPr>
        <w:t>族裔者低。</w:t>
      </w:r>
      <w:r w:rsidR="00515DE5" w:rsidRPr="00830BD3">
        <w:rPr>
          <w:rFonts w:eastAsia="標楷體"/>
          <w:noProof/>
        </w:rPr>
        <w:fldChar w:fldCharType="begin">
          <w:fldData xml:space="preserve">PEVuZE5vdGU+PENpdGU+PEF1dGhvcj5FbGZlbmJlaW48L0F1dGhvcj48WWVhcj4yMDAyPC9ZZWFy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</w:fldData>
        </w:fldChar>
      </w:r>
      <w:r w:rsidR="00E63165" w:rsidRPr="00830BD3">
        <w:rPr>
          <w:rFonts w:eastAsia="標楷體"/>
          <w:noProof/>
        </w:rPr>
        <w:instrText xml:space="preserve"> ADDIN EN.CITE </w:instrText>
      </w:r>
      <w:r w:rsidR="00E63165" w:rsidRPr="00830BD3">
        <w:rPr>
          <w:rFonts w:eastAsia="標楷體"/>
          <w:noProof/>
        </w:rPr>
        <w:fldChar w:fldCharType="begin">
          <w:fldData xml:space="preserve">PEVuZE5vdGU+PENpdGU+PEF1dGhvcj5FbGZlbmJlaW48L0F1dGhvcj48WWVhcj4yMDAyPC9ZZWFy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</w:fldData>
        </w:fldChar>
      </w:r>
      <w:r w:rsidR="00E63165" w:rsidRPr="00830BD3">
        <w:rPr>
          <w:rFonts w:eastAsia="標楷體"/>
          <w:noProof/>
        </w:rPr>
        <w:instrText xml:space="preserve"> ADDIN EN.CITE.DATA </w:instrText>
      </w:r>
      <w:r w:rsidR="00E63165" w:rsidRPr="00830BD3">
        <w:rPr>
          <w:rFonts w:eastAsia="標楷體"/>
          <w:noProof/>
        </w:rPr>
      </w:r>
      <w:r w:rsidR="00E63165" w:rsidRPr="00830BD3">
        <w:rPr>
          <w:rFonts w:eastAsia="標楷體"/>
          <w:noProof/>
        </w:rPr>
        <w:fldChar w:fldCharType="end"/>
      </w:r>
      <w:r w:rsidR="00515DE5" w:rsidRPr="00830BD3">
        <w:rPr>
          <w:rFonts w:eastAsia="標楷體"/>
          <w:noProof/>
        </w:rPr>
      </w:r>
      <w:r w:rsidR="00515DE5" w:rsidRPr="00830BD3">
        <w:rPr>
          <w:rFonts w:eastAsia="標楷體"/>
          <w:noProof/>
        </w:rPr>
        <w:fldChar w:fldCharType="separate"/>
      </w:r>
      <w:r w:rsidR="00443349" w:rsidRPr="00830BD3">
        <w:rPr>
          <w:rFonts w:eastAsia="標楷體"/>
          <w:noProof/>
          <w:vertAlign w:val="superscript"/>
        </w:rPr>
        <w:t>44-46</w:t>
      </w:r>
      <w:r w:rsidR="00515DE5" w:rsidRPr="00830BD3">
        <w:rPr>
          <w:rFonts w:eastAsia="標楷體"/>
          <w:noProof/>
        </w:rPr>
        <w:fldChar w:fldCharType="end"/>
      </w:r>
      <w:r w:rsidR="00515DE5" w:rsidRPr="00830BD3">
        <w:rPr>
          <w:rFonts w:eastAsia="標楷體"/>
          <w:noProof/>
        </w:rPr>
        <w:t xml:space="preserve"> </w:t>
      </w:r>
      <w:r w:rsidR="007116DB" w:rsidRPr="00830BD3">
        <w:rPr>
          <w:rFonts w:eastAsia="標楷體"/>
          <w:kern w:val="0"/>
          <w:szCs w:val="22"/>
        </w:rPr>
        <w:t>此結果可能與不同</w:t>
      </w:r>
      <w:proofErr w:type="gramStart"/>
      <w:r w:rsidR="007116DB" w:rsidRPr="00830BD3">
        <w:rPr>
          <w:rFonts w:eastAsia="標楷體"/>
          <w:kern w:val="0"/>
          <w:szCs w:val="22"/>
        </w:rPr>
        <w:t>文化間</w:t>
      </w:r>
      <w:r w:rsidR="00607B20" w:rsidRPr="00830BD3">
        <w:rPr>
          <w:rFonts w:eastAsia="標楷體"/>
          <w:kern w:val="0"/>
          <w:szCs w:val="22"/>
        </w:rPr>
        <w:t>對情緒</w:t>
      </w:r>
      <w:proofErr w:type="gramEnd"/>
      <w:r w:rsidR="00607B20" w:rsidRPr="00830BD3">
        <w:rPr>
          <w:rFonts w:eastAsia="標楷體"/>
          <w:kern w:val="0"/>
          <w:szCs w:val="22"/>
        </w:rPr>
        <w:t>表達的方式略有不同有關</w:t>
      </w:r>
      <w:r w:rsidR="008C0E82" w:rsidRPr="00830BD3">
        <w:rPr>
          <w:rFonts w:eastAsia="標楷體"/>
          <w:kern w:val="0"/>
          <w:szCs w:val="22"/>
        </w:rPr>
        <w:t>。</w:t>
      </w:r>
      <w:r w:rsidR="00607B20" w:rsidRPr="00830BD3">
        <w:rPr>
          <w:rFonts w:eastAsia="標楷體"/>
          <w:kern w:val="0"/>
          <w:szCs w:val="22"/>
        </w:rPr>
        <w:t>由於他族效應可能造成</w:t>
      </w:r>
      <w:r w:rsidR="001D0394" w:rsidRPr="00830BD3">
        <w:rPr>
          <w:rFonts w:eastAsia="標楷體"/>
          <w:kern w:val="0"/>
          <w:szCs w:val="22"/>
        </w:rPr>
        <w:t>受試者情緒辨識測驗之表現偏差，進而錯估其情緒辨識能力，故理想之情緒辨識測驗，應使用與受試者相同文化</w:t>
      </w:r>
      <w:r w:rsidR="001D0394" w:rsidRPr="00830BD3">
        <w:rPr>
          <w:rFonts w:eastAsia="標楷體"/>
          <w:kern w:val="0"/>
          <w:szCs w:val="22"/>
        </w:rPr>
        <w:t>/</w:t>
      </w:r>
      <w:r w:rsidR="001D0394" w:rsidRPr="00830BD3">
        <w:rPr>
          <w:rFonts w:eastAsia="標楷體"/>
          <w:kern w:val="0"/>
          <w:szCs w:val="22"/>
        </w:rPr>
        <w:t>族裔之刺激物（臉部表情或情緒聲調）。</w:t>
      </w:r>
    </w:p>
    <w:p w14:paraId="31F3330B" w14:textId="174D92CF" w:rsidR="00D07AF4" w:rsidRPr="00830BD3" w:rsidRDefault="00D07AF4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於可用性方面，</w:t>
      </w:r>
      <w:r w:rsidR="000D198A" w:rsidRPr="00830BD3">
        <w:rPr>
          <w:rFonts w:eastAsia="標楷體"/>
          <w:kern w:val="0"/>
          <w:szCs w:val="22"/>
        </w:rPr>
        <w:t>由於臨床業務繁忙，</w:t>
      </w:r>
      <w:r w:rsidR="001B24B1" w:rsidRPr="00830BD3">
        <w:rPr>
          <w:rFonts w:eastAsia="標楷體"/>
          <w:kern w:val="0"/>
          <w:szCs w:val="22"/>
        </w:rPr>
        <w:t>題目多</w:t>
      </w:r>
      <w:r w:rsidR="001B24B1" w:rsidRPr="00830BD3">
        <w:rPr>
          <w:rFonts w:eastAsia="標楷體"/>
          <w:kern w:val="0"/>
          <w:szCs w:val="22"/>
        </w:rPr>
        <w:t>/</w:t>
      </w:r>
      <w:r w:rsidR="001B24B1" w:rsidRPr="00830BD3">
        <w:rPr>
          <w:rFonts w:eastAsia="標楷體"/>
          <w:kern w:val="0"/>
          <w:szCs w:val="22"/>
        </w:rPr>
        <w:t>施測時間長之測驗易造成施測負擔</w:t>
      </w:r>
      <w:r w:rsidR="0026412C" w:rsidRPr="00830BD3">
        <w:rPr>
          <w:rFonts w:eastAsia="標楷體"/>
          <w:kern w:val="0"/>
          <w:szCs w:val="22"/>
        </w:rPr>
        <w:t>（如疲勞與缺乏</w:t>
      </w:r>
      <w:r w:rsidR="0026412C" w:rsidRPr="00830BD3">
        <w:rPr>
          <w:rFonts w:eastAsia="標楷體"/>
          <w:kern w:val="0"/>
          <w:szCs w:val="22"/>
        </w:rPr>
        <w:lastRenderedPageBreak/>
        <w:t>動機等）</w:t>
      </w:r>
      <w:r w:rsidR="001B24B1" w:rsidRPr="00830BD3">
        <w:rPr>
          <w:rFonts w:eastAsia="標楷體"/>
          <w:kern w:val="0"/>
          <w:szCs w:val="22"/>
        </w:rPr>
        <w:t>，進而不利於常態評估使用。</w:t>
      </w:r>
      <w:r w:rsidR="005976BE" w:rsidRPr="00830BD3">
        <w:rPr>
          <w:rFonts w:eastAsia="標楷體"/>
          <w:kern w:val="0"/>
          <w:szCs w:val="22"/>
        </w:rPr>
        <w:t>因此，理想之評估工具應具備題目少、快速且易於操作之特性，</w:t>
      </w:r>
      <w:r w:rsidR="003359AD" w:rsidRPr="00830BD3">
        <w:rPr>
          <w:rFonts w:eastAsia="標楷體"/>
          <w:kern w:val="0"/>
          <w:szCs w:val="22"/>
        </w:rPr>
        <w:t>最好能於</w:t>
      </w:r>
      <w:r w:rsidR="005976BE" w:rsidRPr="00830BD3">
        <w:rPr>
          <w:rFonts w:eastAsia="標楷體"/>
          <w:kern w:val="0"/>
          <w:szCs w:val="22"/>
        </w:rPr>
        <w:t>10</w:t>
      </w:r>
      <w:r w:rsidR="005976BE" w:rsidRPr="00830BD3">
        <w:rPr>
          <w:rFonts w:eastAsia="標楷體"/>
          <w:kern w:val="0"/>
          <w:szCs w:val="22"/>
        </w:rPr>
        <w:t>分鐘內完成，</w:t>
      </w:r>
      <w:r w:rsidR="008C6148" w:rsidRPr="00830BD3">
        <w:rPr>
          <w:rFonts w:eastAsia="標楷體"/>
          <w:kern w:val="0"/>
          <w:szCs w:val="22"/>
        </w:rPr>
        <w:t>最</w:t>
      </w:r>
      <w:r w:rsidR="008C0E82" w:rsidRPr="00830BD3">
        <w:rPr>
          <w:rFonts w:eastAsia="標楷體"/>
          <w:kern w:val="0"/>
          <w:szCs w:val="22"/>
        </w:rPr>
        <w:t>多</w:t>
      </w:r>
      <w:r w:rsidR="008C6148" w:rsidRPr="00830BD3">
        <w:rPr>
          <w:rFonts w:eastAsia="標楷體"/>
          <w:kern w:val="0"/>
          <w:szCs w:val="22"/>
        </w:rPr>
        <w:t>不超過</w:t>
      </w:r>
      <w:r w:rsidR="008C6148" w:rsidRPr="00830BD3">
        <w:rPr>
          <w:rFonts w:eastAsia="標楷體"/>
          <w:kern w:val="0"/>
          <w:szCs w:val="22"/>
        </w:rPr>
        <w:t>15</w:t>
      </w:r>
      <w:r w:rsidR="008C6148" w:rsidRPr="00830BD3">
        <w:rPr>
          <w:rFonts w:eastAsia="標楷體"/>
          <w:kern w:val="0"/>
          <w:szCs w:val="22"/>
        </w:rPr>
        <w:t>分鐘，</w:t>
      </w:r>
      <w:r w:rsidR="00944266" w:rsidRPr="00830BD3">
        <w:rPr>
          <w:rFonts w:eastAsia="標楷體"/>
          <w:kern w:val="0"/>
          <w:szCs w:val="22"/>
        </w:rPr>
        <w:t>以免造成</w:t>
      </w:r>
      <w:r w:rsidR="00621C3D" w:rsidRPr="00830BD3">
        <w:rPr>
          <w:rFonts w:eastAsia="標楷體"/>
          <w:kern w:val="0"/>
          <w:szCs w:val="22"/>
        </w:rPr>
        <w:t>過重之施測</w:t>
      </w:r>
      <w:r w:rsidR="00944266" w:rsidRPr="00830BD3">
        <w:rPr>
          <w:rFonts w:eastAsia="標楷體"/>
          <w:kern w:val="0"/>
          <w:szCs w:val="22"/>
        </w:rPr>
        <w:t>負擔。</w:t>
      </w:r>
    </w:p>
    <w:p w14:paraId="59F9E92A" w14:textId="6C03AA0A" w:rsidR="00081376" w:rsidRPr="00830BD3" w:rsidRDefault="00D807A7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於心理計量特性方面，由於</w:t>
      </w:r>
      <w:r w:rsidR="00CB7470" w:rsidRPr="00830BD3">
        <w:rPr>
          <w:rFonts w:eastAsia="標楷體"/>
          <w:kern w:val="0"/>
          <w:szCs w:val="22"/>
        </w:rPr>
        <w:t>精</w:t>
      </w:r>
      <w:proofErr w:type="gramStart"/>
      <w:r w:rsidR="00CB7470" w:rsidRPr="00830BD3">
        <w:rPr>
          <w:rFonts w:eastAsia="標楷體"/>
          <w:kern w:val="0"/>
          <w:szCs w:val="22"/>
        </w:rPr>
        <w:t>準</w:t>
      </w:r>
      <w:proofErr w:type="gramEnd"/>
      <w:r w:rsidR="00CB7470" w:rsidRPr="00830BD3">
        <w:rPr>
          <w:rFonts w:eastAsia="標楷體"/>
          <w:kern w:val="0"/>
          <w:szCs w:val="22"/>
        </w:rPr>
        <w:t>、</w:t>
      </w:r>
      <w:r w:rsidR="00BA34AE" w:rsidRPr="00830BD3">
        <w:rPr>
          <w:rFonts w:eastAsia="標楷體"/>
          <w:kern w:val="0"/>
          <w:szCs w:val="22"/>
        </w:rPr>
        <w:t>有效、</w:t>
      </w:r>
      <w:r w:rsidR="00CB7470" w:rsidRPr="00830BD3">
        <w:rPr>
          <w:rFonts w:eastAsia="標楷體"/>
          <w:kern w:val="0"/>
          <w:szCs w:val="22"/>
        </w:rPr>
        <w:t>能</w:t>
      </w:r>
      <w:r w:rsidR="00B53776" w:rsidRPr="00830BD3">
        <w:rPr>
          <w:rFonts w:eastAsia="標楷體"/>
          <w:kern w:val="0"/>
          <w:szCs w:val="22"/>
        </w:rPr>
        <w:t>偵測功能改變</w:t>
      </w:r>
      <w:r w:rsidR="00BA34AE" w:rsidRPr="00830BD3">
        <w:rPr>
          <w:rFonts w:eastAsia="標楷體"/>
          <w:kern w:val="0"/>
          <w:szCs w:val="22"/>
        </w:rPr>
        <w:t>，且不受</w:t>
      </w:r>
      <w:r w:rsidR="005F6171" w:rsidRPr="00830BD3">
        <w:rPr>
          <w:rFonts w:eastAsia="標楷體"/>
          <w:kern w:val="0"/>
          <w:szCs w:val="22"/>
        </w:rPr>
        <w:t>患者</w:t>
      </w:r>
      <w:r w:rsidR="00BA34AE" w:rsidRPr="00830BD3">
        <w:rPr>
          <w:rFonts w:eastAsia="標楷體"/>
          <w:kern w:val="0"/>
          <w:szCs w:val="22"/>
        </w:rPr>
        <w:t>性別影響，</w:t>
      </w:r>
      <w:r w:rsidR="00B53776" w:rsidRPr="00830BD3">
        <w:rPr>
          <w:rFonts w:eastAsia="標楷體"/>
          <w:kern w:val="0"/>
          <w:szCs w:val="22"/>
        </w:rPr>
        <w:t>是成效評估工具</w:t>
      </w:r>
      <w:r w:rsidR="00F04E4D" w:rsidRPr="00830BD3">
        <w:rPr>
          <w:rFonts w:eastAsia="標楷體"/>
          <w:kern w:val="0"/>
          <w:szCs w:val="22"/>
        </w:rPr>
        <w:t>之必備條件，</w:t>
      </w:r>
      <w:r w:rsidR="00591F12" w:rsidRPr="00830BD3">
        <w:rPr>
          <w:rFonts w:eastAsia="標楷體"/>
          <w:kern w:val="0"/>
          <w:szCs w:val="22"/>
        </w:rPr>
        <w:t>亦為</w:t>
      </w:r>
      <w:r w:rsidR="00172B74" w:rsidRPr="00830BD3">
        <w:rPr>
          <w:rFonts w:eastAsia="標楷體"/>
          <w:kern w:val="0"/>
          <w:szCs w:val="22"/>
        </w:rPr>
        <w:t>正確解讀評估結果之先決條件</w:t>
      </w:r>
      <w:r w:rsidR="00170C80" w:rsidRPr="00830BD3">
        <w:rPr>
          <w:rFonts w:eastAsia="標楷體"/>
          <w:kern w:val="0"/>
          <w:szCs w:val="22"/>
        </w:rPr>
        <w:t>。</w:t>
      </w:r>
      <w:r w:rsidR="00C831C4" w:rsidRPr="00830BD3">
        <w:rPr>
          <w:rFonts w:eastAsia="標楷體"/>
          <w:kern w:val="0"/>
          <w:szCs w:val="22"/>
        </w:rPr>
        <w:t>因此，理想之評估工具</w:t>
      </w:r>
      <w:r w:rsidR="000F03CF" w:rsidRPr="00830BD3">
        <w:rPr>
          <w:rFonts w:eastAsia="標楷體"/>
          <w:kern w:val="0"/>
          <w:szCs w:val="22"/>
        </w:rPr>
        <w:t>設計</w:t>
      </w:r>
      <w:r w:rsidR="00C831C4" w:rsidRPr="00830BD3">
        <w:rPr>
          <w:rFonts w:eastAsia="標楷體"/>
          <w:kern w:val="0"/>
          <w:szCs w:val="22"/>
        </w:rPr>
        <w:t>應充分驗證前述心理計量特性，至少</w:t>
      </w:r>
      <w:r w:rsidR="00C6465F" w:rsidRPr="00830BD3">
        <w:rPr>
          <w:rFonts w:eastAsia="標楷體"/>
          <w:kern w:val="0"/>
          <w:szCs w:val="22"/>
        </w:rPr>
        <w:t>應</w:t>
      </w:r>
      <w:r w:rsidR="0042495B" w:rsidRPr="00830BD3">
        <w:rPr>
          <w:rFonts w:eastAsia="標楷體"/>
          <w:kern w:val="0"/>
          <w:szCs w:val="22"/>
        </w:rPr>
        <w:t>以下條件：</w:t>
      </w:r>
      <w:r w:rsidR="00C831C4" w:rsidRPr="00830BD3">
        <w:rPr>
          <w:rFonts w:eastAsia="標楷體"/>
          <w:kern w:val="0"/>
          <w:szCs w:val="22"/>
        </w:rPr>
        <w:t>良好之</w:t>
      </w:r>
      <w:r w:rsidR="00FA6921" w:rsidRPr="00830BD3">
        <w:rPr>
          <w:rFonts w:eastAsia="標楷體"/>
          <w:kern w:val="0"/>
          <w:szCs w:val="22"/>
        </w:rPr>
        <w:t>羅序</w:t>
      </w:r>
      <w:r w:rsidR="00FA6921" w:rsidRPr="00830BD3">
        <w:rPr>
          <w:rFonts w:eastAsia="標楷體"/>
          <w:kern w:val="0"/>
          <w:szCs w:val="22"/>
        </w:rPr>
        <w:t>/</w:t>
      </w:r>
      <w:proofErr w:type="gramStart"/>
      <w:r w:rsidR="00C831C4" w:rsidRPr="00830BD3">
        <w:rPr>
          <w:rFonts w:eastAsia="標楷體"/>
          <w:kern w:val="0"/>
          <w:szCs w:val="22"/>
        </w:rPr>
        <w:t>再測信</w:t>
      </w:r>
      <w:proofErr w:type="gramEnd"/>
      <w:r w:rsidR="00C831C4" w:rsidRPr="00830BD3">
        <w:rPr>
          <w:rFonts w:eastAsia="標楷體"/>
          <w:kern w:val="0"/>
          <w:szCs w:val="22"/>
        </w:rPr>
        <w:t>度（係數</w:t>
      </w:r>
      <w:r w:rsidR="00F51B91" w:rsidRPr="00830BD3">
        <w:rPr>
          <w:rFonts w:eastAsia="標楷體"/>
          <w:kern w:val="0"/>
          <w:szCs w:val="22"/>
        </w:rPr>
        <w:t xml:space="preserve"> ≥0.90</w:t>
      </w:r>
      <w:r w:rsidR="00F51B91" w:rsidRPr="00830BD3">
        <w:rPr>
          <w:rFonts w:eastAsia="標楷體"/>
          <w:kern w:val="0"/>
          <w:szCs w:val="22"/>
        </w:rPr>
        <w:t>）、微小之隨機測量誤差（</w:t>
      </w:r>
      <w:r w:rsidR="00222C4F" w:rsidRPr="00830BD3">
        <w:rPr>
          <w:rFonts w:eastAsia="標楷體"/>
          <w:kern w:val="0"/>
          <w:szCs w:val="22"/>
        </w:rPr>
        <w:t>估計標準誤</w:t>
      </w:r>
      <w:r w:rsidR="000C1C84" w:rsidRPr="00830BD3">
        <w:rPr>
          <w:rFonts w:eastAsia="標楷體"/>
          <w:kern w:val="0"/>
          <w:szCs w:val="22"/>
        </w:rPr>
        <w:t xml:space="preserve"> &lt;</w:t>
      </w:r>
      <w:r w:rsidR="000C1C84" w:rsidRPr="00830BD3">
        <w:rPr>
          <w:rFonts w:eastAsia="標楷體"/>
          <w:kern w:val="0"/>
          <w:szCs w:val="22"/>
        </w:rPr>
        <w:t>平均分數之</w:t>
      </w:r>
      <w:r w:rsidR="00997983" w:rsidRPr="00830BD3">
        <w:rPr>
          <w:rFonts w:eastAsia="標楷體"/>
          <w:kern w:val="0"/>
          <w:szCs w:val="22"/>
        </w:rPr>
        <w:t>10%</w:t>
      </w:r>
      <w:r w:rsidR="00945DAF" w:rsidRPr="00830BD3">
        <w:rPr>
          <w:rFonts w:eastAsia="標楷體"/>
          <w:kern w:val="0"/>
          <w:szCs w:val="22"/>
        </w:rPr>
        <w:t>）、微小之練習效應（效應值</w:t>
      </w:r>
      <w:r w:rsidR="00945DAF" w:rsidRPr="00830BD3">
        <w:rPr>
          <w:rFonts w:eastAsia="標楷體"/>
          <w:i/>
          <w:kern w:val="0"/>
          <w:szCs w:val="22"/>
        </w:rPr>
        <w:t>d</w:t>
      </w:r>
      <w:r w:rsidR="00945DAF" w:rsidRPr="00830BD3">
        <w:rPr>
          <w:rFonts w:eastAsia="標楷體"/>
          <w:kern w:val="0"/>
          <w:szCs w:val="22"/>
        </w:rPr>
        <w:t xml:space="preserve"> &lt;0.20</w:t>
      </w:r>
      <w:r w:rsidR="00945DAF" w:rsidRPr="00830BD3">
        <w:rPr>
          <w:rFonts w:eastAsia="標楷體"/>
          <w:kern w:val="0"/>
          <w:szCs w:val="22"/>
        </w:rPr>
        <w:t>）、</w:t>
      </w:r>
      <w:r w:rsidR="00C06621" w:rsidRPr="00830BD3">
        <w:rPr>
          <w:rFonts w:eastAsia="標楷體"/>
          <w:kern w:val="0"/>
          <w:szCs w:val="22"/>
        </w:rPr>
        <w:t>良好之因素效度</w:t>
      </w:r>
      <w:r w:rsidR="00D20E3E" w:rsidRPr="00830BD3">
        <w:rPr>
          <w:rFonts w:eastAsia="標楷體"/>
          <w:kern w:val="0"/>
          <w:szCs w:val="22"/>
        </w:rPr>
        <w:t>（符合羅序模型，或因素分析之架構）、</w:t>
      </w:r>
      <w:r w:rsidR="00693267" w:rsidRPr="00830BD3">
        <w:rPr>
          <w:rFonts w:eastAsia="標楷體"/>
          <w:kern w:val="0"/>
          <w:szCs w:val="22"/>
        </w:rPr>
        <w:t>良好之</w:t>
      </w:r>
      <w:r w:rsidR="002F5599" w:rsidRPr="00830BD3">
        <w:rPr>
          <w:rFonts w:eastAsia="標楷體"/>
          <w:kern w:val="0"/>
          <w:szCs w:val="22"/>
        </w:rPr>
        <w:t>收斂</w:t>
      </w:r>
      <w:r w:rsidR="002F5599" w:rsidRPr="00830BD3">
        <w:rPr>
          <w:rFonts w:eastAsia="標楷體"/>
          <w:kern w:val="0"/>
          <w:szCs w:val="22"/>
        </w:rPr>
        <w:t>/</w:t>
      </w:r>
      <w:r w:rsidR="002F5599" w:rsidRPr="00830BD3">
        <w:rPr>
          <w:rFonts w:eastAsia="標楷體"/>
          <w:kern w:val="0"/>
          <w:szCs w:val="22"/>
        </w:rPr>
        <w:t>發散效度（與相關效標呈現符合文獻所載之相關性）</w:t>
      </w:r>
      <w:r w:rsidR="002D029A" w:rsidRPr="00830BD3">
        <w:rPr>
          <w:rFonts w:eastAsia="標楷體"/>
          <w:kern w:val="0"/>
          <w:szCs w:val="22"/>
        </w:rPr>
        <w:t>、</w:t>
      </w:r>
      <w:r w:rsidR="00F96155" w:rsidRPr="00830BD3">
        <w:rPr>
          <w:rFonts w:eastAsia="標楷體"/>
          <w:kern w:val="0"/>
          <w:szCs w:val="22"/>
        </w:rPr>
        <w:t>良好之</w:t>
      </w:r>
      <w:r w:rsidR="002D029A" w:rsidRPr="00830BD3">
        <w:rPr>
          <w:rFonts w:eastAsia="標楷體"/>
          <w:kern w:val="0"/>
          <w:szCs w:val="22"/>
        </w:rPr>
        <w:t>已知</w:t>
      </w:r>
      <w:r w:rsidR="00721121" w:rsidRPr="00830BD3">
        <w:rPr>
          <w:rFonts w:eastAsia="標楷體"/>
          <w:kern w:val="0"/>
          <w:szCs w:val="22"/>
        </w:rPr>
        <w:t>族群</w:t>
      </w:r>
      <w:r w:rsidR="002D029A" w:rsidRPr="00830BD3">
        <w:rPr>
          <w:rFonts w:eastAsia="標楷體"/>
          <w:kern w:val="0"/>
          <w:szCs w:val="22"/>
        </w:rPr>
        <w:t>效度（</w:t>
      </w:r>
      <w:r w:rsidR="00721121" w:rsidRPr="00830BD3">
        <w:rPr>
          <w:rFonts w:eastAsia="標楷體"/>
          <w:kern w:val="0"/>
          <w:szCs w:val="22"/>
        </w:rPr>
        <w:t xml:space="preserve">know-group validity, </w:t>
      </w:r>
      <w:r w:rsidR="00721121" w:rsidRPr="00830BD3">
        <w:rPr>
          <w:rFonts w:eastAsia="標楷體"/>
          <w:kern w:val="0"/>
          <w:szCs w:val="22"/>
        </w:rPr>
        <w:t>代表能</w:t>
      </w:r>
      <w:r w:rsidR="00B3067F" w:rsidRPr="00830BD3">
        <w:rPr>
          <w:rFonts w:eastAsia="標楷體"/>
          <w:kern w:val="0"/>
          <w:szCs w:val="22"/>
        </w:rPr>
        <w:t>區分健康人與思覺失調症</w:t>
      </w:r>
      <w:r w:rsidR="005F6171" w:rsidRPr="00830BD3">
        <w:rPr>
          <w:rFonts w:eastAsia="標楷體"/>
          <w:kern w:val="0"/>
          <w:szCs w:val="22"/>
        </w:rPr>
        <w:t>患者</w:t>
      </w:r>
      <w:r w:rsidR="00721121" w:rsidRPr="00830BD3">
        <w:rPr>
          <w:rFonts w:eastAsia="標楷體"/>
          <w:kern w:val="0"/>
          <w:szCs w:val="22"/>
        </w:rPr>
        <w:t>之程度</w:t>
      </w:r>
      <w:r w:rsidR="00C50E76" w:rsidRPr="00830BD3">
        <w:rPr>
          <w:rFonts w:eastAsia="標楷體"/>
          <w:kern w:val="0"/>
          <w:szCs w:val="22"/>
        </w:rPr>
        <w:t>，各向度差異符合文獻所載</w:t>
      </w:r>
      <w:r w:rsidR="006412EE" w:rsidRPr="00830BD3">
        <w:rPr>
          <w:rFonts w:eastAsia="標楷體"/>
          <w:kern w:val="0"/>
          <w:szCs w:val="22"/>
        </w:rPr>
        <w:t>數值，約為中至重度損傷</w:t>
      </w:r>
      <w:r w:rsidR="00B3067F" w:rsidRPr="00830BD3">
        <w:rPr>
          <w:rFonts w:eastAsia="標楷體"/>
          <w:kern w:val="0"/>
          <w:szCs w:val="22"/>
        </w:rPr>
        <w:t>）</w:t>
      </w:r>
      <w:r w:rsidR="007E11F3" w:rsidRPr="00830BD3">
        <w:rPr>
          <w:rFonts w:eastAsia="標楷體"/>
          <w:kern w:val="0"/>
          <w:szCs w:val="22"/>
        </w:rPr>
        <w:t>、良好之反應性（</w:t>
      </w:r>
      <w:r w:rsidR="00D9172D" w:rsidRPr="00830BD3">
        <w:rPr>
          <w:rFonts w:eastAsia="標楷體"/>
          <w:kern w:val="0"/>
          <w:szCs w:val="22"/>
        </w:rPr>
        <w:t>於團體層級能呈現情緒辨識功能之進步；於個別層級能呈現個別分數達顯著差異</w:t>
      </w:r>
      <w:proofErr w:type="gramStart"/>
      <w:r w:rsidR="00D9172D" w:rsidRPr="00830BD3">
        <w:rPr>
          <w:rFonts w:eastAsia="標楷體"/>
          <w:kern w:val="0"/>
          <w:szCs w:val="22"/>
        </w:rPr>
        <w:t>）</w:t>
      </w:r>
      <w:proofErr w:type="gramEnd"/>
      <w:r w:rsidR="00A14168" w:rsidRPr="00830BD3">
        <w:rPr>
          <w:rFonts w:eastAsia="標楷體"/>
          <w:kern w:val="0"/>
          <w:szCs w:val="22"/>
        </w:rPr>
        <w:t>，以及不受</w:t>
      </w:r>
      <w:r w:rsidR="005F6171" w:rsidRPr="00830BD3">
        <w:rPr>
          <w:rFonts w:eastAsia="標楷體"/>
          <w:kern w:val="0"/>
          <w:szCs w:val="22"/>
        </w:rPr>
        <w:t>患者</w:t>
      </w:r>
      <w:r w:rsidR="00924B7E" w:rsidRPr="00830BD3">
        <w:rPr>
          <w:rFonts w:eastAsia="標楷體"/>
          <w:kern w:val="0"/>
          <w:szCs w:val="22"/>
        </w:rPr>
        <w:t>性別影響之題目特性（即不具有</w:t>
      </w:r>
      <w:r w:rsidR="00B0516C" w:rsidRPr="00830BD3">
        <w:rPr>
          <w:rFonts w:eastAsia="標楷體"/>
          <w:kern w:val="0"/>
          <w:szCs w:val="22"/>
        </w:rPr>
        <w:t>試題性別差異功能函數，對男、女性</w:t>
      </w:r>
      <w:r w:rsidR="005F6171" w:rsidRPr="00830BD3">
        <w:rPr>
          <w:rFonts w:eastAsia="標楷體"/>
          <w:kern w:val="0"/>
          <w:szCs w:val="22"/>
        </w:rPr>
        <w:t>患者</w:t>
      </w:r>
      <w:r w:rsidR="00B0516C" w:rsidRPr="00830BD3">
        <w:rPr>
          <w:rFonts w:eastAsia="標楷體"/>
          <w:kern w:val="0"/>
          <w:szCs w:val="22"/>
        </w:rPr>
        <w:t>難度相符</w:t>
      </w:r>
      <w:r w:rsidR="003F0294" w:rsidRPr="00830BD3">
        <w:rPr>
          <w:rFonts w:eastAsia="標楷體"/>
          <w:kern w:val="0"/>
          <w:szCs w:val="22"/>
        </w:rPr>
        <w:t>，才能提供公平之比較</w:t>
      </w:r>
      <w:r w:rsidR="008C6D66" w:rsidRPr="00830BD3">
        <w:rPr>
          <w:rFonts w:eastAsia="標楷體"/>
          <w:kern w:val="0"/>
          <w:szCs w:val="22"/>
        </w:rPr>
        <w:t>）。</w:t>
      </w:r>
    </w:p>
    <w:p w14:paraId="6372C4A0" w14:textId="77777777" w:rsidR="003B31E1" w:rsidRPr="00830BD3" w:rsidRDefault="003B31E1" w:rsidP="00954F43">
      <w:pPr>
        <w:rPr>
          <w:rFonts w:eastAsia="標楷體"/>
          <w:b/>
          <w:kern w:val="0"/>
          <w:szCs w:val="22"/>
        </w:rPr>
      </w:pPr>
    </w:p>
    <w:p w14:paraId="44EE1C32" w14:textId="77777777" w:rsidR="00AA0FD9" w:rsidRPr="00830BD3" w:rsidRDefault="009A66D2" w:rsidP="00954F43">
      <w:pPr>
        <w:rPr>
          <w:rFonts w:eastAsia="標楷體"/>
          <w:b/>
          <w:kern w:val="0"/>
          <w:szCs w:val="22"/>
        </w:rPr>
      </w:pPr>
      <w:r w:rsidRPr="00830BD3">
        <w:rPr>
          <w:rFonts w:eastAsia="標楷體"/>
          <w:b/>
          <w:kern w:val="0"/>
          <w:szCs w:val="22"/>
        </w:rPr>
        <w:t>常用情緒辨識</w:t>
      </w:r>
      <w:r w:rsidR="00AA0FD9" w:rsidRPr="00830BD3">
        <w:rPr>
          <w:rFonts w:eastAsia="標楷體"/>
          <w:b/>
          <w:kern w:val="0"/>
          <w:szCs w:val="22"/>
        </w:rPr>
        <w:t>測驗</w:t>
      </w:r>
      <w:r w:rsidR="004C572B" w:rsidRPr="00830BD3">
        <w:rPr>
          <w:rFonts w:eastAsia="標楷體"/>
          <w:b/>
          <w:kern w:val="0"/>
          <w:szCs w:val="22"/>
        </w:rPr>
        <w:t>之</w:t>
      </w:r>
      <w:r w:rsidR="00AA0FD9" w:rsidRPr="00830BD3">
        <w:rPr>
          <w:rFonts w:eastAsia="標楷體"/>
          <w:b/>
          <w:kern w:val="0"/>
          <w:szCs w:val="22"/>
        </w:rPr>
        <w:t>簡介</w:t>
      </w:r>
    </w:p>
    <w:p w14:paraId="7DBC7D7B" w14:textId="0AF7F2B6" w:rsidR="00AA0FD9" w:rsidRPr="00830BD3" w:rsidRDefault="009D7A52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文獻中常見之</w:t>
      </w:r>
      <w:r w:rsidR="001B0EA4" w:rsidRPr="00830BD3">
        <w:rPr>
          <w:rFonts w:eastAsia="標楷體"/>
          <w:kern w:val="0"/>
          <w:szCs w:val="22"/>
        </w:rPr>
        <w:t>11</w:t>
      </w:r>
      <w:r w:rsidRPr="00830BD3">
        <w:rPr>
          <w:rFonts w:eastAsia="標楷體"/>
          <w:kern w:val="0"/>
          <w:szCs w:val="22"/>
        </w:rPr>
        <w:t>種</w:t>
      </w:r>
      <w:r w:rsidR="000517A3" w:rsidRPr="00830BD3">
        <w:rPr>
          <w:rFonts w:eastAsia="標楷體"/>
          <w:kern w:val="0"/>
          <w:szCs w:val="22"/>
        </w:rPr>
        <w:t>情緒辨識測驗</w:t>
      </w:r>
      <w:r w:rsidR="00B415B4" w:rsidRPr="00830BD3">
        <w:rPr>
          <w:rFonts w:eastAsia="標楷體"/>
          <w:kern w:val="0"/>
          <w:szCs w:val="22"/>
        </w:rPr>
        <w:t>：</w:t>
      </w:r>
      <w:r w:rsidR="008D5A8C" w:rsidRPr="00830BD3">
        <w:rPr>
          <w:rFonts w:eastAsia="標楷體"/>
        </w:rPr>
        <w:t>Facial Expressions of Emotion</w:t>
      </w:r>
      <w:proofErr w:type="gramStart"/>
      <w:r w:rsidR="008D5A8C" w:rsidRPr="00830BD3">
        <w:rPr>
          <w:rFonts w:eastAsia="標楷體"/>
        </w:rPr>
        <w:t>–</w:t>
      </w:r>
      <w:proofErr w:type="gramEnd"/>
      <w:r w:rsidR="008D5A8C" w:rsidRPr="00830BD3">
        <w:rPr>
          <w:rFonts w:eastAsia="標楷體"/>
        </w:rPr>
        <w:t>Stimuli and Tests (FEEST),</w:t>
      </w:r>
      <w:r w:rsidR="008D5A8C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&lt;EndNote&gt;&lt;Cite&gt;&lt;Author&gt;Young&lt;/Author&gt;&lt;Year&gt;2002&lt;/Year&gt;&lt;RecNum&gt;26&lt;/RecNum&gt;&lt;DisplayText&gt;&lt;style face="superscript"&gt;47&lt;/style&gt;&lt;/DisplayText&gt;&lt;record&gt;&lt;rec-number&gt;42&lt;/rec-number&gt;&lt;foreign-keys&gt;&lt;key app="EN" db-id="92z0ved9mrtv9hex2pqxrz00rvsed90dfxxf" timestamp="1638328393"&gt;42&lt;/key&gt;&lt;/foreign-keys&gt;&lt;ref-type name="Book"&gt;6&lt;/ref-type&gt;&lt;contributors&gt;&lt;authors&gt;&lt;author&gt;&lt;style face="normal" font="default" size="100%"&gt;Young, A.&lt;/style&gt;&lt;style face="normal" font="default" charset="136" size="100%"&gt; &lt;/style&gt;&lt;style face="normal" font="default" size="100%"&gt;W.&lt;/style&gt;&lt;/author&gt;&lt;author&gt;Perrett, D.&lt;/author&gt;&lt;author&gt;Calder, A.&lt;/author&gt;&lt;author&gt;Sprengelmeyer, R.&lt;/author&gt;&lt;author&gt;Ekman, P.&lt;/author&gt;&lt;/authors&gt;&lt;/contributors&gt;&lt;titles&gt;&lt;title&gt;Facial expressions of emotion: Stimuli and tests (FEEST)&lt;/title&gt;&lt;/titles&gt;&lt;dates&gt;&lt;year&gt;2002&lt;/year&gt;&lt;/dates&gt;&lt;pub-location&gt;Bury St Edmunds, England&lt;/pub-location&gt;&lt;publisher&gt;Thames Valley Test Company&lt;/publisher&gt;&lt;urls&gt;&lt;/urls&gt;&lt;/record&gt;&lt;/Cite&gt;&lt;/EndNote&gt;</w:instrText>
      </w:r>
      <w:r w:rsidR="008D5A8C" w:rsidRPr="00830BD3">
        <w:rPr>
          <w:rFonts w:eastAsia="標楷體"/>
        </w:rPr>
        <w:fldChar w:fldCharType="separate"/>
      </w:r>
      <w:r w:rsidR="00443349" w:rsidRPr="00830BD3">
        <w:rPr>
          <w:rFonts w:eastAsia="標楷體"/>
          <w:noProof/>
          <w:vertAlign w:val="superscript"/>
        </w:rPr>
        <w:t>47</w:t>
      </w:r>
      <w:r w:rsidR="008D5A8C" w:rsidRPr="00830BD3">
        <w:rPr>
          <w:rFonts w:eastAsia="標楷體"/>
        </w:rPr>
        <w:fldChar w:fldCharType="end"/>
      </w:r>
      <w:r w:rsidR="008D5A8C" w:rsidRPr="00830BD3">
        <w:rPr>
          <w:rFonts w:eastAsia="標楷體"/>
        </w:rPr>
        <w:t xml:space="preserve"> Face Emotion Identification Test (FEIT),</w:t>
      </w:r>
      <w:r w:rsidR="008D5A8C" w:rsidRPr="00830BD3">
        <w:rPr>
          <w:rFonts w:eastAsia="標楷體"/>
        </w:rPr>
        <w:fldChar w:fldCharType="begin"/>
      </w:r>
      <w:r w:rsidR="00443349" w:rsidRPr="00830BD3">
        <w:rPr>
          <w:rFonts w:eastAsia="標楷體"/>
        </w:rPr>
        <w:instrText xml:space="preserve"> ADDIN EN.CITE &lt;EndNote&gt;&lt;Cite&gt;&lt;Author&gt;Kerr&lt;/Author&gt;&lt;Year&gt;1993&lt;/Year&gt;&lt;RecNum&gt;27&lt;/RecNum&gt;&lt;DisplayText&gt;&lt;style face="superscript"&gt;48&lt;/style&gt;&lt;/DisplayText&gt;&lt;record&gt;&lt;rec-number&gt;27&lt;/rec-number&gt;&lt;foreign-keys&gt;&lt;key app="EN" db-id="5arf50wvtxswd8e0tzkpetdrrva0zrepvszp" timestamp="1637546777"&gt;27&lt;/key&gt;&lt;/foreign-keys&gt;&lt;ref-type name="Journal Article"&gt;17&lt;/ref-type&gt;&lt;contributors&gt;&lt;authors&gt;&lt;author&gt;Kerr, Sandra L.&lt;/author&gt;&lt;author&gt;Neale, John M.&lt;/author&gt;&lt;/authors&gt;&lt;/contributors&gt;&lt;auth-address&gt;Suny,Dept Psychol,Stony Brook,Ny 11794&lt;/auth-address&gt;&lt;titles&gt;&lt;title&gt;Emotion perception in schizophrenia: Specific deficit or further evidence of generalized poor performance?&lt;/title&gt;&lt;secondary-title&gt;Journal of Abnormal Psychology&lt;/secondary-title&gt;&lt;alt-title&gt;J Abnorm Psychol&lt;/alt-title&gt;&lt;/titles&gt;&lt;periodical&gt;&lt;full-title&gt;Journal of Abnormal Psychology&lt;/full-title&gt;&lt;abbr-1&gt;J Abnorm Psychol&lt;/abbr-1&gt;&lt;/periodical&gt;&lt;alt-periodical&gt;&lt;full-title&gt;Journal of Abnormal Psychology&lt;/full-title&gt;&lt;abbr-1&gt;J Abnorm Psychol&lt;/abbr-1&gt;&lt;/alt-periodical&gt;&lt;pages&gt;312-318&lt;/pages&gt;&lt;volume&gt;102&lt;/volume&gt;&lt;number&gt;2&lt;/number&gt;&lt;keywords&gt;&lt;keyword&gt;affective-disorders&lt;/keyword&gt;&lt;keyword&gt;differential deficit&lt;/keyword&gt;&lt;keyword&gt;short form&lt;/keyword&gt;&lt;keyword&gt;recognition&lt;/keyword&gt;&lt;keyword&gt;discrimination&lt;/keyword&gt;&lt;keyword&gt;issues&lt;/keyword&gt;&lt;keyword&gt;speech&lt;/keyword&gt;&lt;/keywords&gt;&lt;dates&gt;&lt;year&gt;1993&lt;/year&gt;&lt;pub-dates&gt;&lt;date&gt;May&lt;/date&gt;&lt;/pub-dates&gt;&lt;/dates&gt;&lt;isbn&gt;1939-1846&amp;#xD;0021-843X&lt;/isbn&gt;&lt;accession-num&gt;WOS:A1993LB23900015&lt;/accession-num&gt;&lt;urls&gt;&lt;related-urls&gt;&lt;url&gt;&amp;lt;Go to ISI&amp;gt;://WOS:A1993LB23900015&lt;/url&gt;&lt;/related-urls&gt;&lt;/urls&gt;&lt;electronic-resource-num&gt;10.1037/0021-843x.102.2.312&lt;/electronic-resource-num&gt;&lt;language&gt;English&lt;/language&gt;&lt;/record&gt;&lt;/Cite&gt;&lt;/EndNote&gt;</w:instrText>
      </w:r>
      <w:r w:rsidR="008D5A8C" w:rsidRPr="00830BD3">
        <w:rPr>
          <w:rFonts w:eastAsia="標楷體"/>
        </w:rPr>
        <w:fldChar w:fldCharType="separate"/>
      </w:r>
      <w:r w:rsidR="00443349" w:rsidRPr="00830BD3">
        <w:rPr>
          <w:rFonts w:eastAsia="標楷體"/>
          <w:noProof/>
          <w:vertAlign w:val="superscript"/>
        </w:rPr>
        <w:t>48</w:t>
      </w:r>
      <w:r w:rsidR="008D5A8C" w:rsidRPr="00830BD3">
        <w:rPr>
          <w:rFonts w:eastAsia="標楷體"/>
        </w:rPr>
        <w:fldChar w:fldCharType="end"/>
      </w:r>
      <w:r w:rsidR="008D5A8C" w:rsidRPr="00830BD3">
        <w:rPr>
          <w:rFonts w:eastAsia="標楷體"/>
        </w:rPr>
        <w:t xml:space="preserve"> Penn Emotion Recognition Test (ER40),</w:t>
      </w:r>
      <w:r w:rsidR="008D5A8C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&lt;EndNote&gt;&lt;Cite&gt;&lt;Author&gt;Kohler&lt;/Author&gt;&lt;Year&gt;2003&lt;/Year&gt;&lt;RecNum&gt;28&lt;/RecNum&gt;&lt;DisplayText&gt;&lt;style face="superscript"&gt;49&lt;/style&gt;&lt;/DisplayText&gt;&lt;record&gt;&lt;rec-number&gt;43&lt;/rec-number&gt;&lt;foreign-keys&gt;&lt;key app="EN" db-id="92z0ved9mrtv9hex2pqxrz00rvsed90dfxxf" timestamp="1638328393"&gt;43&lt;/key&gt;&lt;/foreign-keys&gt;&lt;ref-type name="Journal Article"&gt;17&lt;/ref-type&gt;&lt;contributors&gt;&lt;authors&gt;&lt;author&gt;Kohler, C. G.&lt;/author&gt;&lt;author&gt;Turner, T. H.&lt;/author&gt;&lt;author&gt;Bilker, W. B.&lt;/author&gt;&lt;author&gt;Brensinger, C. M.&lt;/author&gt;&lt;author&gt;Siegel, S. J.&lt;/author&gt;&lt;author&gt;Kanes, S. J.&lt;/author&gt;&lt;author&gt;Gur, R. E.&lt;/author&gt;&lt;author&gt;Gur, R. C.&lt;/author&gt;&lt;/authors&gt;&lt;/contributors&gt;&lt;auth-address&gt;Neuropsychiatry Section, Department of Psychiatry, University of Pennsylvania, Philadelphia, PA 19104, USA. kohler@bbl.med.upenn.edu&lt;/auth-address&gt;&lt;titles&gt;&lt;title&gt;Facial emotion recognition in schizophrenia: Intensity effects and error pattern&lt;/title&gt;&lt;secondary-title&gt;Am J Psychiatry&lt;/secondary-title&gt;&lt;/titles&gt;&lt;periodical&gt;&lt;full-title&gt;Am J Psychiatry&lt;/full-title&gt;&lt;/periodical&gt;&lt;pages&gt;1768-74&lt;/pages&gt;&lt;volume&gt;160&lt;/volume&gt;&lt;number&gt;10&lt;/number&gt;&lt;keywords&gt;&lt;keyword&gt;Adult&lt;/keyword&gt;&lt;keyword&gt;Anger&lt;/keyword&gt;&lt;keyword&gt;*Emotions&lt;/keyword&gt;&lt;keyword&gt;*Facial Expression&lt;/keyword&gt;&lt;keyword&gt;Fear&lt;/keyword&gt;&lt;keyword&gt;Female&lt;/keyword&gt;&lt;keyword&gt;Happiness&lt;/keyword&gt;&lt;keyword&gt;Humans&lt;/keyword&gt;&lt;keyword&gt;Male&lt;/keyword&gt;&lt;keyword&gt;Middle Aged&lt;/keyword&gt;&lt;keyword&gt;*Recognition, Psychology&lt;/keyword&gt;&lt;keyword&gt;*Schizophrenic Psychology&lt;/keyword&gt;&lt;keyword&gt;*Visual Perception&lt;/keyword&gt;&lt;/keywords&gt;&lt;dates&gt;&lt;year&gt;2003&lt;/year&gt;&lt;pub-dates&gt;&lt;date&gt;Oct&lt;/date&gt;&lt;/pub-dates&gt;&lt;/dates&gt;&lt;isbn&gt;0002-953X (Print)&amp;#xD;0002-953X (Linking)&lt;/isbn&gt;&lt;accession-num&gt;14514489&lt;/accession-num&gt;&lt;urls&gt;&lt;related-urls&gt;&lt;url&gt;https://www.ncbi.nlm.nih.gov/pubmed/14514489&lt;/url&gt;&lt;/related-urls&gt;&lt;/urls&gt;&lt;electronic-resource-num&gt;10.1176/appi.ajp.160.10.1768&lt;/electronic-resource-num&gt;&lt;/record&gt;&lt;/Cite&gt;&lt;/EndNote&gt;</w:instrText>
      </w:r>
      <w:r w:rsidR="008D5A8C" w:rsidRPr="00830BD3">
        <w:rPr>
          <w:rFonts w:eastAsia="標楷體"/>
        </w:rPr>
        <w:fldChar w:fldCharType="separate"/>
      </w:r>
      <w:r w:rsidR="00443349" w:rsidRPr="00830BD3">
        <w:rPr>
          <w:rFonts w:eastAsia="標楷體"/>
          <w:noProof/>
          <w:vertAlign w:val="superscript"/>
        </w:rPr>
        <w:t>49</w:t>
      </w:r>
      <w:r w:rsidR="008D5A8C" w:rsidRPr="00830BD3">
        <w:rPr>
          <w:rFonts w:eastAsia="標楷體"/>
        </w:rPr>
        <w:fldChar w:fldCharType="end"/>
      </w:r>
      <w:r w:rsidR="00D60E25" w:rsidRPr="00830BD3">
        <w:rPr>
          <w:rFonts w:eastAsia="標楷體"/>
        </w:rPr>
        <w:t xml:space="preserve"> </w:t>
      </w:r>
      <w:r w:rsidR="008D5A8C" w:rsidRPr="00830BD3">
        <w:rPr>
          <w:rFonts w:eastAsia="標楷體"/>
        </w:rPr>
        <w:t>Voice Emotion Recognition Test (VERT)</w:t>
      </w:r>
      <w:r w:rsidR="00D86B3D" w:rsidRPr="00830BD3">
        <w:rPr>
          <w:rFonts w:eastAsia="標楷體"/>
        </w:rPr>
        <w:t>,</w:t>
      </w:r>
      <w:r w:rsidR="00961EB3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&lt;EndNote&gt;&lt;Cite&gt;&lt;Author&gt;Albas&lt;/Author&gt;&lt;Year&gt;1976&lt;/Year&gt;&lt;RecNum&gt;24&lt;/RecNum&gt;&lt;DisplayText&gt;&lt;style face="superscript"&gt;45&lt;/style&gt;&lt;/DisplayText&gt;&lt;record&gt;&lt;rec-number&gt;40&lt;/rec-number&gt;&lt;foreign-keys&gt;&lt;key app="EN" db-id="92z0ved9mrtv9hex2pqxrz00rvsed90dfxxf" timestamp="1638328393"&gt;40&lt;/key&gt;&lt;/foreign-keys&gt;&lt;ref-type name="Journal Article"&gt;17&lt;/ref-type&gt;&lt;contributors&gt;&lt;authors&gt;&lt;author&gt;Albas, Daniel C&lt;/author&gt;&lt;author&gt;McCluskey, Ken W&lt;/author&gt;&lt;author&gt;Albas, Cheryl A&lt;/author&gt;&lt;/authors&gt;&lt;/contributors&gt;&lt;titles&gt;&lt;title&gt;Perception of the emotional content of speech: A comparison of two Canadian groups&lt;/title&gt;&lt;secondary-title&gt;Journal of Cross-Cultural Psychology&lt;/secondary-title&gt;&lt;/titles&gt;&lt;periodical&gt;&lt;full-title&gt;Journal of Cross-Cultural Psychology&lt;/full-title&gt;&lt;/periodical&gt;&lt;pages&gt;481-490&lt;/pages&gt;&lt;volume&gt;7&lt;/volume&gt;&lt;number&gt;4&lt;/number&gt;&lt;dates&gt;&lt;year&gt;1976&lt;/year&gt;&lt;/dates&gt;&lt;isbn&gt;0022-0221&lt;/isbn&gt;&lt;urls&gt;&lt;/urls&gt;&lt;/record&gt;&lt;/Cite&gt;&lt;/EndNote&gt;</w:instrText>
      </w:r>
      <w:r w:rsidR="00961EB3" w:rsidRPr="00830BD3">
        <w:rPr>
          <w:rFonts w:eastAsia="標楷體"/>
        </w:rPr>
        <w:fldChar w:fldCharType="separate"/>
      </w:r>
      <w:r w:rsidR="00443349" w:rsidRPr="00830BD3">
        <w:rPr>
          <w:rFonts w:eastAsia="標楷體"/>
          <w:noProof/>
          <w:vertAlign w:val="superscript"/>
        </w:rPr>
        <w:t>45</w:t>
      </w:r>
      <w:r w:rsidR="00961EB3" w:rsidRPr="00830BD3">
        <w:rPr>
          <w:rFonts w:eastAsia="標楷體"/>
        </w:rPr>
        <w:fldChar w:fldCharType="end"/>
      </w:r>
      <w:r w:rsidR="00D86B3D" w:rsidRPr="00830BD3">
        <w:rPr>
          <w:rFonts w:eastAsia="標楷體"/>
        </w:rPr>
        <w:t xml:space="preserve"> </w:t>
      </w:r>
      <w:r w:rsidR="00240129" w:rsidRPr="00830BD3">
        <w:rPr>
          <w:rFonts w:eastAsia="標楷體"/>
        </w:rPr>
        <w:t>V</w:t>
      </w:r>
      <w:r w:rsidR="00D86B3D" w:rsidRPr="00830BD3">
        <w:rPr>
          <w:rFonts w:eastAsia="標楷體"/>
        </w:rPr>
        <w:t>oice Emotion Identification Test (VEIT)</w:t>
      </w:r>
      <w:r w:rsidR="00D60E25" w:rsidRPr="00830BD3">
        <w:rPr>
          <w:rFonts w:eastAsia="標楷體"/>
        </w:rPr>
        <w:t>,</w:t>
      </w:r>
      <w:r w:rsidR="00CD7650" w:rsidRPr="00830BD3">
        <w:rPr>
          <w:rFonts w:eastAsia="標楷體"/>
        </w:rPr>
        <w:fldChar w:fldCharType="begin"/>
      </w:r>
      <w:r w:rsidR="00443349" w:rsidRPr="00830BD3">
        <w:rPr>
          <w:rFonts w:eastAsia="標楷體"/>
        </w:rPr>
        <w:instrText xml:space="preserve"> ADDIN EN.CITE &lt;EndNote&gt;&lt;Cite&gt;&lt;Author&gt;Kerr&lt;/Author&gt;&lt;Year&gt;1993&lt;/Year&gt;&lt;RecNum&gt;27&lt;/RecNum&gt;&lt;DisplayText&gt;&lt;style face="superscript"&gt;48&lt;/style&gt;&lt;/DisplayText&gt;&lt;record&gt;&lt;rec-number&gt;27&lt;/rec-number&gt;&lt;foreign-keys&gt;&lt;key app="EN" db-id="5arf50wvtxswd8e0tzkpetdrrva0zrepvszp" timestamp="1637546777"&gt;27&lt;/key&gt;&lt;/foreign-keys&gt;&lt;ref-type name="Journal Article"&gt;17&lt;/ref-type&gt;&lt;contributors&gt;&lt;authors&gt;&lt;author&gt;Kerr, Sandra L.&lt;/author&gt;&lt;author&gt;Neale, John M.&lt;/author&gt;&lt;/authors&gt;&lt;/contributors&gt;&lt;auth-address&gt;Suny,Dept Psychol,Stony Brook,Ny 11794&lt;/auth-address&gt;&lt;titles&gt;&lt;title&gt;Emotion perception in schizophrenia: Specific deficit or further evidence of generalized poor performance?&lt;/title&gt;&lt;secondary-title&gt;Journal of Abnormal Psychology&lt;/secondary-title&gt;&lt;alt-title&gt;J Abnorm Psychol&lt;/alt-title&gt;&lt;/titles&gt;&lt;periodical&gt;&lt;full-title&gt;Journal of Abnormal Psychology&lt;/full-title&gt;&lt;abbr-1&gt;J Abnorm Psychol&lt;/abbr-1&gt;&lt;/periodical&gt;&lt;alt-periodical&gt;&lt;full-title&gt;Journal of Abnormal Psychology&lt;/full-title&gt;&lt;abbr-1&gt;J Abnorm Psychol&lt;/abbr-1&gt;&lt;/alt-periodical&gt;&lt;pages&gt;312-318&lt;/pages&gt;&lt;volume&gt;102&lt;/volume&gt;&lt;number&gt;2&lt;/number&gt;&lt;keywords&gt;&lt;keyword&gt;affective-disorders&lt;/keyword&gt;&lt;keyword&gt;differential deficit&lt;/keyword&gt;&lt;keyword&gt;short form&lt;/keyword&gt;&lt;keyword&gt;recognition&lt;/keyword&gt;&lt;keyword&gt;discrimination&lt;/keyword&gt;&lt;keyword&gt;issues&lt;/keyword&gt;&lt;keyword&gt;speech&lt;/keyword&gt;&lt;/keywords&gt;&lt;dates&gt;&lt;year&gt;1993&lt;/year&gt;&lt;pub-dates&gt;&lt;date&gt;May&lt;/date&gt;&lt;/pub-dates&gt;&lt;/dates&gt;&lt;isbn&gt;1939-1846&amp;#xD;0021-843X&lt;/isbn&gt;&lt;accession-num&gt;WOS:A1993LB23900015&lt;/accession-num&gt;&lt;urls&gt;&lt;related-urls&gt;&lt;url&gt;&amp;lt;Go to ISI&amp;gt;://WOS:A1993LB23900015&lt;/url&gt;&lt;/related-urls&gt;&lt;/urls&gt;&lt;electronic-resource-num&gt;10.1037/0021-843x.102.2.312&lt;/electronic-resource-num&gt;&lt;language&gt;English&lt;/language&gt;&lt;/record&gt;&lt;/Cite&gt;&lt;/EndNote&gt;</w:instrText>
      </w:r>
      <w:r w:rsidR="00CD7650" w:rsidRPr="00830BD3">
        <w:rPr>
          <w:rFonts w:eastAsia="標楷體"/>
        </w:rPr>
        <w:fldChar w:fldCharType="separate"/>
      </w:r>
      <w:r w:rsidR="00443349" w:rsidRPr="00830BD3">
        <w:rPr>
          <w:rFonts w:eastAsia="標楷體"/>
          <w:noProof/>
          <w:vertAlign w:val="superscript"/>
        </w:rPr>
        <w:t>48</w:t>
      </w:r>
      <w:r w:rsidR="00CD7650" w:rsidRPr="00830BD3">
        <w:rPr>
          <w:rFonts w:eastAsia="標楷體"/>
        </w:rPr>
        <w:fldChar w:fldCharType="end"/>
      </w:r>
      <w:r w:rsidR="00D60E25" w:rsidRPr="00830BD3">
        <w:rPr>
          <w:rFonts w:eastAsia="標楷體"/>
        </w:rPr>
        <w:t xml:space="preserve"> </w:t>
      </w:r>
      <w:r w:rsidR="002A2099" w:rsidRPr="00830BD3">
        <w:rPr>
          <w:rFonts w:eastAsia="標楷體"/>
        </w:rPr>
        <w:t>Florida Affect Battery (FAB),</w:t>
      </w:r>
      <w:r w:rsidR="002A2099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&lt;EndNote&gt;&lt;Cite&gt;&lt;Author&gt;Bowers&lt;/Author&gt;&lt;Year&gt;1998&lt;/Year&gt;&lt;RecNum&gt;29&lt;/RecNum&gt;&lt;DisplayText&gt;&lt;style face="superscript"&gt;50&lt;/style&gt;&lt;/DisplayText&gt;&lt;record&gt;&lt;rec-number&gt;44&lt;/rec-number&gt;&lt;foreign-keys&gt;&lt;key app="EN" db-id="92z0ved9mrtv9hex2pqxrz00rvsed90dfxxf" timestamp="1638328394"&gt;44&lt;/key&gt;&lt;/foreign-keys&gt;&lt;ref-type name="Book"&gt;6&lt;/ref-type&gt;&lt;contributors&gt;&lt;authors&gt;&lt;author&gt;Bowers, D.&lt;/author&gt;&lt;author&gt;Blonder, L. X.&lt;/author&gt;&lt;author&gt;Heilman, K. M.&lt;/author&gt;&lt;/authors&gt;&lt;/contributors&gt;&lt;titles&gt;&lt;title&gt;Florida affect battery&lt;/title&gt;&lt;/titles&gt;&lt;dates&gt;&lt;year&gt;1998&lt;/year&gt;&lt;/dates&gt;&lt;pub-location&gt;Gainesville, FL&lt;/pub-location&gt;&lt;publisher&gt;Center for Neuropsychological Studies, Department of Neurology Florida, USA&lt;/publisher&gt;&lt;urls&gt;&lt;/urls&gt;&lt;/record&gt;&lt;/Cite&gt;&lt;/EndNote&gt;</w:instrText>
      </w:r>
      <w:r w:rsidR="002A2099" w:rsidRPr="00830BD3">
        <w:rPr>
          <w:rFonts w:eastAsia="標楷體"/>
        </w:rPr>
        <w:fldChar w:fldCharType="separate"/>
      </w:r>
      <w:r w:rsidR="00443349" w:rsidRPr="00830BD3">
        <w:rPr>
          <w:rFonts w:eastAsia="標楷體"/>
          <w:noProof/>
          <w:vertAlign w:val="superscript"/>
        </w:rPr>
        <w:t>50</w:t>
      </w:r>
      <w:r w:rsidR="002A2099" w:rsidRPr="00830BD3">
        <w:rPr>
          <w:rFonts w:eastAsia="標楷體"/>
        </w:rPr>
        <w:fldChar w:fldCharType="end"/>
      </w:r>
      <w:r w:rsidR="002A2099" w:rsidRPr="00830BD3">
        <w:rPr>
          <w:rFonts w:eastAsia="標楷體"/>
        </w:rPr>
        <w:t xml:space="preserve"> The Diagnostic Analysis of Nonverbal Accuracy 2 (DANVA2)</w:t>
      </w:r>
      <w:r w:rsidR="005D49FC" w:rsidRPr="00830BD3">
        <w:rPr>
          <w:rFonts w:eastAsia="標楷體"/>
        </w:rPr>
        <w:t>,</w:t>
      </w:r>
      <w:r w:rsidR="009E47A3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&lt;EndNote&gt;&lt;Cite&gt;&lt;Author&gt;Nowicki&lt;/Author&gt;&lt;Year&gt;2008&lt;/Year&gt;&lt;RecNum&gt;30&lt;/RecNum&gt;&lt;DisplayText&gt;&lt;style face="superscript"&gt;51&lt;/style&gt;&lt;/DisplayText&gt;&lt;record&gt;&lt;rec-number&gt;45&lt;/rec-number&gt;&lt;foreign-keys&gt;&lt;key app="EN" db-id="92z0ved9mrtv9hex2pqxrz00rvsed90dfxxf" timestamp="1638328394"&gt;45&lt;/key&gt;&lt;/foreign-keys&gt;&lt;ref-type name="Book"&gt;6&lt;/ref-type&gt;&lt;contributors&gt;&lt;authors&gt;&lt;author&gt;Nowicki, S&lt;/author&gt;&lt;author&gt;Duke, MP&lt;/author&gt;&lt;/authors&gt;&lt;/contributors&gt;&lt;titles&gt;&lt;title&gt;Manual for the receptive tests of the diagnostic analysis of nonverbal accuracy 2 (DANVA2)&lt;/title&gt;&lt;/titles&gt;&lt;dates&gt;&lt;year&gt;2008&lt;/year&gt;&lt;/dates&gt;&lt;pub-location&gt;Atlanta, GA&lt;/pub-location&gt;&lt;publisher&gt;Department of Psychology, Emory University&lt;/publisher&gt;&lt;urls&gt;&lt;/urls&gt;&lt;/record&gt;&lt;/Cite&gt;&lt;/EndNote&gt;</w:instrText>
      </w:r>
      <w:r w:rsidR="009E47A3" w:rsidRPr="00830BD3">
        <w:rPr>
          <w:rFonts w:eastAsia="標楷體"/>
        </w:rPr>
        <w:fldChar w:fldCharType="separate"/>
      </w:r>
      <w:r w:rsidR="00443349" w:rsidRPr="00830BD3">
        <w:rPr>
          <w:rFonts w:eastAsia="標楷體"/>
          <w:noProof/>
          <w:vertAlign w:val="superscript"/>
        </w:rPr>
        <w:t>51</w:t>
      </w:r>
      <w:r w:rsidR="009E47A3" w:rsidRPr="00830BD3">
        <w:rPr>
          <w:rFonts w:eastAsia="標楷體"/>
        </w:rPr>
        <w:fldChar w:fldCharType="end"/>
      </w:r>
      <w:r w:rsidR="005D49FC" w:rsidRPr="00830BD3">
        <w:rPr>
          <w:rFonts w:eastAsia="標楷體"/>
        </w:rPr>
        <w:t xml:space="preserve"> </w:t>
      </w:r>
      <w:r w:rsidR="00A57363" w:rsidRPr="00830BD3">
        <w:rPr>
          <w:rFonts w:eastAsia="標楷體"/>
        </w:rPr>
        <w:t>Multimodal Emotion Recognition Test (MERT)</w:t>
      </w:r>
      <w:r w:rsidR="0069424C" w:rsidRPr="00830BD3">
        <w:rPr>
          <w:rFonts w:eastAsia="標楷體"/>
        </w:rPr>
        <w:t>,</w:t>
      </w:r>
      <w:r w:rsidR="009E47A3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&lt;EndNote&gt;&lt;Cite&gt;&lt;Author&gt;Bänziger&lt;/Author&gt;&lt;Year&gt;2009&lt;/Year&gt;&lt;RecNum&gt;9&lt;/RecNum&gt;&lt;DisplayText&gt;&lt;style face="superscript"&gt;9&lt;/style&gt;&lt;/DisplayText&gt;&lt;record&gt;&lt;rec-number&gt;9&lt;/rec-number&gt;&lt;foreign-keys&gt;&lt;key app="EN" db-id="92z0ved9mrtv9hex2pqxrz00rvsed90dfxxf" timestamp="1638328391"&gt;9&lt;/key&gt;&lt;/foreign-keys&gt;&lt;ref-type name="Journal Article"&gt;17&lt;/ref-type&gt;&lt;contributors&gt;&lt;authors&gt;&lt;author&gt;Banziger, T.&lt;/author&gt;&lt;author&gt;Grandjean, D.&lt;/author&gt;&lt;author&gt;Scherer, K. R.&lt;/author&gt;&lt;/authors&gt;&lt;/contributors&gt;&lt;auth-address&gt;Univ Geneva, Swiss Ctr Affect Sci, CH-1205 Geneva, Switzerland&lt;/auth-address&gt;&lt;titles&gt;&lt;title&gt;Emotion Recognition From Expressions in Face, Voice, and Body: The Multimodal Emotion Recognition Test (MERT)&lt;/title&gt;&lt;secondary-title&gt;Emotion&lt;/secondary-title&gt;&lt;alt-title&gt;Emotion&lt;/alt-title&gt;&lt;/titles&gt;&lt;periodical&gt;&lt;full-title&gt;Emotion&lt;/full-title&gt;&lt;abbr-1&gt;Emotion&lt;/abbr-1&gt;&lt;/periodical&gt;&lt;alt-periodical&gt;&lt;full-title&gt;Emotion&lt;/full-title&gt;&lt;abbr-1&gt;Emotion&lt;/abbr-1&gt;&lt;/alt-periodical&gt;&lt;pages&gt;691-704&lt;/pages&gt;&lt;volume&gt;9&lt;/volume&gt;&lt;number&gt;5&lt;/number&gt;&lt;keywords&gt;&lt;keyword&gt;emotion recognition&lt;/keyword&gt;&lt;keyword&gt;emotional intelligence&lt;/keyword&gt;&lt;keyword&gt;test&lt;/keyword&gt;&lt;keyword&gt;multimodal&lt;/keyword&gt;&lt;keyword&gt;facial expressions&lt;/keyword&gt;&lt;keyword&gt;intelligence&lt;/keyword&gt;&lt;keyword&gt;matsumoto&lt;/keyword&gt;&lt;keyword&gt;accuracy&lt;/keyword&gt;&lt;keyword&gt;japanese&lt;/keyword&gt;&lt;/keywords&gt;&lt;dates&gt;&lt;year&gt;2009&lt;/year&gt;&lt;pub-dates&gt;&lt;date&gt;Oct&lt;/date&gt;&lt;/pub-dates&gt;&lt;/dates&gt;&lt;isbn&gt;1528-3542&lt;/isbn&gt;&lt;accession-num&gt;WOS:000270700100010&lt;/accession-num&gt;&lt;urls&gt;&lt;related-urls&gt;&lt;url&gt;&amp;lt;Go to ISI&amp;gt;://WOS:000270700100010&lt;/url&gt;&lt;/related-urls&gt;&lt;/urls&gt;&lt;electronic-resource-num&gt;10.1037/a0017088&lt;/electronic-resource-num&gt;&lt;language&gt;English&lt;/language&gt;&lt;/record&gt;&lt;/Cite&gt;&lt;/EndNote&gt;</w:instrText>
      </w:r>
      <w:r w:rsidR="009E47A3" w:rsidRPr="00830BD3">
        <w:rPr>
          <w:rFonts w:eastAsia="標楷體"/>
        </w:rPr>
        <w:fldChar w:fldCharType="separate"/>
      </w:r>
      <w:r w:rsidR="00E7169E" w:rsidRPr="00830BD3">
        <w:rPr>
          <w:rFonts w:eastAsia="標楷體"/>
          <w:noProof/>
          <w:vertAlign w:val="superscript"/>
        </w:rPr>
        <w:t>9</w:t>
      </w:r>
      <w:r w:rsidR="009E47A3" w:rsidRPr="00830BD3">
        <w:rPr>
          <w:rFonts w:eastAsia="標楷體"/>
        </w:rPr>
        <w:fldChar w:fldCharType="end"/>
      </w:r>
      <w:r w:rsidR="0069424C" w:rsidRPr="00830BD3">
        <w:rPr>
          <w:rFonts w:eastAsia="標楷體"/>
        </w:rPr>
        <w:t xml:space="preserve"> </w:t>
      </w:r>
      <w:r w:rsidR="00023157" w:rsidRPr="00830BD3">
        <w:rPr>
          <w:rFonts w:eastAsia="標楷體"/>
        </w:rPr>
        <w:t>Bell Lysaker Emotion Recognition Task (BLERT),</w:t>
      </w:r>
      <w:r w:rsidR="00023157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&lt;EndNote&gt;&lt;Cite&gt;&lt;Author&gt;Bryson&lt;/Author&gt;&lt;Year&gt;1997&lt;/Year&gt;&lt;RecNum&gt;31&lt;/RecNum&gt;&lt;DisplayText&gt;&lt;style face="superscript"&gt;52&lt;/style&gt;&lt;/DisplayText&gt;&lt;record&gt;&lt;rec-number&gt;46&lt;/rec-number&gt;&lt;foreign-keys&gt;&lt;key app="EN" db-id="92z0ved9mrtv9hex2pqxrz00rvsed90dfxxf" timestamp="1638328394"&gt;46&lt;/key&gt;&lt;/foreign-keys&gt;&lt;ref-type name="Journal Article"&gt;17&lt;/ref-type&gt;&lt;contributors&gt;&lt;authors&gt;&lt;author&gt;Bryson, G.&lt;/author&gt;&lt;author&gt;Bell, M.&lt;/author&gt;&lt;author&gt;Lysaker, P.&lt;/author&gt;&lt;/authors&gt;&lt;/contributors&gt;&lt;auth-address&gt;V.A. Medical Center, West Haven, CT 06515, USA.&lt;/auth-address&gt;&lt;titles&gt;&lt;title&gt;Affect recognition in schizophrenia: A function of global impairment or a specific cognitive deficit&lt;/title&gt;&lt;secondary-title&gt;Psychiatry Res&lt;/secondary-title&gt;&lt;/titles&gt;&lt;periodical&gt;&lt;full-title&gt;Psychiatry Res&lt;/full-title&gt;&lt;/periodical&gt;&lt;pages&gt;105-13&lt;/pages&gt;&lt;volume&gt;71&lt;/volume&gt;&lt;number&gt;2&lt;/number&gt;&lt;keywords&gt;&lt;keyword&gt;Adult&lt;/keyword&gt;&lt;keyword&gt;*Affect&lt;/keyword&gt;&lt;keyword&gt;Attention&lt;/keyword&gt;&lt;keyword&gt;Cognition Disorders/*diagnosis/psychology&lt;/keyword&gt;&lt;keyword&gt;Female&lt;/keyword&gt;&lt;keyword&gt;Humans&lt;/keyword&gt;&lt;keyword&gt;Male&lt;/keyword&gt;&lt;keyword&gt;Memory&lt;/keyword&gt;&lt;keyword&gt;Neuropsychological Tests&lt;/keyword&gt;&lt;keyword&gt;*Psychological Tests&lt;/keyword&gt;&lt;keyword&gt;Psychotic Disorders/diagnosis/psychology&lt;/keyword&gt;&lt;keyword&gt;Schizophrenia/*diagnosis&lt;/keyword&gt;&lt;keyword&gt;*Schizophrenic Psychology&lt;/keyword&gt;&lt;keyword&gt;Verbal Learning&lt;/keyword&gt;&lt;keyword&gt;Wechsler Scales&lt;/keyword&gt;&lt;/keywords&gt;&lt;dates&gt;&lt;year&gt;1997&lt;/year&gt;&lt;pub-dates&gt;&lt;date&gt;Jul 4&lt;/date&gt;&lt;/pub-dates&gt;&lt;/dates&gt;&lt;isbn&gt;0165-1781 (Print)&amp;#xD;0165-1781 (Linking)&lt;/isbn&gt;&lt;accession-num&gt;9255855&lt;/accession-num&gt;&lt;urls&gt;&lt;related-urls&gt;&lt;url&gt;https://www.ncbi.nlm.nih.gov/pubmed/9255855&lt;/url&gt;&lt;/related-urls&gt;&lt;/urls&gt;&lt;electronic-resource-num&gt;10.1016/s0165-1781(97)00050-4&lt;/electronic-resource-num&gt;&lt;/record&gt;&lt;/Cite&gt;&lt;/EndNote&gt;</w:instrText>
      </w:r>
      <w:r w:rsidR="00023157" w:rsidRPr="00830BD3">
        <w:rPr>
          <w:rFonts w:eastAsia="標楷體"/>
        </w:rPr>
        <w:fldChar w:fldCharType="separate"/>
      </w:r>
      <w:r w:rsidR="00443349" w:rsidRPr="00830BD3">
        <w:rPr>
          <w:rFonts w:eastAsia="標楷體"/>
          <w:noProof/>
          <w:vertAlign w:val="superscript"/>
        </w:rPr>
        <w:t>52</w:t>
      </w:r>
      <w:r w:rsidR="00023157" w:rsidRPr="00830BD3">
        <w:rPr>
          <w:rFonts w:eastAsia="標楷體"/>
        </w:rPr>
        <w:fldChar w:fldCharType="end"/>
      </w:r>
      <w:r w:rsidR="00023157" w:rsidRPr="00830BD3">
        <w:rPr>
          <w:rFonts w:eastAsia="標楷體"/>
        </w:rPr>
        <w:t xml:space="preserve"> </w:t>
      </w:r>
      <w:r w:rsidR="00E517CB" w:rsidRPr="00830BD3">
        <w:rPr>
          <w:rFonts w:eastAsia="標楷體"/>
        </w:rPr>
        <w:t>Geneva Emotion Recognition Test (GERT)</w:t>
      </w:r>
      <w:r w:rsidR="00A57363" w:rsidRPr="00830BD3">
        <w:rPr>
          <w:rFonts w:eastAsia="標楷體"/>
        </w:rPr>
        <w:t>。</w:t>
      </w:r>
      <w:r w:rsidR="00D437C8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&lt;EndNote&gt;&lt;Cite&gt;&lt;Author&gt;Schlegel&lt;/Author&gt;&lt;Year&gt;2014&lt;/Year&gt;&lt;RecNum&gt;32&lt;/RecNum&gt;&lt;DisplayText&gt;&lt;style face="superscript"&gt;53&lt;/style&gt;&lt;/DisplayText&gt;&lt;record&gt;&lt;rec-number&gt;47&lt;/rec-number&gt;&lt;foreign-keys&gt;&lt;key app="EN" db-id="92z0ved9mrtv9hex2pqxrz00rvsed90dfxxf" timestamp="1638328394"&gt;47&lt;/key&gt;&lt;/foreign-keys&gt;&lt;ref-type name="Journal Article"&gt;17&lt;/ref-type&gt;&lt;contributors&gt;&lt;authors&gt;&lt;author&gt;Schlegel, K.&lt;/author&gt;&lt;author&gt;Grandjean, D.&lt;/author&gt;&lt;author&gt;Scherer, K. R.&lt;/author&gt;&lt;/authors&gt;&lt;/contributors&gt;&lt;auth-address&gt;Swiss Center for Affective Sciences, University of Geneva.&lt;/auth-address&gt;&lt;titles&gt;&lt;title&gt;Introducing the Geneva emotion recognition test: An example of Rasch-based test development&lt;/title&gt;&lt;secondary-title&gt;Psychol Assess&lt;/secondary-title&gt;&lt;/titles&gt;&lt;periodical&gt;&lt;full-title&gt;Psychol Assess&lt;/full-title&gt;&lt;/periodical&gt;&lt;pages&gt;666-72&lt;/pages&gt;&lt;volume&gt;26&lt;/volume&gt;&lt;number&gt;2&lt;/number&gt;&lt;keywords&gt;&lt;keyword&gt;Adolescent&lt;/keyword&gt;&lt;keyword&gt;Adult&lt;/keyword&gt;&lt;keyword&gt;Age Factors&lt;/keyword&gt;&lt;keyword&gt;Aged&lt;/keyword&gt;&lt;keyword&gt;*Emotions&lt;/keyword&gt;&lt;keyword&gt;Female&lt;/keyword&gt;&lt;keyword&gt;Germany&lt;/keyword&gt;&lt;keyword&gt;Humans&lt;/keyword&gt;&lt;keyword&gt;Male&lt;/keyword&gt;&lt;keyword&gt;Middle Aged&lt;/keyword&gt;&lt;keyword&gt;Models, Psychological&lt;/keyword&gt;&lt;keyword&gt;Psychometrics&lt;/keyword&gt;&lt;keyword&gt;*Recognition, Psychology&lt;/keyword&gt;&lt;keyword&gt;Reproducibility of Results&lt;/keyword&gt;&lt;keyword&gt;Young Adult&lt;/keyword&gt;&lt;/keywords&gt;&lt;dates&gt;&lt;year&gt;2014&lt;/year&gt;&lt;pub-dates&gt;&lt;date&gt;Jun&lt;/date&gt;&lt;/pub-dates&gt;&lt;/dates&gt;&lt;isbn&gt;1939-134X (Electronic)&amp;#xD;1040-3590 (Linking)&lt;/isbn&gt;&lt;accession-num&gt;24295238&lt;/accession-num&gt;&lt;urls&gt;&lt;related-urls&gt;&lt;url&gt;https://www.ncbi.nlm.nih.gov/pubmed/24295238&lt;/url&gt;&lt;/related-urls&gt;&lt;/urls&gt;&lt;electronic-resource-num&gt;10.1037/a0035246&lt;/electronic-resource-num&gt;&lt;/record&gt;&lt;/Cite&gt;&lt;/EndNote&gt;</w:instrText>
      </w:r>
      <w:r w:rsidR="00D437C8" w:rsidRPr="00830BD3">
        <w:rPr>
          <w:rFonts w:eastAsia="標楷體"/>
        </w:rPr>
        <w:fldChar w:fldCharType="separate"/>
      </w:r>
      <w:r w:rsidR="00443349" w:rsidRPr="00830BD3">
        <w:rPr>
          <w:rFonts w:eastAsia="標楷體"/>
          <w:noProof/>
          <w:vertAlign w:val="superscript"/>
        </w:rPr>
        <w:t>53</w:t>
      </w:r>
      <w:r w:rsidR="00D437C8" w:rsidRPr="00830BD3">
        <w:rPr>
          <w:rFonts w:eastAsia="標楷體"/>
        </w:rPr>
        <w:fldChar w:fldCharType="end"/>
      </w:r>
      <w:r w:rsidR="00885EFB" w:rsidRPr="00830BD3">
        <w:rPr>
          <w:rFonts w:eastAsia="標楷體"/>
        </w:rPr>
        <w:t xml:space="preserve"> </w:t>
      </w:r>
      <w:r w:rsidR="001B0EA4" w:rsidRPr="00830BD3">
        <w:rPr>
          <w:rFonts w:eastAsia="標楷體"/>
        </w:rPr>
        <w:t>另有國人於近期發展之臉部情緒辨識電腦適性測驗</w:t>
      </w:r>
      <w:r w:rsidR="001B0EA4" w:rsidRPr="00830BD3">
        <w:rPr>
          <w:rFonts w:eastAsia="標楷體"/>
        </w:rPr>
        <w:t xml:space="preserve"> </w:t>
      </w:r>
      <w:r w:rsidR="001B0EA4" w:rsidRPr="00830BD3">
        <w:rPr>
          <w:rFonts w:eastAsia="標楷體"/>
          <w:shd w:val="clear" w:color="auto" w:fill="FFFFFF"/>
        </w:rPr>
        <w:t xml:space="preserve">(Computerized Adaptive Test of </w:t>
      </w:r>
      <w:r w:rsidR="001B0EA4" w:rsidRPr="00830BD3">
        <w:rPr>
          <w:rFonts w:eastAsia="標楷體"/>
          <w:kern w:val="0"/>
        </w:rPr>
        <w:t>facial emotion recognition,</w:t>
      </w:r>
      <w:r w:rsidR="001B0EA4" w:rsidRPr="00830BD3">
        <w:rPr>
          <w:rFonts w:eastAsia="標楷體"/>
          <w:shd w:val="clear" w:color="auto" w:fill="FFFFFF"/>
        </w:rPr>
        <w:t xml:space="preserve"> CAT-FER)</w:t>
      </w:r>
      <w:r w:rsidR="006879C6" w:rsidRPr="00830BD3">
        <w:rPr>
          <w:rFonts w:eastAsia="標楷體"/>
          <w:shd w:val="clear" w:color="auto" w:fill="FFFFFF"/>
        </w:rPr>
        <w:t>。</w:t>
      </w:r>
      <w:r w:rsidR="001B0EA4" w:rsidRPr="00830BD3">
        <w:rPr>
          <w:rFonts w:eastAsia="標楷體"/>
          <w:shd w:val="clear" w:color="auto" w:fill="FFFFFF"/>
        </w:rPr>
        <w:fldChar w:fldCharType="begin"/>
      </w:r>
      <w:r w:rsidR="00E63165" w:rsidRPr="00830BD3">
        <w:rPr>
          <w:rFonts w:eastAsia="標楷體"/>
          <w:shd w:val="clear" w:color="auto" w:fill="FFFFFF"/>
        </w:rPr>
        <w:instrText xml:space="preserve"> ADDIN EN.CITE &lt;EndNote&gt;&lt;Cite&gt;&lt;Author&gt;Lee&lt;/Author&gt;&lt;Year&gt;2021&lt;/Year&gt;&lt;RecNum&gt;176&lt;/RecNum&gt;&lt;DisplayText&gt;&lt;style face="superscript"&gt;54&lt;/style&gt;&lt;/DisplayText&gt;&lt;record&gt;&lt;rec-number&gt;48&lt;/rec-number&gt;&lt;foreign-keys&gt;&lt;key app="EN" db-id="92z0ved9mrtv9hex2pqxrz00rvsed90dfxxf" timestamp="1638328394"&gt;48&lt;/key&gt;&lt;/foreign-keys&gt;&lt;ref-type name="Journal Article"&gt;17&lt;/ref-type&gt;&lt;contributors&gt;&lt;authors&gt;&lt;author&gt;&lt;style face="normal" font="default" size="100%"&gt;Lee, S.&lt;/style&gt;&lt;style face="normal" font="default" charset="136" size="100%"&gt; &lt;/style&gt;&lt;style face="normal" font="default" size="100%"&gt;C.&lt;/style&gt;&lt;/author&gt;&lt;author&gt;&lt;style face="normal" font="default" size="100%"&gt;Lin, G.&lt;/style&gt;&lt;style face="normal" font="default" charset="136" size="100%"&gt; &lt;/style&gt;&lt;style face="normal" font="default" size="100%"&gt;H.&lt;/style&gt;&lt;/author&gt;&lt;author&gt;&lt;style face="normal" font="default" size="100%"&gt;Liu, C.&lt;/style&gt;&lt;style face="normal" font="default" charset="136" size="100%"&gt; &lt;/style&gt;&lt;style face="normal" font="default" size="100%"&gt;C.&lt;/style&gt;&lt;/author&gt;&lt;author&gt;&lt;style face="normal" font="default" size="100%"&gt;Chiu, E.&lt;/style&gt;&lt;style face="normal" font="default" charset="136" size="100%"&gt; &lt;/style&gt;&lt;style face="normal" font="default" size="100%"&gt;C.&lt;/style&gt;&lt;/author&gt;&lt;author&gt;&lt;style face="normal" font="default" size="100%"&gt;Hsieh, C.&lt;/style&gt;&lt;style face="normal" font="default" charset="136" size="100%"&gt; &lt;/style&gt;&lt;style face="normal" font="default" size="100%"&gt;L.&lt;/style&gt;&lt;/author&gt;&lt;/authors&gt;&lt;/contributors&gt;&lt;titles&gt;&lt;title&gt;Development of the CAT–FER: A Computerized Adaptive Test of Facial Emotion Recognition for adults with schizophrenia&lt;/title&gt;&lt;secondary-title&gt;American Journal of Occupational Therapy&lt;/secondary-title&gt;&lt;/titles&gt;&lt;periodical&gt;&lt;full-title&gt;American Journal of Occupational Therapy&lt;/full-title&gt;&lt;/periodical&gt;&lt;pages&gt;1-11&lt;/pages&gt;&lt;volume&gt;75&lt;/volume&gt;&lt;number&gt;1&lt;/number&gt;&lt;dates&gt;&lt;year&gt;2021&lt;/year&gt;&lt;/dates&gt;&lt;isbn&gt;0272-9490&lt;/isbn&gt;&lt;urls&gt;&lt;/urls&gt;&lt;/record&gt;&lt;/Cite&gt;&lt;/EndNote&gt;</w:instrText>
      </w:r>
      <w:r w:rsidR="001B0EA4" w:rsidRPr="00830BD3">
        <w:rPr>
          <w:rFonts w:eastAsia="標楷體"/>
          <w:shd w:val="clear" w:color="auto" w:fill="FFFFFF"/>
        </w:rPr>
        <w:fldChar w:fldCharType="separate"/>
      </w:r>
      <w:r w:rsidR="001B0EA4" w:rsidRPr="00830BD3">
        <w:rPr>
          <w:rFonts w:eastAsia="標楷體"/>
          <w:noProof/>
          <w:shd w:val="clear" w:color="auto" w:fill="FFFFFF"/>
          <w:vertAlign w:val="superscript"/>
        </w:rPr>
        <w:t>54</w:t>
      </w:r>
      <w:r w:rsidR="001B0EA4" w:rsidRPr="00830BD3">
        <w:rPr>
          <w:rFonts w:eastAsia="標楷體"/>
          <w:shd w:val="clear" w:color="auto" w:fill="FFFFFF"/>
        </w:rPr>
        <w:fldChar w:fldCharType="end"/>
      </w:r>
      <w:r w:rsidR="006879C6" w:rsidRPr="00830BD3">
        <w:rPr>
          <w:rFonts w:eastAsia="標楷體"/>
          <w:shd w:val="clear" w:color="auto" w:fill="FFFFFF"/>
        </w:rPr>
        <w:t xml:space="preserve"> </w:t>
      </w:r>
      <w:r w:rsidR="00545445" w:rsidRPr="00830BD3">
        <w:rPr>
          <w:rFonts w:eastAsia="標楷體"/>
          <w:kern w:val="0"/>
          <w:szCs w:val="22"/>
        </w:rPr>
        <w:t>各項工具之簡介與優劣分析</w:t>
      </w:r>
      <w:r w:rsidR="00C85043" w:rsidRPr="00830BD3">
        <w:rPr>
          <w:rFonts w:eastAsia="標楷體"/>
          <w:kern w:val="0"/>
          <w:szCs w:val="22"/>
        </w:rPr>
        <w:t>詳述</w:t>
      </w:r>
      <w:r w:rsidR="00AA17A7" w:rsidRPr="00830BD3">
        <w:rPr>
          <w:rFonts w:eastAsia="標楷體"/>
          <w:kern w:val="0"/>
          <w:szCs w:val="22"/>
        </w:rPr>
        <w:t>如下</w:t>
      </w:r>
      <w:r w:rsidR="00C85043" w:rsidRPr="00830BD3">
        <w:rPr>
          <w:rFonts w:eastAsia="標楷體"/>
          <w:kern w:val="0"/>
          <w:szCs w:val="22"/>
        </w:rPr>
        <w:t>。</w:t>
      </w:r>
    </w:p>
    <w:p w14:paraId="4326D749" w14:textId="77777777" w:rsidR="00EB0E1C" w:rsidRPr="00830BD3" w:rsidRDefault="00EB0E1C" w:rsidP="00954F43">
      <w:pPr>
        <w:ind w:firstLineChars="200" w:firstLine="480"/>
        <w:rPr>
          <w:rFonts w:eastAsia="標楷體"/>
          <w:kern w:val="0"/>
          <w:szCs w:val="22"/>
        </w:rPr>
      </w:pPr>
    </w:p>
    <w:p w14:paraId="441DF23F" w14:textId="77777777" w:rsidR="00EE344C" w:rsidRPr="00830BD3" w:rsidRDefault="00EE344C" w:rsidP="00954F43">
      <w:pPr>
        <w:rPr>
          <w:rFonts w:eastAsia="標楷體"/>
          <w:kern w:val="0"/>
          <w:szCs w:val="22"/>
          <w:u w:val="single"/>
        </w:rPr>
      </w:pPr>
      <w:r w:rsidRPr="00830BD3">
        <w:rPr>
          <w:rFonts w:eastAsia="標楷體"/>
          <w:kern w:val="0"/>
          <w:szCs w:val="22"/>
          <w:u w:val="single"/>
        </w:rPr>
        <w:t>FEEST</w:t>
      </w:r>
      <w:r w:rsidR="00BE38CC" w:rsidRPr="00830BD3">
        <w:rPr>
          <w:rFonts w:eastAsia="標楷體"/>
          <w:kern w:val="0"/>
          <w:szCs w:val="22"/>
        </w:rPr>
        <w:t>（視覺）</w:t>
      </w:r>
    </w:p>
    <w:p w14:paraId="4BE335D9" w14:textId="037B5600" w:rsidR="005D4B5E" w:rsidRPr="00830BD3" w:rsidRDefault="005D4B5E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FEEST</w:t>
      </w:r>
      <w:r w:rsidRPr="00830BD3">
        <w:rPr>
          <w:rFonts w:eastAsia="標楷體"/>
          <w:kern w:val="0"/>
          <w:szCs w:val="22"/>
        </w:rPr>
        <w:t>為</w:t>
      </w:r>
      <w:r w:rsidRPr="00830BD3">
        <w:rPr>
          <w:rFonts w:eastAsia="標楷體"/>
          <w:kern w:val="0"/>
          <w:szCs w:val="22"/>
        </w:rPr>
        <w:t>Young</w:t>
      </w:r>
      <w:r w:rsidRPr="00830BD3">
        <w:rPr>
          <w:rFonts w:eastAsia="標楷體"/>
          <w:kern w:val="0"/>
          <w:szCs w:val="22"/>
        </w:rPr>
        <w:t>等人所發展，</w:t>
      </w:r>
      <w:r w:rsidR="00677FBC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&lt;EndNote&gt;&lt;Cite&gt;&lt;Author&gt;Young&lt;/Author&gt;&lt;Year&gt;2002&lt;/Year&gt;&lt;RecNum&gt;26&lt;/RecNum&gt;&lt;DisplayText&gt;&lt;style face="superscript"&gt;47&lt;/style&gt;&lt;/DisplayText&gt;&lt;record&gt;&lt;rec-number&gt;42&lt;/rec-number&gt;&lt;foreign-keys&gt;&lt;key app="EN" db-id="92z0ved9mrtv9hex2pqxrz00rvsed90dfxxf" timestamp="1638328393"&gt;42&lt;/key&gt;&lt;/foreign-keys&gt;&lt;ref-type name="Book"&gt;6&lt;/ref-type&gt;&lt;contributors&gt;&lt;authors&gt;&lt;author&gt;&lt;style face="normal" font="default" size="100%"&gt;Young, A.&lt;/style&gt;&lt;style face="normal" font="default" charset="136" size="100%"&gt; &lt;/style&gt;&lt;style face="normal" font="default" size="100%"&gt;W.&lt;/style&gt;&lt;/author&gt;&lt;author&gt;Perrett, D.&lt;/author&gt;&lt;author&gt;Calder, A.&lt;/author&gt;&lt;author&gt;Sprengelmeyer, R.&lt;/author&gt;&lt;author&gt;Ekman, P.&lt;/author&gt;&lt;/authors&gt;&lt;/contributors&gt;&lt;titles&gt;&lt;title&gt;Facial expressions of emotion: Stimuli and tests (FEEST)&lt;/title&gt;&lt;/titles&gt;&lt;dates&gt;&lt;year&gt;2002&lt;/year&gt;&lt;/dates&gt;&lt;pub-location&gt;Bury St Edmunds, England&lt;/pub-location&gt;&lt;publisher&gt;Thames Valley Test Company&lt;/publisher&gt;&lt;urls&gt;&lt;/urls&gt;&lt;/record&gt;&lt;/Cite&gt;&lt;/EndNote&gt;</w:instrText>
      </w:r>
      <w:r w:rsidR="00677FBC" w:rsidRPr="00830BD3">
        <w:rPr>
          <w:rFonts w:eastAsia="標楷體"/>
        </w:rPr>
        <w:fldChar w:fldCharType="separate"/>
      </w:r>
      <w:r w:rsidR="00443349" w:rsidRPr="00830BD3">
        <w:rPr>
          <w:rFonts w:eastAsia="標楷體"/>
          <w:noProof/>
          <w:vertAlign w:val="superscript"/>
        </w:rPr>
        <w:t>47</w:t>
      </w:r>
      <w:r w:rsidR="00677FBC" w:rsidRPr="00830BD3">
        <w:rPr>
          <w:rFonts w:eastAsia="標楷體"/>
        </w:rPr>
        <w:fldChar w:fldCharType="end"/>
      </w:r>
      <w:r w:rsidR="00677FBC" w:rsidRPr="00830BD3">
        <w:rPr>
          <w:rFonts w:eastAsia="標楷體"/>
        </w:rPr>
        <w:t xml:space="preserve"> </w:t>
      </w:r>
      <w:r w:rsidR="00B3558C" w:rsidRPr="00830BD3">
        <w:rPr>
          <w:rFonts w:eastAsia="標楷體"/>
          <w:kern w:val="0"/>
          <w:szCs w:val="22"/>
        </w:rPr>
        <w:t>共有</w:t>
      </w:r>
      <w:r w:rsidR="00B3558C" w:rsidRPr="00830BD3">
        <w:rPr>
          <w:rFonts w:eastAsia="標楷體"/>
          <w:kern w:val="0"/>
          <w:szCs w:val="22"/>
        </w:rPr>
        <w:t>60</w:t>
      </w:r>
      <w:r w:rsidR="00B3558C" w:rsidRPr="00830BD3">
        <w:rPr>
          <w:rFonts w:eastAsia="標楷體"/>
          <w:kern w:val="0"/>
          <w:szCs w:val="22"/>
        </w:rPr>
        <w:t>張黑白</w:t>
      </w:r>
      <w:r w:rsidR="00CD6849" w:rsidRPr="00830BD3">
        <w:rPr>
          <w:rFonts w:eastAsia="標楷體"/>
          <w:kern w:val="0"/>
          <w:szCs w:val="22"/>
        </w:rPr>
        <w:t>之白人</w:t>
      </w:r>
      <w:r w:rsidR="00B3558C" w:rsidRPr="00830BD3">
        <w:rPr>
          <w:rFonts w:eastAsia="標楷體"/>
          <w:kern w:val="0"/>
          <w:szCs w:val="22"/>
        </w:rPr>
        <w:t>照片，</w:t>
      </w:r>
      <w:r w:rsidR="00774673" w:rsidRPr="00830BD3">
        <w:rPr>
          <w:rFonts w:eastAsia="標楷體"/>
          <w:kern w:val="0"/>
          <w:szCs w:val="22"/>
        </w:rPr>
        <w:t>用以評估受試者</w:t>
      </w:r>
      <w:r w:rsidR="00E60195" w:rsidRPr="00830BD3">
        <w:rPr>
          <w:rFonts w:eastAsia="標楷體"/>
          <w:kern w:val="0"/>
          <w:szCs w:val="22"/>
        </w:rPr>
        <w:t>辨識</w:t>
      </w:r>
      <w:r w:rsidR="00E60195" w:rsidRPr="00830BD3">
        <w:rPr>
          <w:rFonts w:eastAsia="標楷體"/>
          <w:kern w:val="0"/>
          <w:szCs w:val="22"/>
        </w:rPr>
        <w:t>6</w:t>
      </w:r>
      <w:r w:rsidR="00214F91" w:rsidRPr="00830BD3">
        <w:rPr>
          <w:rFonts w:eastAsia="標楷體"/>
          <w:kern w:val="0"/>
          <w:szCs w:val="22"/>
        </w:rPr>
        <w:t>種基本情緒（快樂、悲傷、生氣、厭惡、害怕及驚訝）之能力</w:t>
      </w:r>
      <w:r w:rsidR="00CF715B" w:rsidRPr="00830BD3">
        <w:rPr>
          <w:rFonts w:eastAsia="標楷體"/>
          <w:kern w:val="0"/>
          <w:szCs w:val="22"/>
        </w:rPr>
        <w:t>。</w:t>
      </w:r>
      <w:r w:rsidR="00B84360" w:rsidRPr="00830BD3">
        <w:rPr>
          <w:rFonts w:eastAsia="標楷體"/>
          <w:kern w:val="0"/>
          <w:szCs w:val="22"/>
        </w:rPr>
        <w:t>FEEST</w:t>
      </w:r>
      <w:r w:rsidR="00B84360" w:rsidRPr="00830BD3">
        <w:rPr>
          <w:rFonts w:eastAsia="標楷體"/>
          <w:kern w:val="0"/>
          <w:szCs w:val="22"/>
        </w:rPr>
        <w:t>之分數計算以答對題數為指標，並將結果分</w:t>
      </w:r>
      <w:r w:rsidR="0042495B" w:rsidRPr="00830BD3">
        <w:rPr>
          <w:rFonts w:eastAsia="標楷體"/>
          <w:kern w:val="0"/>
          <w:szCs w:val="22"/>
        </w:rPr>
        <w:t>為</w:t>
      </w:r>
      <w:r w:rsidR="00B84360" w:rsidRPr="00830BD3">
        <w:rPr>
          <w:rFonts w:eastAsia="標楷體"/>
          <w:kern w:val="0"/>
          <w:szCs w:val="22"/>
        </w:rPr>
        <w:t>整體分數</w:t>
      </w:r>
      <w:r w:rsidR="00246F84" w:rsidRPr="00830BD3">
        <w:rPr>
          <w:rFonts w:eastAsia="標楷體"/>
          <w:kern w:val="0"/>
          <w:szCs w:val="22"/>
        </w:rPr>
        <w:t>（代表整體情緒辨識之能力，</w:t>
      </w:r>
      <w:r w:rsidR="00FA4423" w:rsidRPr="00830BD3">
        <w:rPr>
          <w:rFonts w:eastAsia="標楷體"/>
          <w:kern w:val="0"/>
          <w:szCs w:val="22"/>
        </w:rPr>
        <w:t>總</w:t>
      </w:r>
      <w:r w:rsidR="00246F84" w:rsidRPr="00830BD3">
        <w:rPr>
          <w:rFonts w:eastAsia="標楷體"/>
          <w:kern w:val="0"/>
          <w:szCs w:val="22"/>
        </w:rPr>
        <w:t>分介於</w:t>
      </w:r>
      <w:r w:rsidR="00246F84" w:rsidRPr="00830BD3">
        <w:rPr>
          <w:rFonts w:eastAsia="標楷體"/>
          <w:kern w:val="0"/>
          <w:szCs w:val="22"/>
        </w:rPr>
        <w:t>0</w:t>
      </w:r>
      <w:r w:rsidR="00246F84" w:rsidRPr="00830BD3">
        <w:rPr>
          <w:rFonts w:eastAsia="標楷體"/>
          <w:kern w:val="0"/>
          <w:szCs w:val="22"/>
        </w:rPr>
        <w:t>至</w:t>
      </w:r>
      <w:r w:rsidR="00246F84" w:rsidRPr="00830BD3">
        <w:rPr>
          <w:rFonts w:eastAsia="標楷體"/>
          <w:kern w:val="0"/>
          <w:szCs w:val="22"/>
        </w:rPr>
        <w:t>60</w:t>
      </w:r>
      <w:r w:rsidR="00246F84" w:rsidRPr="00830BD3">
        <w:rPr>
          <w:rFonts w:eastAsia="標楷體"/>
          <w:kern w:val="0"/>
          <w:szCs w:val="22"/>
        </w:rPr>
        <w:t>分間）</w:t>
      </w:r>
      <w:r w:rsidR="00B84360" w:rsidRPr="00830BD3">
        <w:rPr>
          <w:rFonts w:eastAsia="標楷體"/>
          <w:kern w:val="0"/>
          <w:szCs w:val="22"/>
        </w:rPr>
        <w:t>與個別情緒分數</w:t>
      </w:r>
      <w:r w:rsidR="00A23A7A" w:rsidRPr="00830BD3">
        <w:rPr>
          <w:rFonts w:eastAsia="標楷體"/>
          <w:kern w:val="0"/>
          <w:szCs w:val="22"/>
        </w:rPr>
        <w:t>（代表辨識特定情緒之能力，</w:t>
      </w:r>
      <w:r w:rsidR="007F02CB" w:rsidRPr="00830BD3">
        <w:rPr>
          <w:rFonts w:eastAsia="標楷體"/>
          <w:kern w:val="0"/>
          <w:szCs w:val="22"/>
        </w:rPr>
        <w:t>滿分介於</w:t>
      </w:r>
      <w:r w:rsidR="007F02CB" w:rsidRPr="00830BD3">
        <w:rPr>
          <w:rFonts w:eastAsia="標楷體"/>
          <w:kern w:val="0"/>
          <w:szCs w:val="22"/>
        </w:rPr>
        <w:t>0</w:t>
      </w:r>
      <w:r w:rsidR="007F02CB" w:rsidRPr="00830BD3">
        <w:rPr>
          <w:rFonts w:eastAsia="標楷體"/>
          <w:kern w:val="0"/>
          <w:szCs w:val="22"/>
        </w:rPr>
        <w:t>至</w:t>
      </w:r>
      <w:r w:rsidR="007F02CB" w:rsidRPr="00830BD3">
        <w:rPr>
          <w:rFonts w:eastAsia="標楷體"/>
          <w:kern w:val="0"/>
          <w:szCs w:val="22"/>
        </w:rPr>
        <w:t>10</w:t>
      </w:r>
      <w:r w:rsidR="007F02CB" w:rsidRPr="00830BD3">
        <w:rPr>
          <w:rFonts w:eastAsia="標楷體"/>
          <w:kern w:val="0"/>
          <w:szCs w:val="22"/>
        </w:rPr>
        <w:t>分間</w:t>
      </w:r>
      <w:r w:rsidR="00A23A7A" w:rsidRPr="00830BD3">
        <w:rPr>
          <w:rFonts w:eastAsia="標楷體"/>
          <w:kern w:val="0"/>
          <w:szCs w:val="22"/>
        </w:rPr>
        <w:t>）</w:t>
      </w:r>
      <w:r w:rsidR="00425338" w:rsidRPr="00830BD3">
        <w:rPr>
          <w:rFonts w:eastAsia="標楷體"/>
          <w:kern w:val="0"/>
          <w:szCs w:val="22"/>
        </w:rPr>
        <w:t>二</w:t>
      </w:r>
      <w:r w:rsidR="00B84360" w:rsidRPr="00830BD3">
        <w:rPr>
          <w:rFonts w:eastAsia="標楷體"/>
          <w:kern w:val="0"/>
          <w:szCs w:val="22"/>
        </w:rPr>
        <w:t>部分</w:t>
      </w:r>
      <w:r w:rsidR="000C0ED8" w:rsidRPr="00830BD3">
        <w:rPr>
          <w:rFonts w:eastAsia="標楷體"/>
          <w:kern w:val="0"/>
          <w:szCs w:val="22"/>
        </w:rPr>
        <w:t>，分數越高代表受試者情緒辨識能力越好。</w:t>
      </w:r>
      <w:r w:rsidR="00E7523D" w:rsidRPr="00830BD3">
        <w:rPr>
          <w:rFonts w:eastAsia="標楷體"/>
          <w:kern w:val="0"/>
          <w:szCs w:val="22"/>
        </w:rPr>
        <w:t>就</w:t>
      </w:r>
      <w:r w:rsidR="00523084" w:rsidRPr="00830BD3">
        <w:rPr>
          <w:rFonts w:eastAsia="標楷體"/>
          <w:kern w:val="0"/>
          <w:szCs w:val="22"/>
        </w:rPr>
        <w:t>計畫主持人</w:t>
      </w:r>
      <w:r w:rsidR="00E7523D" w:rsidRPr="00830BD3">
        <w:rPr>
          <w:rFonts w:eastAsia="標楷體"/>
          <w:kern w:val="0"/>
          <w:szCs w:val="22"/>
        </w:rPr>
        <w:t>所知，目前尚無文獻記錄</w:t>
      </w:r>
      <w:r w:rsidR="00E7523D" w:rsidRPr="00830BD3">
        <w:rPr>
          <w:rFonts w:eastAsia="標楷體"/>
          <w:kern w:val="0"/>
          <w:szCs w:val="22"/>
        </w:rPr>
        <w:t>FEEST</w:t>
      </w:r>
      <w:r w:rsidR="00E7523D" w:rsidRPr="00830BD3">
        <w:rPr>
          <w:rFonts w:eastAsia="標楷體"/>
          <w:kern w:val="0"/>
          <w:szCs w:val="22"/>
        </w:rPr>
        <w:t>之施測時間及其應用</w:t>
      </w:r>
      <w:proofErr w:type="gramStart"/>
      <w:r w:rsidR="00E7523D" w:rsidRPr="00830BD3">
        <w:rPr>
          <w:rFonts w:eastAsia="標楷體"/>
          <w:kern w:val="0"/>
          <w:szCs w:val="22"/>
        </w:rPr>
        <w:t>於思覺失調</w:t>
      </w:r>
      <w:proofErr w:type="gramEnd"/>
      <w:r w:rsidR="00E7523D" w:rsidRPr="00830BD3">
        <w:rPr>
          <w:rFonts w:eastAsia="標楷體"/>
          <w:kern w:val="0"/>
          <w:szCs w:val="22"/>
        </w:rPr>
        <w:t>症患者之心理計量特性。</w:t>
      </w:r>
    </w:p>
    <w:p w14:paraId="6695B34D" w14:textId="77777777" w:rsidR="005D4B5E" w:rsidRPr="00830BD3" w:rsidRDefault="005D4B5E" w:rsidP="00954F43">
      <w:pPr>
        <w:ind w:firstLineChars="200" w:firstLine="480"/>
        <w:rPr>
          <w:rFonts w:eastAsia="標楷體"/>
          <w:kern w:val="0"/>
          <w:szCs w:val="22"/>
        </w:rPr>
      </w:pPr>
    </w:p>
    <w:p w14:paraId="180C7947" w14:textId="77777777" w:rsidR="00EE344C" w:rsidRPr="00830BD3" w:rsidRDefault="00EE344C" w:rsidP="00954F43">
      <w:pPr>
        <w:rPr>
          <w:rFonts w:eastAsia="標楷體"/>
          <w:kern w:val="0"/>
          <w:szCs w:val="22"/>
          <w:u w:val="single"/>
        </w:rPr>
      </w:pPr>
      <w:r w:rsidRPr="00830BD3">
        <w:rPr>
          <w:rFonts w:eastAsia="標楷體"/>
          <w:kern w:val="0"/>
          <w:szCs w:val="22"/>
          <w:u w:val="single"/>
        </w:rPr>
        <w:t>FEIT</w:t>
      </w:r>
      <w:r w:rsidR="00BE38CC" w:rsidRPr="00830BD3">
        <w:rPr>
          <w:rFonts w:eastAsia="標楷體"/>
          <w:kern w:val="0"/>
          <w:szCs w:val="22"/>
        </w:rPr>
        <w:t>（視覺）</w:t>
      </w:r>
    </w:p>
    <w:p w14:paraId="31954647" w14:textId="0B051C1D" w:rsidR="00EE344C" w:rsidRPr="00830BD3" w:rsidRDefault="008F37EE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FEIT</w:t>
      </w:r>
      <w:r w:rsidRPr="00830BD3">
        <w:rPr>
          <w:rFonts w:eastAsia="標楷體"/>
          <w:kern w:val="0"/>
          <w:szCs w:val="22"/>
        </w:rPr>
        <w:t>為</w:t>
      </w:r>
      <w:r w:rsidRPr="00830BD3">
        <w:rPr>
          <w:rFonts w:eastAsia="標楷體"/>
          <w:kern w:val="0"/>
          <w:szCs w:val="22"/>
        </w:rPr>
        <w:t>Kerr</w:t>
      </w:r>
      <w:r w:rsidRPr="00830BD3">
        <w:rPr>
          <w:rFonts w:eastAsia="標楷體"/>
          <w:kern w:val="0"/>
          <w:szCs w:val="22"/>
        </w:rPr>
        <w:t>等人所發展，</w:t>
      </w:r>
      <w:r w:rsidR="00961EB3" w:rsidRPr="00830BD3">
        <w:rPr>
          <w:rFonts w:eastAsia="標楷體"/>
          <w:kern w:val="0"/>
          <w:szCs w:val="22"/>
        </w:rPr>
        <w:fldChar w:fldCharType="begin"/>
      </w:r>
      <w:r w:rsidR="00E63165" w:rsidRPr="00830BD3">
        <w:rPr>
          <w:rFonts w:eastAsia="標楷體"/>
          <w:kern w:val="0"/>
          <w:szCs w:val="22"/>
        </w:rPr>
        <w:instrText xml:space="preserve"> ADDIN EN.CITE &lt;EndNote&gt;&lt;Cite&gt;&lt;RecNum&gt;44&lt;/RecNum&gt;&lt;DisplayText&gt;&lt;style face="superscript"&gt;55&lt;/style&gt;&lt;/DisplayText&gt;&lt;record&gt;&lt;rec-number&gt;49&lt;/rec-number&gt;&lt;foreign-keys&gt;&lt;key app="EN" db-id="92z0ved9mrtv9hex2pqxrz00rvsed90dfxxf" timestamp="1638328394"&gt;49&lt;/key&gt;&lt;/foreign-keys&gt;&lt;ref-type name="Journal Article"&gt;17&lt;/ref-type&gt;&lt;contributors&gt;&lt;authors&gt;&lt;author&gt;Ramirez, L. R. B.&lt;/author&gt;&lt;author&gt;Saracco-Alvarez, R.&lt;/author&gt;&lt;author&gt;Escamilla-Orozco, R.&lt;/author&gt;&lt;author&gt;Orellana, A. F.&lt;/author&gt;&lt;/authors&gt;&lt;/contributors&gt;&lt;auth-address&gt;INPRFM, Subdirecc Serv Clin, Mexico City 14370, DF, Mexico&amp;#xD;INPRFM, Subdirecc Invest Clin, Mexico City 14370, DF, Mexico&lt;/auth-address&gt;&lt;titles&gt;&lt;title&gt;Validity of the Montreal Cognitive Assessment Scale (MoCA) to detect cognitive impairment in schizophrenia&lt;/title&gt;&lt;secondary-title&gt;Salud Ment&lt;/secondary-title&gt;&lt;alt-title&gt;Salud Ment&lt;/alt-title&gt;&lt;/titles&gt;&lt;periodical&gt;&lt;full-title&gt;Salud Ment&lt;/full-title&gt;&lt;abbr-1&gt;Salud Ment&lt;/abbr-1&gt;&lt;/periodical&gt;&lt;alt-periodical&gt;&lt;full-title&gt;Salud Ment&lt;/full-title&gt;&lt;abbr-1&gt;Salud Ment&lt;/abbr-1&gt;&lt;/alt-periodical&gt;&lt;pages&gt;517-522&lt;/pages&gt;&lt;volume&gt;37&lt;/volume&gt;&lt;number&gt;6&lt;/number&gt;&lt;keywords&gt;&lt;keyword&gt;mild cognitive impairment&lt;/keyword&gt;&lt;keyword&gt;schizophrenia&lt;/keyword&gt;&lt;keyword&gt;montreal cognitive assessment scale&lt;/keyword&gt;&lt;keyword&gt;negative syndrome scale&lt;/keyword&gt;&lt;keyword&gt;mini-mental-state&lt;/keyword&gt;&lt;keyword&gt;alzheimers-disease&lt;/keyword&gt;&lt;keyword&gt;psychosis&lt;/keyword&gt;&lt;keyword&gt;deficits&lt;/keyword&gt;&lt;keyword&gt;burden&lt;/keyword&gt;&lt;/keywords&gt;&lt;dates&gt;&lt;year&gt;2014&lt;/year&gt;&lt;pub-dates&gt;&lt;date&gt;Nov-Dec&lt;/date&gt;&lt;/pub-dates&gt;&lt;/dates&gt;&lt;isbn&gt;0185-3325&lt;/isbn&gt;&lt;accession-num&gt;WOS:000350082400010&lt;/accession-num&gt;&lt;urls&gt;&lt;related-urls&gt;&lt;url&gt;&amp;lt;Go to ISI&amp;gt;://WOS:000350082400010&lt;/url&gt;&lt;/related-urls&gt;&lt;/urls&gt;&lt;electronic-resource-num&gt;10.17711/SM.0185-3325.2014.062&lt;/electronic-resource-num&gt;&lt;language&gt;Spanish&lt;/language&gt;&lt;/record&gt;&lt;/Cite&gt;&lt;/EndNote&gt;</w:instrText>
      </w:r>
      <w:r w:rsidR="00961EB3" w:rsidRPr="00830BD3">
        <w:rPr>
          <w:rFonts w:eastAsia="標楷體"/>
          <w:kern w:val="0"/>
          <w:szCs w:val="22"/>
        </w:rPr>
        <w:fldChar w:fldCharType="separate"/>
      </w:r>
      <w:r w:rsidR="001B0EA4" w:rsidRPr="00830BD3">
        <w:rPr>
          <w:rFonts w:eastAsia="標楷體"/>
          <w:noProof/>
          <w:kern w:val="0"/>
          <w:szCs w:val="22"/>
          <w:vertAlign w:val="superscript"/>
        </w:rPr>
        <w:t>55</w:t>
      </w:r>
      <w:r w:rsidR="00961EB3" w:rsidRPr="00830BD3">
        <w:rPr>
          <w:rFonts w:eastAsia="標楷體"/>
          <w:kern w:val="0"/>
          <w:szCs w:val="22"/>
        </w:rPr>
        <w:fldChar w:fldCharType="end"/>
      </w:r>
      <w:r w:rsidR="008E4D65" w:rsidRPr="00830BD3">
        <w:rPr>
          <w:rFonts w:eastAsia="標楷體"/>
        </w:rPr>
        <w:t xml:space="preserve"> </w:t>
      </w:r>
      <w:r w:rsidR="00807A7F" w:rsidRPr="00830BD3">
        <w:rPr>
          <w:rFonts w:eastAsia="標楷體"/>
          <w:kern w:val="0"/>
          <w:szCs w:val="22"/>
        </w:rPr>
        <w:t>共使用</w:t>
      </w:r>
      <w:r w:rsidR="009D07A1" w:rsidRPr="00830BD3">
        <w:rPr>
          <w:rFonts w:eastAsia="標楷體"/>
          <w:kern w:val="0"/>
          <w:szCs w:val="22"/>
        </w:rPr>
        <w:t>19</w:t>
      </w:r>
      <w:r w:rsidR="009D07A1" w:rsidRPr="00830BD3">
        <w:rPr>
          <w:rFonts w:eastAsia="標楷體"/>
          <w:kern w:val="0"/>
          <w:szCs w:val="22"/>
        </w:rPr>
        <w:t>張黑白</w:t>
      </w:r>
      <w:r w:rsidR="007F2B47" w:rsidRPr="00830BD3">
        <w:rPr>
          <w:rFonts w:eastAsia="標楷體"/>
          <w:kern w:val="0"/>
          <w:szCs w:val="22"/>
        </w:rPr>
        <w:t>之白人</w:t>
      </w:r>
      <w:r w:rsidR="009D07A1" w:rsidRPr="00830BD3">
        <w:rPr>
          <w:rFonts w:eastAsia="標楷體"/>
          <w:kern w:val="0"/>
          <w:szCs w:val="22"/>
        </w:rPr>
        <w:t>照片，以評估受試者辨識</w:t>
      </w:r>
      <w:r w:rsidR="009D07A1" w:rsidRPr="00830BD3">
        <w:rPr>
          <w:rFonts w:eastAsia="標楷體"/>
          <w:kern w:val="0"/>
          <w:szCs w:val="22"/>
        </w:rPr>
        <w:t>5</w:t>
      </w:r>
      <w:r w:rsidR="009D07A1" w:rsidRPr="00830BD3">
        <w:rPr>
          <w:rFonts w:eastAsia="標楷體"/>
          <w:kern w:val="0"/>
          <w:szCs w:val="22"/>
        </w:rPr>
        <w:t>種基本情緒（快樂、悲傷、生氣、害怕與</w:t>
      </w:r>
      <w:r w:rsidR="006803CB" w:rsidRPr="00830BD3">
        <w:rPr>
          <w:rFonts w:eastAsia="標楷體"/>
          <w:kern w:val="0"/>
          <w:szCs w:val="22"/>
        </w:rPr>
        <w:t>驚訝）與</w:t>
      </w:r>
      <w:r w:rsidR="006803CB" w:rsidRPr="00830BD3">
        <w:rPr>
          <w:rFonts w:eastAsia="標楷體"/>
          <w:kern w:val="0"/>
          <w:szCs w:val="22"/>
        </w:rPr>
        <w:t>1</w:t>
      </w:r>
      <w:r w:rsidR="006803CB" w:rsidRPr="00830BD3">
        <w:rPr>
          <w:rFonts w:eastAsia="標楷體"/>
          <w:kern w:val="0"/>
          <w:szCs w:val="22"/>
        </w:rPr>
        <w:t>種特殊情緒（</w:t>
      </w:r>
      <w:r w:rsidR="002C5657" w:rsidRPr="00830BD3">
        <w:rPr>
          <w:rFonts w:eastAsia="標楷體"/>
          <w:kern w:val="0"/>
          <w:szCs w:val="22"/>
        </w:rPr>
        <w:t>羞恥</w:t>
      </w:r>
      <w:r w:rsidR="006803CB" w:rsidRPr="00830BD3">
        <w:rPr>
          <w:rFonts w:eastAsia="標楷體"/>
          <w:kern w:val="0"/>
          <w:szCs w:val="22"/>
        </w:rPr>
        <w:t>）之能力。</w:t>
      </w:r>
      <w:r w:rsidR="00807A7F" w:rsidRPr="00830BD3">
        <w:rPr>
          <w:rFonts w:eastAsia="標楷體"/>
          <w:kern w:val="0"/>
          <w:szCs w:val="22"/>
        </w:rPr>
        <w:t>FEIT</w:t>
      </w:r>
      <w:r w:rsidR="00807A7F" w:rsidRPr="00830BD3">
        <w:rPr>
          <w:rFonts w:eastAsia="標楷體"/>
          <w:kern w:val="0"/>
          <w:szCs w:val="22"/>
        </w:rPr>
        <w:t>之分數</w:t>
      </w:r>
      <w:r w:rsidR="002E6D2D" w:rsidRPr="00830BD3">
        <w:rPr>
          <w:rFonts w:eastAsia="標楷體"/>
          <w:kern w:val="0"/>
          <w:szCs w:val="22"/>
        </w:rPr>
        <w:t>以答對題數計算，</w:t>
      </w:r>
      <w:r w:rsidR="00FA4423" w:rsidRPr="00830BD3">
        <w:rPr>
          <w:rFonts w:eastAsia="標楷體"/>
          <w:kern w:val="0"/>
          <w:szCs w:val="22"/>
        </w:rPr>
        <w:t>總</w:t>
      </w:r>
      <w:r w:rsidR="002E6D2D" w:rsidRPr="00830BD3">
        <w:rPr>
          <w:rFonts w:eastAsia="標楷體"/>
          <w:kern w:val="0"/>
          <w:szCs w:val="22"/>
        </w:rPr>
        <w:t>分介於</w:t>
      </w:r>
      <w:r w:rsidR="002E6D2D" w:rsidRPr="00830BD3">
        <w:rPr>
          <w:rFonts w:eastAsia="標楷體"/>
          <w:kern w:val="0"/>
          <w:szCs w:val="22"/>
        </w:rPr>
        <w:t>0</w:t>
      </w:r>
      <w:r w:rsidR="002E6D2D" w:rsidRPr="00830BD3">
        <w:rPr>
          <w:rFonts w:eastAsia="標楷體"/>
          <w:kern w:val="0"/>
          <w:szCs w:val="22"/>
        </w:rPr>
        <w:t>至</w:t>
      </w:r>
      <w:r w:rsidR="002E6D2D" w:rsidRPr="00830BD3">
        <w:rPr>
          <w:rFonts w:eastAsia="標楷體"/>
          <w:kern w:val="0"/>
          <w:szCs w:val="22"/>
        </w:rPr>
        <w:t>19</w:t>
      </w:r>
      <w:r w:rsidR="002E6D2D" w:rsidRPr="00830BD3">
        <w:rPr>
          <w:rFonts w:eastAsia="標楷體"/>
          <w:kern w:val="0"/>
          <w:szCs w:val="22"/>
        </w:rPr>
        <w:t>分間，</w:t>
      </w:r>
      <w:r w:rsidR="00F66C3E" w:rsidRPr="00830BD3">
        <w:rPr>
          <w:rFonts w:eastAsia="標楷體"/>
          <w:kern w:val="0"/>
          <w:szCs w:val="22"/>
        </w:rPr>
        <w:t>分數越高代表其情緒辨識之能力越好。一般而言，作答</w:t>
      </w:r>
      <w:r w:rsidR="00F66C3E" w:rsidRPr="00830BD3">
        <w:rPr>
          <w:rFonts w:eastAsia="標楷體"/>
          <w:kern w:val="0"/>
          <w:szCs w:val="22"/>
        </w:rPr>
        <w:t>FEIT</w:t>
      </w:r>
      <w:r w:rsidR="00F66C3E" w:rsidRPr="00830BD3">
        <w:rPr>
          <w:rFonts w:eastAsia="標楷體"/>
          <w:kern w:val="0"/>
          <w:szCs w:val="22"/>
        </w:rPr>
        <w:t>所需時間約為</w:t>
      </w:r>
      <w:r w:rsidR="00F66C3E" w:rsidRPr="00830BD3">
        <w:rPr>
          <w:rFonts w:eastAsia="標楷體"/>
          <w:kern w:val="0"/>
          <w:szCs w:val="22"/>
        </w:rPr>
        <w:t>8</w:t>
      </w:r>
      <w:r w:rsidR="00F66C3E" w:rsidRPr="00830BD3">
        <w:rPr>
          <w:rFonts w:eastAsia="標楷體"/>
          <w:kern w:val="0"/>
          <w:szCs w:val="22"/>
        </w:rPr>
        <w:t>分鐘。</w:t>
      </w:r>
      <w:r w:rsidR="00B56B98" w:rsidRPr="00830BD3">
        <w:rPr>
          <w:rFonts w:eastAsia="標楷體"/>
          <w:kern w:val="0"/>
          <w:szCs w:val="22"/>
        </w:rPr>
        <w:t>目前尚無證據顯示</w:t>
      </w:r>
      <w:r w:rsidR="00B56B98" w:rsidRPr="00830BD3">
        <w:rPr>
          <w:rFonts w:eastAsia="標楷體"/>
          <w:kern w:val="0"/>
          <w:szCs w:val="22"/>
        </w:rPr>
        <w:t>FEIT</w:t>
      </w:r>
      <w:r w:rsidR="00B56B98" w:rsidRPr="00830BD3">
        <w:rPr>
          <w:rFonts w:eastAsia="標楷體"/>
          <w:kern w:val="0"/>
          <w:szCs w:val="22"/>
        </w:rPr>
        <w:t>應用</w:t>
      </w:r>
      <w:proofErr w:type="gramStart"/>
      <w:r w:rsidR="00B56B98" w:rsidRPr="00830BD3">
        <w:rPr>
          <w:rFonts w:eastAsia="標楷體"/>
          <w:kern w:val="0"/>
          <w:szCs w:val="22"/>
        </w:rPr>
        <w:t>於思覺失調</w:t>
      </w:r>
      <w:proofErr w:type="gramEnd"/>
      <w:r w:rsidR="00B56B98" w:rsidRPr="00830BD3">
        <w:rPr>
          <w:rFonts w:eastAsia="標楷體"/>
          <w:kern w:val="0"/>
          <w:szCs w:val="22"/>
        </w:rPr>
        <w:t>症</w:t>
      </w:r>
      <w:r w:rsidR="005F6171" w:rsidRPr="00830BD3">
        <w:rPr>
          <w:rFonts w:eastAsia="標楷體"/>
          <w:kern w:val="0"/>
          <w:szCs w:val="22"/>
        </w:rPr>
        <w:t>患者</w:t>
      </w:r>
      <w:r w:rsidR="00B56B98" w:rsidRPr="00830BD3">
        <w:rPr>
          <w:rFonts w:eastAsia="標楷體"/>
          <w:kern w:val="0"/>
          <w:szCs w:val="22"/>
        </w:rPr>
        <w:t>之心理計量特性。</w:t>
      </w:r>
    </w:p>
    <w:p w14:paraId="46B5CF16" w14:textId="77777777" w:rsidR="00795626" w:rsidRPr="00830BD3" w:rsidRDefault="00795626" w:rsidP="00954F43">
      <w:pPr>
        <w:rPr>
          <w:rFonts w:eastAsia="標楷體"/>
          <w:kern w:val="0"/>
          <w:szCs w:val="22"/>
        </w:rPr>
      </w:pPr>
    </w:p>
    <w:p w14:paraId="47D648CC" w14:textId="77777777" w:rsidR="00EE344C" w:rsidRPr="00830BD3" w:rsidRDefault="00EE344C" w:rsidP="00954F43">
      <w:pPr>
        <w:rPr>
          <w:rFonts w:eastAsia="標楷體"/>
          <w:kern w:val="0"/>
          <w:szCs w:val="22"/>
          <w:u w:val="single"/>
        </w:rPr>
      </w:pPr>
      <w:r w:rsidRPr="00830BD3">
        <w:rPr>
          <w:rFonts w:eastAsia="標楷體"/>
          <w:kern w:val="0"/>
          <w:szCs w:val="22"/>
          <w:u w:val="single"/>
        </w:rPr>
        <w:t>ER40</w:t>
      </w:r>
      <w:r w:rsidR="00BE38CC" w:rsidRPr="00830BD3">
        <w:rPr>
          <w:rFonts w:eastAsia="標楷體"/>
          <w:kern w:val="0"/>
          <w:szCs w:val="22"/>
        </w:rPr>
        <w:t>（視覺）</w:t>
      </w:r>
    </w:p>
    <w:p w14:paraId="02B390BB" w14:textId="2DADD652" w:rsidR="00EE344C" w:rsidRPr="00830BD3" w:rsidRDefault="00984DE5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ER40</w:t>
      </w:r>
      <w:r w:rsidRPr="00830BD3">
        <w:rPr>
          <w:rFonts w:eastAsia="標楷體"/>
          <w:kern w:val="0"/>
          <w:szCs w:val="22"/>
        </w:rPr>
        <w:t>是由</w:t>
      </w:r>
      <w:r w:rsidR="00086FA2" w:rsidRPr="00830BD3">
        <w:rPr>
          <w:rFonts w:eastAsia="標楷體"/>
          <w:kern w:val="0"/>
          <w:szCs w:val="22"/>
        </w:rPr>
        <w:t>Kohler</w:t>
      </w:r>
      <w:r w:rsidRPr="00830BD3">
        <w:rPr>
          <w:rFonts w:eastAsia="標楷體"/>
          <w:kern w:val="0"/>
          <w:szCs w:val="22"/>
        </w:rPr>
        <w:t>等人所發展，</w:t>
      </w:r>
      <w:r w:rsidR="008E4D65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&lt;EndNote&gt;&lt;Cite&gt;&lt;Author&gt;Kohler&lt;/Author&gt;&lt;Year&gt;2003&lt;/Year&gt;&lt;RecNum&gt;28&lt;/RecNum&gt;&lt;DisplayText&gt;&lt;style face="superscript"&gt;49&lt;/style&gt;&lt;/DisplayText&gt;&lt;record&gt;&lt;rec-number&gt;43&lt;/rec-number&gt;&lt;foreign-keys&gt;&lt;key app="EN" db-id="92z0ved9mrtv9hex2pqxrz00rvsed90dfxxf" timestamp="1638328393"&gt;43&lt;/key&gt;&lt;/foreign-keys&gt;&lt;ref-type name="Journal Article"&gt;17&lt;/ref-type&gt;&lt;contributors&gt;&lt;authors&gt;&lt;author&gt;Kohler, C. G.&lt;/author&gt;&lt;author&gt;Turner, T. H.&lt;/author&gt;&lt;author&gt;Bilker, W. B.&lt;/author&gt;&lt;author&gt;Brensinger, C. M.&lt;/author&gt;&lt;author&gt;Siegel, S. J.&lt;/author&gt;&lt;author&gt;Kanes, S. J.&lt;/author&gt;&lt;author&gt;Gur, R. E.&lt;/author&gt;&lt;author&gt;Gur, R. C.&lt;/author&gt;&lt;/authors&gt;&lt;/contributors&gt;&lt;auth-address&gt;Neuropsychiatry Section, Department of Psychiatry, University of Pennsylvania, Philadelphia, PA 19104, USA. kohler@bbl.med.upenn.edu&lt;/auth-address&gt;&lt;titles&gt;&lt;title&gt;Facial emotion recognition in schizophrenia: Intensity effects and error pattern&lt;/title&gt;&lt;secondary-title&gt;Am J Psychiatry&lt;/secondary-title&gt;&lt;/titles&gt;&lt;periodical&gt;&lt;full-title&gt;Am J Psychiatry&lt;/full-title&gt;&lt;/periodical&gt;&lt;pages&gt;1768-74&lt;/pages&gt;&lt;volume&gt;160&lt;/volume&gt;&lt;number&gt;10&lt;/number&gt;&lt;keywords&gt;&lt;keyword&gt;Adult&lt;/keyword&gt;&lt;keyword&gt;Anger&lt;/keyword&gt;&lt;keyword&gt;*Emotions&lt;/keyword&gt;&lt;keyword&gt;*Facial Expression&lt;/keyword&gt;&lt;keyword&gt;Fear&lt;/keyword&gt;&lt;keyword&gt;Female&lt;/keyword&gt;&lt;keyword&gt;Happiness&lt;/keyword&gt;&lt;keyword&gt;Humans&lt;/keyword&gt;&lt;keyword&gt;Male&lt;/keyword&gt;&lt;keyword&gt;Middle Aged&lt;/keyword&gt;&lt;keyword&gt;*Recognition, Psychology&lt;/keyword&gt;&lt;keyword&gt;*Schizophrenic Psychology&lt;/keyword&gt;&lt;keyword&gt;*Visual Perception&lt;/keyword&gt;&lt;/keywords&gt;&lt;dates&gt;&lt;year&gt;2003&lt;/year&gt;&lt;pub-dates&gt;&lt;date&gt;Oct&lt;/date&gt;&lt;/pub-dates&gt;&lt;/dates&gt;&lt;isbn&gt;0002-953X (Print)&amp;#xD;0002-953X (Linking)&lt;/isbn&gt;&lt;accession-num&gt;14514489&lt;/accession-num&gt;&lt;urls&gt;&lt;related-urls&gt;&lt;url&gt;https://www.ncbi.nlm.nih.gov/pubmed/14514489&lt;/url&gt;&lt;/related-urls&gt;&lt;/urls&gt;&lt;electronic-resource-num&gt;10.1176/appi.ajp.160.10.1768&lt;/electronic-resource-num&gt;&lt;/record&gt;&lt;/Cite&gt;&lt;/EndNote&gt;</w:instrText>
      </w:r>
      <w:r w:rsidR="008E4D65" w:rsidRPr="00830BD3">
        <w:rPr>
          <w:rFonts w:eastAsia="標楷體"/>
        </w:rPr>
        <w:fldChar w:fldCharType="separate"/>
      </w:r>
      <w:r w:rsidR="00443349" w:rsidRPr="00830BD3">
        <w:rPr>
          <w:rFonts w:eastAsia="標楷體"/>
          <w:noProof/>
          <w:vertAlign w:val="superscript"/>
        </w:rPr>
        <w:t>49</w:t>
      </w:r>
      <w:r w:rsidR="008E4D65" w:rsidRPr="00830BD3">
        <w:rPr>
          <w:rFonts w:eastAsia="標楷體"/>
        </w:rPr>
        <w:fldChar w:fldCharType="end"/>
      </w:r>
      <w:r w:rsidR="008E4D65" w:rsidRPr="00830BD3">
        <w:rPr>
          <w:rFonts w:eastAsia="標楷體"/>
        </w:rPr>
        <w:t xml:space="preserve"> </w:t>
      </w:r>
      <w:r w:rsidRPr="00830BD3">
        <w:rPr>
          <w:rFonts w:eastAsia="標楷體"/>
          <w:kern w:val="0"/>
          <w:szCs w:val="22"/>
        </w:rPr>
        <w:t>共納入</w:t>
      </w:r>
      <w:r w:rsidRPr="00830BD3">
        <w:rPr>
          <w:rFonts w:eastAsia="標楷體"/>
          <w:kern w:val="0"/>
          <w:szCs w:val="22"/>
        </w:rPr>
        <w:t>40</w:t>
      </w:r>
      <w:r w:rsidR="00222497" w:rsidRPr="00830BD3">
        <w:rPr>
          <w:rFonts w:eastAsia="標楷體"/>
          <w:kern w:val="0"/>
          <w:szCs w:val="22"/>
        </w:rPr>
        <w:t>張性別、年齡與族裔均衡之彩色照片</w:t>
      </w:r>
      <w:r w:rsidR="000A5E8B" w:rsidRPr="00830BD3">
        <w:rPr>
          <w:rFonts w:eastAsia="標楷體"/>
          <w:kern w:val="0"/>
          <w:szCs w:val="22"/>
        </w:rPr>
        <w:t>，以評估受試者判讀</w:t>
      </w:r>
      <w:r w:rsidR="000A5E8B" w:rsidRPr="00830BD3">
        <w:rPr>
          <w:rFonts w:eastAsia="標楷體"/>
          <w:kern w:val="0"/>
          <w:szCs w:val="22"/>
        </w:rPr>
        <w:t>5</w:t>
      </w:r>
      <w:r w:rsidR="000A5E8B" w:rsidRPr="00830BD3">
        <w:rPr>
          <w:rFonts w:eastAsia="標楷體"/>
          <w:kern w:val="0"/>
          <w:szCs w:val="22"/>
        </w:rPr>
        <w:t>種基本情緒（快樂、悲傷、生氣、</w:t>
      </w:r>
      <w:r w:rsidR="0025133A" w:rsidRPr="00830BD3">
        <w:rPr>
          <w:rFonts w:eastAsia="標楷體"/>
          <w:kern w:val="0"/>
          <w:szCs w:val="22"/>
        </w:rPr>
        <w:t>害怕與</w:t>
      </w:r>
      <w:r w:rsidR="000A5E8B" w:rsidRPr="00830BD3">
        <w:rPr>
          <w:rFonts w:eastAsia="標楷體"/>
          <w:kern w:val="0"/>
          <w:szCs w:val="22"/>
        </w:rPr>
        <w:t>中性</w:t>
      </w:r>
      <w:r w:rsidR="00247FD3" w:rsidRPr="00830BD3">
        <w:rPr>
          <w:rFonts w:eastAsia="標楷體"/>
          <w:kern w:val="0"/>
          <w:szCs w:val="22"/>
        </w:rPr>
        <w:t>/</w:t>
      </w:r>
      <w:r w:rsidR="00247FD3" w:rsidRPr="00830BD3">
        <w:rPr>
          <w:rFonts w:eastAsia="標楷體"/>
          <w:kern w:val="0"/>
          <w:szCs w:val="22"/>
        </w:rPr>
        <w:t>無表情</w:t>
      </w:r>
      <w:r w:rsidR="000A5E8B" w:rsidRPr="00830BD3">
        <w:rPr>
          <w:rFonts w:eastAsia="標楷體"/>
          <w:kern w:val="0"/>
          <w:szCs w:val="22"/>
        </w:rPr>
        <w:t>）</w:t>
      </w:r>
      <w:r w:rsidR="00732114" w:rsidRPr="00830BD3">
        <w:rPr>
          <w:rFonts w:eastAsia="標楷體"/>
          <w:kern w:val="0"/>
          <w:szCs w:val="22"/>
        </w:rPr>
        <w:t>之能力。</w:t>
      </w:r>
      <w:r w:rsidR="00C35B6F" w:rsidRPr="00830BD3">
        <w:rPr>
          <w:rFonts w:eastAsia="標楷體"/>
          <w:kern w:val="0"/>
          <w:szCs w:val="22"/>
        </w:rPr>
        <w:t>於</w:t>
      </w:r>
      <w:r w:rsidR="00C35B6F" w:rsidRPr="00830BD3">
        <w:rPr>
          <w:rFonts w:eastAsia="標楷體"/>
          <w:kern w:val="0"/>
          <w:szCs w:val="22"/>
        </w:rPr>
        <w:t>ER40</w:t>
      </w:r>
      <w:r w:rsidR="00C35B6F" w:rsidRPr="00830BD3">
        <w:rPr>
          <w:rFonts w:eastAsia="標楷體"/>
          <w:kern w:val="0"/>
          <w:szCs w:val="22"/>
        </w:rPr>
        <w:t>中，</w:t>
      </w:r>
      <w:r w:rsidR="00E57BDE" w:rsidRPr="00830BD3">
        <w:rPr>
          <w:rFonts w:eastAsia="標楷體"/>
          <w:kern w:val="0"/>
          <w:szCs w:val="22"/>
        </w:rPr>
        <w:t>每種情緒之照片皆有情緒強度之分（高、低強度各</w:t>
      </w:r>
      <w:r w:rsidR="00E57BDE" w:rsidRPr="00830BD3">
        <w:rPr>
          <w:rFonts w:eastAsia="標楷體"/>
          <w:kern w:val="0"/>
          <w:szCs w:val="22"/>
        </w:rPr>
        <w:t>4</w:t>
      </w:r>
      <w:r w:rsidR="00E57BDE" w:rsidRPr="00830BD3">
        <w:rPr>
          <w:rFonts w:eastAsia="標楷體"/>
          <w:kern w:val="0"/>
          <w:szCs w:val="22"/>
        </w:rPr>
        <w:t>張）</w:t>
      </w:r>
      <w:r w:rsidR="00E70560" w:rsidRPr="00830BD3">
        <w:rPr>
          <w:rFonts w:eastAsia="標楷體"/>
          <w:kern w:val="0"/>
          <w:szCs w:val="22"/>
        </w:rPr>
        <w:t>，故能反應受試者</w:t>
      </w:r>
      <w:r w:rsidR="006A01FE" w:rsidRPr="00830BD3">
        <w:rPr>
          <w:rFonts w:eastAsia="標楷體"/>
          <w:kern w:val="0"/>
          <w:szCs w:val="22"/>
        </w:rPr>
        <w:t>對</w:t>
      </w:r>
      <w:r w:rsidR="00E70560" w:rsidRPr="00830BD3">
        <w:rPr>
          <w:rFonts w:eastAsia="標楷體"/>
          <w:kern w:val="0"/>
          <w:szCs w:val="22"/>
        </w:rPr>
        <w:t>不同</w:t>
      </w:r>
      <w:r w:rsidR="006A01FE" w:rsidRPr="00830BD3">
        <w:rPr>
          <w:rFonts w:eastAsia="標楷體"/>
          <w:kern w:val="0"/>
          <w:szCs w:val="22"/>
        </w:rPr>
        <w:t>強</w:t>
      </w:r>
      <w:r w:rsidR="00E70560" w:rsidRPr="00830BD3">
        <w:rPr>
          <w:rFonts w:eastAsia="標楷體"/>
          <w:kern w:val="0"/>
          <w:szCs w:val="22"/>
        </w:rPr>
        <w:t>度之辨識能力。</w:t>
      </w:r>
      <w:r w:rsidR="00DF5DF9" w:rsidRPr="00830BD3">
        <w:rPr>
          <w:rFonts w:eastAsia="標楷體"/>
          <w:kern w:val="0"/>
          <w:szCs w:val="22"/>
        </w:rPr>
        <w:t>ER40</w:t>
      </w:r>
      <w:r w:rsidR="00DF5DF9" w:rsidRPr="00830BD3">
        <w:rPr>
          <w:rFonts w:eastAsia="標楷體"/>
          <w:kern w:val="0"/>
          <w:szCs w:val="22"/>
        </w:rPr>
        <w:t>採用答對題數為指標，</w:t>
      </w:r>
      <w:r w:rsidR="00CB0372" w:rsidRPr="00830BD3">
        <w:rPr>
          <w:rFonts w:eastAsia="標楷體"/>
          <w:kern w:val="0"/>
          <w:szCs w:val="22"/>
        </w:rPr>
        <w:t>其</w:t>
      </w:r>
      <w:r w:rsidR="00FA4423" w:rsidRPr="00830BD3">
        <w:rPr>
          <w:rFonts w:eastAsia="標楷體"/>
          <w:kern w:val="0"/>
          <w:szCs w:val="22"/>
        </w:rPr>
        <w:t>總</w:t>
      </w:r>
      <w:r w:rsidR="00CB0372" w:rsidRPr="00830BD3">
        <w:rPr>
          <w:rFonts w:eastAsia="標楷體"/>
          <w:kern w:val="0"/>
          <w:szCs w:val="22"/>
        </w:rPr>
        <w:t>分介於</w:t>
      </w:r>
      <w:r w:rsidR="00CB0372" w:rsidRPr="00830BD3">
        <w:rPr>
          <w:rFonts w:eastAsia="標楷體"/>
          <w:kern w:val="0"/>
          <w:szCs w:val="22"/>
        </w:rPr>
        <w:t>0</w:t>
      </w:r>
      <w:r w:rsidR="00CB0372" w:rsidRPr="00830BD3">
        <w:rPr>
          <w:rFonts w:eastAsia="標楷體"/>
          <w:kern w:val="0"/>
          <w:szCs w:val="22"/>
        </w:rPr>
        <w:t>至</w:t>
      </w:r>
      <w:r w:rsidR="00CB0372" w:rsidRPr="00830BD3">
        <w:rPr>
          <w:rFonts w:eastAsia="標楷體"/>
          <w:kern w:val="0"/>
          <w:szCs w:val="22"/>
        </w:rPr>
        <w:t>40</w:t>
      </w:r>
      <w:r w:rsidR="00CB0372" w:rsidRPr="00830BD3">
        <w:rPr>
          <w:rFonts w:eastAsia="標楷體"/>
          <w:kern w:val="0"/>
          <w:szCs w:val="22"/>
        </w:rPr>
        <w:t>分間，分數越高代表受試者辨識情緒的能力越好。</w:t>
      </w:r>
      <w:r w:rsidR="00C12B05" w:rsidRPr="00830BD3">
        <w:rPr>
          <w:rFonts w:eastAsia="標楷體"/>
          <w:kern w:val="0"/>
          <w:szCs w:val="22"/>
        </w:rPr>
        <w:t>昔日研究顯示，完成</w:t>
      </w:r>
      <w:r w:rsidR="00C12B05" w:rsidRPr="00830BD3">
        <w:rPr>
          <w:rFonts w:eastAsia="標楷體"/>
          <w:kern w:val="0"/>
          <w:szCs w:val="22"/>
        </w:rPr>
        <w:t>ER40</w:t>
      </w:r>
      <w:r w:rsidR="00C12B05" w:rsidRPr="00830BD3">
        <w:rPr>
          <w:rFonts w:eastAsia="標楷體"/>
          <w:kern w:val="0"/>
          <w:szCs w:val="22"/>
        </w:rPr>
        <w:t>所需時間約為</w:t>
      </w:r>
      <w:r w:rsidR="00C12B05" w:rsidRPr="00830BD3">
        <w:rPr>
          <w:rFonts w:eastAsia="標楷體"/>
          <w:kern w:val="0"/>
          <w:szCs w:val="22"/>
        </w:rPr>
        <w:t>9</w:t>
      </w:r>
      <w:r w:rsidR="00C12B05" w:rsidRPr="00830BD3">
        <w:rPr>
          <w:rFonts w:eastAsia="標楷體"/>
          <w:kern w:val="0"/>
          <w:szCs w:val="22"/>
        </w:rPr>
        <w:t>分鐘。</w:t>
      </w:r>
    </w:p>
    <w:p w14:paraId="3DC40883" w14:textId="010A3DA6" w:rsidR="00292C4B" w:rsidRPr="00830BD3" w:rsidRDefault="00292C4B" w:rsidP="00954F43">
      <w:pPr>
        <w:ind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lastRenderedPageBreak/>
        <w:t>ER40</w:t>
      </w:r>
      <w:r w:rsidRPr="00830BD3">
        <w:rPr>
          <w:rFonts w:eastAsia="標楷體"/>
          <w:kern w:val="0"/>
          <w:szCs w:val="22"/>
        </w:rPr>
        <w:t>應用</w:t>
      </w:r>
      <w:proofErr w:type="gramStart"/>
      <w:r w:rsidRPr="00830BD3">
        <w:rPr>
          <w:rFonts w:eastAsia="標楷體"/>
          <w:kern w:val="0"/>
          <w:szCs w:val="22"/>
        </w:rPr>
        <w:t>於思覺失調</w:t>
      </w:r>
      <w:proofErr w:type="gramEnd"/>
      <w:r w:rsidRPr="00830BD3">
        <w:rPr>
          <w:rFonts w:eastAsia="標楷體"/>
          <w:kern w:val="0"/>
          <w:szCs w:val="22"/>
        </w:rPr>
        <w:t>症患者之</w:t>
      </w:r>
      <w:r w:rsidR="00231485" w:rsidRPr="00830BD3">
        <w:rPr>
          <w:rFonts w:eastAsia="標楷體"/>
          <w:kern w:val="0"/>
          <w:szCs w:val="22"/>
        </w:rPr>
        <w:t>心理計量特性實證</w:t>
      </w:r>
      <w:r w:rsidR="00AA6533" w:rsidRPr="00830BD3">
        <w:rPr>
          <w:rFonts w:eastAsia="標楷體"/>
          <w:kern w:val="0"/>
          <w:szCs w:val="22"/>
        </w:rPr>
        <w:t>有限，</w:t>
      </w:r>
      <w:r w:rsidR="00EC6AAF" w:rsidRPr="00830BD3">
        <w:rPr>
          <w:rFonts w:eastAsia="標楷體"/>
          <w:kern w:val="0"/>
          <w:szCs w:val="22"/>
        </w:rPr>
        <w:t>主要來自單篇工具驗證與比較之文獻。</w:t>
      </w:r>
      <w:r w:rsidR="00F00D85" w:rsidRPr="00830BD3">
        <w:rPr>
          <w:rFonts w:eastAsia="標楷體"/>
        </w:rPr>
        <w:fldChar w:fldCharType="begin">
          <w:fldData xml:space="preserve">PEVuZE5vdGU+PENpdGU+PEF1dGhvcj5QaW5raGFtPC9BdXRob3I+PFllYXI+MjAxODwvWWVhcj48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PEVuZE5vdGU+PENpdGU+PEF1dGhvcj5QaW5raGFtPC9BdXRob3I+PFllYXI+MjAxODwvWWVhcj48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="00F00D85" w:rsidRPr="00830BD3">
        <w:rPr>
          <w:rFonts w:eastAsia="標楷體"/>
        </w:rPr>
      </w:r>
      <w:r w:rsidR="00F00D85"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56</w:t>
      </w:r>
      <w:r w:rsidR="00F00D85" w:rsidRPr="00830BD3">
        <w:rPr>
          <w:rFonts w:eastAsia="標楷體"/>
        </w:rPr>
        <w:fldChar w:fldCharType="end"/>
      </w:r>
      <w:r w:rsidR="008E7036" w:rsidRPr="00830BD3">
        <w:rPr>
          <w:rFonts w:eastAsia="標楷體"/>
        </w:rPr>
        <w:t xml:space="preserve"> </w:t>
      </w:r>
      <w:r w:rsidR="00EC6AAF" w:rsidRPr="00830BD3">
        <w:rPr>
          <w:rFonts w:eastAsia="標楷體"/>
          <w:kern w:val="0"/>
          <w:szCs w:val="22"/>
        </w:rPr>
        <w:t>整體而言，</w:t>
      </w:r>
      <w:r w:rsidR="00E3227B" w:rsidRPr="00830BD3">
        <w:rPr>
          <w:rFonts w:eastAsia="標楷體"/>
          <w:kern w:val="0"/>
          <w:szCs w:val="22"/>
        </w:rPr>
        <w:t>ER40</w:t>
      </w:r>
      <w:r w:rsidR="00E3227B" w:rsidRPr="00830BD3">
        <w:rPr>
          <w:rFonts w:eastAsia="標楷體"/>
          <w:kern w:val="0"/>
          <w:szCs w:val="22"/>
        </w:rPr>
        <w:t>具可接受之內部一致性</w:t>
      </w:r>
      <w:r w:rsidR="00E3227B" w:rsidRPr="00830BD3">
        <w:rPr>
          <w:rFonts w:eastAsia="標楷體"/>
          <w:kern w:val="0"/>
          <w:szCs w:val="22"/>
        </w:rPr>
        <w:t xml:space="preserve"> (Cronbach</w:t>
      </w:r>
      <w:proofErr w:type="gramStart"/>
      <w:r w:rsidR="00E3227B" w:rsidRPr="00830BD3">
        <w:rPr>
          <w:rFonts w:eastAsia="標楷體"/>
          <w:kern w:val="0"/>
          <w:szCs w:val="22"/>
        </w:rPr>
        <w:t>’</w:t>
      </w:r>
      <w:proofErr w:type="gramEnd"/>
      <w:r w:rsidR="00E3227B" w:rsidRPr="00830BD3">
        <w:rPr>
          <w:rFonts w:eastAsia="標楷體"/>
          <w:kern w:val="0"/>
          <w:szCs w:val="22"/>
        </w:rPr>
        <w:t xml:space="preserve">s </w:t>
      </w:r>
      <w:r w:rsidR="00E3227B" w:rsidRPr="00830BD3">
        <w:rPr>
          <w:rFonts w:eastAsia="標楷體"/>
          <w:i/>
          <w:kern w:val="0"/>
          <w:szCs w:val="22"/>
        </w:rPr>
        <w:t>α</w:t>
      </w:r>
      <w:r w:rsidR="00E3227B" w:rsidRPr="00830BD3">
        <w:rPr>
          <w:rFonts w:eastAsia="標楷體"/>
          <w:kern w:val="0"/>
          <w:szCs w:val="22"/>
        </w:rPr>
        <w:t xml:space="preserve"> = 0.75)</w:t>
      </w:r>
      <w:r w:rsidR="00E3227B" w:rsidRPr="00830BD3">
        <w:rPr>
          <w:rFonts w:eastAsia="標楷體"/>
          <w:kern w:val="0"/>
          <w:szCs w:val="22"/>
        </w:rPr>
        <w:t>、可接受之</w:t>
      </w:r>
      <w:proofErr w:type="gramStart"/>
      <w:r w:rsidR="00E3227B" w:rsidRPr="00830BD3">
        <w:rPr>
          <w:rFonts w:eastAsia="標楷體"/>
          <w:kern w:val="0"/>
          <w:szCs w:val="22"/>
        </w:rPr>
        <w:t>再測</w:t>
      </w:r>
      <w:proofErr w:type="gramEnd"/>
      <w:r w:rsidR="00E3227B" w:rsidRPr="00830BD3">
        <w:rPr>
          <w:rFonts w:eastAsia="標楷體"/>
          <w:kern w:val="0"/>
          <w:szCs w:val="22"/>
        </w:rPr>
        <w:t>信度</w:t>
      </w:r>
      <w:r w:rsidR="00E3227B" w:rsidRPr="00830BD3">
        <w:rPr>
          <w:rFonts w:eastAsia="標楷體"/>
          <w:kern w:val="0"/>
          <w:szCs w:val="22"/>
        </w:rPr>
        <w:t xml:space="preserve"> (Pearson’s</w:t>
      </w:r>
      <w:r w:rsidR="00E3227B" w:rsidRPr="00830BD3">
        <w:rPr>
          <w:rFonts w:eastAsia="標楷體"/>
          <w:i/>
          <w:kern w:val="0"/>
          <w:szCs w:val="22"/>
        </w:rPr>
        <w:t xml:space="preserve"> r</w:t>
      </w:r>
      <w:r w:rsidR="00E3227B" w:rsidRPr="00830BD3">
        <w:rPr>
          <w:rFonts w:eastAsia="標楷體"/>
          <w:kern w:val="0"/>
          <w:szCs w:val="22"/>
        </w:rPr>
        <w:t xml:space="preserve"> = 0.71)</w:t>
      </w:r>
      <w:r w:rsidR="00E3227B" w:rsidRPr="00830BD3">
        <w:rPr>
          <w:rFonts w:eastAsia="標楷體"/>
          <w:kern w:val="0"/>
          <w:szCs w:val="22"/>
        </w:rPr>
        <w:t>、可忽略之練習效應</w:t>
      </w:r>
      <w:r w:rsidR="00E3227B" w:rsidRPr="00830BD3">
        <w:rPr>
          <w:rFonts w:eastAsia="標楷體"/>
          <w:kern w:val="0"/>
          <w:szCs w:val="22"/>
        </w:rPr>
        <w:t xml:space="preserve"> (Cohen’s </w:t>
      </w:r>
      <w:r w:rsidR="00E3227B" w:rsidRPr="00830BD3">
        <w:rPr>
          <w:rFonts w:eastAsia="標楷體"/>
          <w:i/>
          <w:kern w:val="0"/>
          <w:szCs w:val="22"/>
        </w:rPr>
        <w:t>d</w:t>
      </w:r>
      <w:r w:rsidR="00E3227B" w:rsidRPr="00830BD3">
        <w:rPr>
          <w:rFonts w:eastAsia="標楷體"/>
          <w:kern w:val="0"/>
          <w:szCs w:val="22"/>
        </w:rPr>
        <w:t xml:space="preserve"> = 0.05)</w:t>
      </w:r>
      <w:r w:rsidR="00E3227B" w:rsidRPr="00830BD3">
        <w:rPr>
          <w:rFonts w:eastAsia="標楷體"/>
          <w:kern w:val="0"/>
          <w:szCs w:val="22"/>
        </w:rPr>
        <w:t>，以及可接受之</w:t>
      </w:r>
      <w:proofErr w:type="gramStart"/>
      <w:r w:rsidR="00E3227B" w:rsidRPr="00830BD3">
        <w:rPr>
          <w:rFonts w:eastAsia="標楷體"/>
          <w:kern w:val="0"/>
          <w:szCs w:val="22"/>
        </w:rPr>
        <w:t>收斂效</w:t>
      </w:r>
      <w:proofErr w:type="gramEnd"/>
      <w:r w:rsidR="00E3227B" w:rsidRPr="00830BD3">
        <w:rPr>
          <w:rFonts w:eastAsia="標楷體"/>
          <w:kern w:val="0"/>
          <w:szCs w:val="22"/>
        </w:rPr>
        <w:t>度</w:t>
      </w:r>
      <w:r w:rsidR="00453506" w:rsidRPr="00830BD3">
        <w:rPr>
          <w:rFonts w:eastAsia="標楷體"/>
          <w:kern w:val="0"/>
          <w:szCs w:val="22"/>
        </w:rPr>
        <w:t>（與社會功能效標呈現</w:t>
      </w:r>
      <w:r w:rsidR="00DA23B2" w:rsidRPr="00830BD3">
        <w:rPr>
          <w:rFonts w:eastAsia="標楷體"/>
          <w:kern w:val="0"/>
          <w:szCs w:val="22"/>
        </w:rPr>
        <w:t>低至中度</w:t>
      </w:r>
      <w:r w:rsidR="00453506" w:rsidRPr="00830BD3">
        <w:rPr>
          <w:rFonts w:eastAsia="標楷體"/>
          <w:kern w:val="0"/>
          <w:szCs w:val="22"/>
        </w:rPr>
        <w:t>相關，</w:t>
      </w:r>
      <w:r w:rsidR="00453506" w:rsidRPr="00830BD3">
        <w:rPr>
          <w:rFonts w:eastAsia="標楷體"/>
          <w:kern w:val="0"/>
          <w:szCs w:val="22"/>
        </w:rPr>
        <w:t>Pearson’s</w:t>
      </w:r>
      <w:r w:rsidR="00453506" w:rsidRPr="00830BD3">
        <w:rPr>
          <w:rFonts w:eastAsia="標楷體"/>
          <w:i/>
          <w:kern w:val="0"/>
          <w:szCs w:val="22"/>
        </w:rPr>
        <w:t xml:space="preserve"> r </w:t>
      </w:r>
      <w:r w:rsidR="00453506" w:rsidRPr="00830BD3">
        <w:rPr>
          <w:rFonts w:eastAsia="標楷體"/>
          <w:kern w:val="0"/>
          <w:szCs w:val="22"/>
        </w:rPr>
        <w:t>= 0.17–0.41</w:t>
      </w:r>
      <w:r w:rsidR="00453506" w:rsidRPr="00830BD3">
        <w:rPr>
          <w:rFonts w:eastAsia="標楷體"/>
          <w:kern w:val="0"/>
          <w:szCs w:val="22"/>
        </w:rPr>
        <w:t>）</w:t>
      </w:r>
      <w:r w:rsidR="00E3227B" w:rsidRPr="00830BD3">
        <w:rPr>
          <w:rFonts w:eastAsia="標楷體"/>
          <w:kern w:val="0"/>
          <w:szCs w:val="22"/>
        </w:rPr>
        <w:t>。</w:t>
      </w:r>
      <w:r w:rsidR="004633B4" w:rsidRPr="00830BD3">
        <w:rPr>
          <w:rFonts w:eastAsia="標楷體"/>
        </w:rPr>
        <w:fldChar w:fldCharType="begin">
          <w:fldData xml:space="preserve">PEVuZE5vdGU+PENpdGU+PEF1dGhvcj5QaW5raGFtPC9BdXRob3I+PFllYXI+MjAxODwvWWVhcj48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PEVuZE5vdGU+PENpdGU+PEF1dGhvcj5QaW5raGFtPC9BdXRob3I+PFllYXI+MjAxODwvWWVhcj48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="004633B4" w:rsidRPr="00830BD3">
        <w:rPr>
          <w:rFonts w:eastAsia="標楷體"/>
        </w:rPr>
      </w:r>
      <w:r w:rsidR="004633B4"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56</w:t>
      </w:r>
      <w:r w:rsidR="004633B4" w:rsidRPr="00830BD3">
        <w:rPr>
          <w:rFonts w:eastAsia="標楷體"/>
        </w:rPr>
        <w:fldChar w:fldCharType="end"/>
      </w:r>
    </w:p>
    <w:p w14:paraId="2487545F" w14:textId="77777777" w:rsidR="00B02D7B" w:rsidRPr="00830BD3" w:rsidRDefault="00B02D7B" w:rsidP="00954F43">
      <w:pPr>
        <w:rPr>
          <w:rFonts w:eastAsia="標楷體"/>
          <w:i/>
          <w:kern w:val="0"/>
          <w:szCs w:val="22"/>
        </w:rPr>
      </w:pPr>
    </w:p>
    <w:p w14:paraId="76BC95A1" w14:textId="77777777" w:rsidR="00EE344C" w:rsidRPr="00830BD3" w:rsidRDefault="00EE344C" w:rsidP="00954F43">
      <w:pPr>
        <w:rPr>
          <w:rFonts w:eastAsia="標楷體"/>
          <w:kern w:val="0"/>
          <w:szCs w:val="22"/>
          <w:u w:val="single"/>
        </w:rPr>
      </w:pPr>
      <w:r w:rsidRPr="00830BD3">
        <w:rPr>
          <w:rFonts w:eastAsia="標楷體"/>
          <w:kern w:val="0"/>
          <w:szCs w:val="22"/>
          <w:u w:val="single"/>
        </w:rPr>
        <w:t>VERT</w:t>
      </w:r>
      <w:r w:rsidR="00E22480" w:rsidRPr="00830BD3">
        <w:rPr>
          <w:rFonts w:eastAsia="標楷體"/>
          <w:kern w:val="0"/>
          <w:szCs w:val="22"/>
        </w:rPr>
        <w:t>（聽覺）</w:t>
      </w:r>
    </w:p>
    <w:p w14:paraId="3BC52884" w14:textId="53FFC353" w:rsidR="00801340" w:rsidRPr="00830BD3" w:rsidRDefault="005F169D" w:rsidP="00954F43">
      <w:pPr>
        <w:ind w:firstLine="480"/>
        <w:rPr>
          <w:rFonts w:eastAsia="標楷體"/>
        </w:rPr>
      </w:pPr>
      <w:r w:rsidRPr="00830BD3">
        <w:rPr>
          <w:rFonts w:eastAsia="標楷體"/>
          <w:kern w:val="0"/>
          <w:szCs w:val="22"/>
        </w:rPr>
        <w:t>VERT</w:t>
      </w:r>
      <w:r w:rsidRPr="00830BD3">
        <w:rPr>
          <w:rFonts w:eastAsia="標楷體"/>
          <w:kern w:val="0"/>
          <w:szCs w:val="22"/>
        </w:rPr>
        <w:t>為</w:t>
      </w:r>
      <w:proofErr w:type="spellStart"/>
      <w:r w:rsidRPr="00830BD3">
        <w:rPr>
          <w:rFonts w:eastAsia="標楷體"/>
        </w:rPr>
        <w:t>Kucharska</w:t>
      </w:r>
      <w:proofErr w:type="spellEnd"/>
      <w:r w:rsidR="00C73307" w:rsidRPr="00830BD3">
        <w:rPr>
          <w:rFonts w:eastAsia="標楷體"/>
        </w:rPr>
        <w:t>等人所發展，</w:t>
      </w:r>
      <w:r w:rsidR="00C73307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&lt;EndNote&gt;&lt;Cite&gt;&lt;Author&gt;Kucharska-Pietura&lt;/Author&gt;&lt;Year&gt;2002&lt;/Year&gt;&lt;RecNum&gt;35&lt;/RecNum&gt;&lt;DisplayText&gt;&lt;style face="superscript"&gt;57&lt;/style&gt;&lt;/DisplayText&gt;&lt;record&gt;&lt;rec-number&gt;51&lt;/rec-number&gt;&lt;foreign-keys&gt;&lt;key app="EN" db-id="92z0ved9mrtv9hex2pqxrz00rvsed90dfxxf" timestamp="1638328394"&gt;51&lt;/key&gt;&lt;/foreign-keys&gt;&lt;ref-type name="Journal Article"&gt;17&lt;/ref-type&gt;&lt;contributors&gt;&lt;authors&gt;&lt;author&gt;Kucharska-Pietura, K.&lt;/author&gt;&lt;author&gt;Klimkowski, M.&lt;/author&gt;&lt;/authors&gt;&lt;/contributors&gt;&lt;auth-address&gt;Department of Psychiatry, University Medical School, 2 Abramowicka St., 20-442 Lublin, Poland. katepietura@hotmail.com&lt;/auth-address&gt;&lt;titles&gt;&lt;title&gt;Perception of facial affect in chronic schizophrenia and right brain damage&lt;/title&gt;&lt;secondary-title&gt;Acta Neurobiol Exp (Wars)&lt;/secondary-title&gt;&lt;/titles&gt;&lt;periodical&gt;&lt;full-title&gt;Acta Neurobiol Exp (Wars)&lt;/full-title&gt;&lt;/periodical&gt;&lt;pages&gt;33-43&lt;/pages&gt;&lt;volume&gt;62&lt;/volume&gt;&lt;number&gt;1&lt;/number&gt;&lt;edition&gt;2002/05/15&lt;/edition&gt;&lt;keywords&gt;&lt;keyword&gt;Adult&lt;/keyword&gt;&lt;keyword&gt;*Affect&lt;/keyword&gt;&lt;keyword&gt;Aged&lt;/keyword&gt;&lt;keyword&gt;Analysis of Variance&lt;/keyword&gt;&lt;keyword&gt;Brain Damage, Chronic/*psychology&lt;/keyword&gt;&lt;keyword&gt;Chronic Disease&lt;/keyword&gt;&lt;keyword&gt;*Dominance, Cerebral&lt;/keyword&gt;&lt;keyword&gt;Face&lt;/keyword&gt;&lt;keyword&gt;*Facial Expression&lt;/keyword&gt;&lt;keyword&gt;Female&lt;/keyword&gt;&lt;keyword&gt;Humans&lt;/keyword&gt;&lt;keyword&gt;Male&lt;/keyword&gt;&lt;keyword&gt;Middle Aged&lt;/keyword&gt;&lt;keyword&gt;Pattern Recognition, Visual&lt;/keyword&gt;&lt;keyword&gt;Reference Values&lt;/keyword&gt;&lt;keyword&gt;Regression Analysis&lt;/keyword&gt;&lt;keyword&gt;*Schizophrenic Psychology&lt;/keyword&gt;&lt;keyword&gt;*Visual Perception&lt;/keyword&gt;&lt;/keywords&gt;&lt;dates&gt;&lt;year&gt;2002&lt;/year&gt;&lt;/dates&gt;&lt;isbn&gt;0065-1400 (Print)&amp;#xD;0065-1400 (Linking)&lt;/isbn&gt;&lt;accession-num&gt;12004571&lt;/accession-num&gt;&lt;urls&gt;&lt;related-urls&gt;&lt;url&gt;https://www.ncbi.nlm.nih.gov/pubmed/12004571&lt;/url&gt;&lt;/related-urls&gt;&lt;/urls&gt;&lt;/record&gt;&lt;/Cite&gt;&lt;/EndNote&gt;</w:instrText>
      </w:r>
      <w:r w:rsidR="00C73307"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57</w:t>
      </w:r>
      <w:r w:rsidR="00C73307" w:rsidRPr="00830BD3">
        <w:rPr>
          <w:rFonts w:eastAsia="標楷體"/>
        </w:rPr>
        <w:fldChar w:fldCharType="end"/>
      </w:r>
      <w:r w:rsidR="00D1554E" w:rsidRPr="00830BD3">
        <w:rPr>
          <w:rFonts w:eastAsia="標楷體"/>
        </w:rPr>
        <w:t xml:space="preserve"> </w:t>
      </w:r>
      <w:r w:rsidR="00583385" w:rsidRPr="00830BD3">
        <w:rPr>
          <w:rFonts w:eastAsia="標楷體"/>
        </w:rPr>
        <w:t>包含</w:t>
      </w:r>
      <w:r w:rsidR="00583385" w:rsidRPr="00830BD3">
        <w:rPr>
          <w:rFonts w:eastAsia="標楷體"/>
        </w:rPr>
        <w:t>35</w:t>
      </w:r>
      <w:r w:rsidR="009E6699" w:rsidRPr="00830BD3">
        <w:rPr>
          <w:rFonts w:eastAsia="標楷體"/>
        </w:rPr>
        <w:t>段</w:t>
      </w:r>
      <w:r w:rsidR="00047B6A" w:rsidRPr="00830BD3">
        <w:rPr>
          <w:rFonts w:eastAsia="標楷體"/>
        </w:rPr>
        <w:t>由</w:t>
      </w:r>
      <w:r w:rsidR="00D151C6" w:rsidRPr="00830BD3">
        <w:rPr>
          <w:rFonts w:eastAsia="標楷體"/>
        </w:rPr>
        <w:t>同</w:t>
      </w:r>
      <w:r w:rsidR="008E7115" w:rsidRPr="00830BD3">
        <w:rPr>
          <w:rFonts w:eastAsia="標楷體"/>
        </w:rPr>
        <w:t>一</w:t>
      </w:r>
      <w:r w:rsidR="002C2047" w:rsidRPr="00830BD3">
        <w:rPr>
          <w:rFonts w:eastAsia="標楷體"/>
        </w:rPr>
        <w:t>位</w:t>
      </w:r>
      <w:r w:rsidR="00795119" w:rsidRPr="00830BD3">
        <w:rPr>
          <w:rFonts w:eastAsia="標楷體"/>
        </w:rPr>
        <w:t>白人</w:t>
      </w:r>
      <w:r w:rsidR="002C2047" w:rsidRPr="00830BD3">
        <w:rPr>
          <w:rFonts w:eastAsia="標楷體"/>
        </w:rPr>
        <w:t>男性專業表演者</w:t>
      </w:r>
      <w:r w:rsidR="00856EEF" w:rsidRPr="00830BD3">
        <w:rPr>
          <w:rFonts w:eastAsia="標楷體"/>
        </w:rPr>
        <w:t>所錄製之</w:t>
      </w:r>
      <w:r w:rsidR="00E64E3F" w:rsidRPr="00830BD3">
        <w:rPr>
          <w:rFonts w:eastAsia="標楷體"/>
        </w:rPr>
        <w:t>錄音（</w:t>
      </w:r>
      <w:r w:rsidR="00A94E4B" w:rsidRPr="00830BD3">
        <w:rPr>
          <w:rFonts w:eastAsia="標楷體"/>
        </w:rPr>
        <w:t>內容語意不涉及情緒相關詞彙</w:t>
      </w:r>
      <w:r w:rsidR="00332DCF" w:rsidRPr="00830BD3">
        <w:rPr>
          <w:rFonts w:eastAsia="標楷體"/>
        </w:rPr>
        <w:t>，故屬中性語意</w:t>
      </w:r>
      <w:r w:rsidR="00E64E3F" w:rsidRPr="00830BD3">
        <w:rPr>
          <w:rFonts w:eastAsia="標楷體"/>
        </w:rPr>
        <w:t>）</w:t>
      </w:r>
      <w:r w:rsidR="00BB58D7" w:rsidRPr="00830BD3">
        <w:rPr>
          <w:rFonts w:eastAsia="標楷體"/>
        </w:rPr>
        <w:t>，</w:t>
      </w:r>
      <w:r w:rsidR="004C5986" w:rsidRPr="00830BD3">
        <w:rPr>
          <w:rFonts w:eastAsia="標楷體"/>
        </w:rPr>
        <w:t>用以評估受試者判讀</w:t>
      </w:r>
      <w:r w:rsidR="004C5986" w:rsidRPr="00830BD3">
        <w:rPr>
          <w:rFonts w:eastAsia="標楷體"/>
        </w:rPr>
        <w:t>7</w:t>
      </w:r>
      <w:r w:rsidR="004C5986" w:rsidRPr="00830BD3">
        <w:rPr>
          <w:rFonts w:eastAsia="標楷體"/>
        </w:rPr>
        <w:t>種基本情緒</w:t>
      </w:r>
      <w:r w:rsidR="00973CAC" w:rsidRPr="00830BD3">
        <w:rPr>
          <w:rFonts w:eastAsia="標楷體"/>
        </w:rPr>
        <w:t>（快樂、悲傷、生氣、厭惡、害怕、驚訝與平靜）</w:t>
      </w:r>
      <w:r w:rsidR="004C5986" w:rsidRPr="00830BD3">
        <w:rPr>
          <w:rFonts w:eastAsia="標楷體"/>
        </w:rPr>
        <w:t>之</w:t>
      </w:r>
      <w:r w:rsidR="00973CAC" w:rsidRPr="00830BD3">
        <w:rPr>
          <w:rFonts w:eastAsia="標楷體"/>
        </w:rPr>
        <w:t>能力</w:t>
      </w:r>
      <w:r w:rsidR="00182103" w:rsidRPr="00830BD3">
        <w:rPr>
          <w:rFonts w:eastAsia="標楷體"/>
        </w:rPr>
        <w:t>。</w:t>
      </w:r>
      <w:r w:rsidR="00C647C5" w:rsidRPr="00830BD3">
        <w:rPr>
          <w:rFonts w:eastAsia="標楷體"/>
        </w:rPr>
        <w:t>VERT</w:t>
      </w:r>
      <w:r w:rsidR="00C647C5" w:rsidRPr="00830BD3">
        <w:rPr>
          <w:rFonts w:eastAsia="標楷體"/>
        </w:rPr>
        <w:t>之計分以答對題數為指標，其</w:t>
      </w:r>
      <w:r w:rsidR="00FA4423" w:rsidRPr="00830BD3">
        <w:rPr>
          <w:rFonts w:eastAsia="標楷體"/>
        </w:rPr>
        <w:t>總</w:t>
      </w:r>
      <w:r w:rsidR="00C647C5" w:rsidRPr="00830BD3">
        <w:rPr>
          <w:rFonts w:eastAsia="標楷體"/>
        </w:rPr>
        <w:t>分介於</w:t>
      </w:r>
      <w:r w:rsidR="00C647C5" w:rsidRPr="00830BD3">
        <w:rPr>
          <w:rFonts w:eastAsia="標楷體"/>
        </w:rPr>
        <w:t>0</w:t>
      </w:r>
      <w:r w:rsidR="00C647C5" w:rsidRPr="00830BD3">
        <w:rPr>
          <w:rFonts w:eastAsia="標楷體"/>
        </w:rPr>
        <w:t>至</w:t>
      </w:r>
      <w:r w:rsidR="00C647C5" w:rsidRPr="00830BD3">
        <w:rPr>
          <w:rFonts w:eastAsia="標楷體"/>
        </w:rPr>
        <w:t>35</w:t>
      </w:r>
      <w:r w:rsidR="00C647C5" w:rsidRPr="00830BD3">
        <w:rPr>
          <w:rFonts w:eastAsia="標楷體"/>
        </w:rPr>
        <w:t>分間，分數越高代表情緒辨識能力越好。</w:t>
      </w:r>
      <w:r w:rsidR="00DB2F2D" w:rsidRPr="00830BD3">
        <w:rPr>
          <w:rFonts w:eastAsia="標楷體"/>
        </w:rPr>
        <w:t>完成</w:t>
      </w:r>
      <w:r w:rsidR="00DB2F2D" w:rsidRPr="00830BD3">
        <w:rPr>
          <w:rFonts w:eastAsia="標楷體"/>
        </w:rPr>
        <w:t>VERT</w:t>
      </w:r>
      <w:r w:rsidR="00DB2F2D" w:rsidRPr="00830BD3">
        <w:rPr>
          <w:rFonts w:eastAsia="標楷體"/>
        </w:rPr>
        <w:t>約需</w:t>
      </w:r>
      <w:r w:rsidR="00DB2F2D" w:rsidRPr="00830BD3">
        <w:rPr>
          <w:rFonts w:eastAsia="標楷體"/>
        </w:rPr>
        <w:t>20</w:t>
      </w:r>
      <w:r w:rsidR="00DB2F2D" w:rsidRPr="00830BD3">
        <w:rPr>
          <w:rFonts w:eastAsia="標楷體"/>
        </w:rPr>
        <w:t>分鐘。</w:t>
      </w:r>
      <w:r w:rsidR="00DD4676" w:rsidRPr="00830BD3">
        <w:rPr>
          <w:rFonts w:eastAsia="標楷體"/>
        </w:rPr>
        <w:t>目前尚無證據顯示</w:t>
      </w:r>
      <w:r w:rsidR="00DD4676" w:rsidRPr="00830BD3">
        <w:rPr>
          <w:rFonts w:eastAsia="標楷體"/>
        </w:rPr>
        <w:t>VERT</w:t>
      </w:r>
      <w:r w:rsidR="00DD4676" w:rsidRPr="00830BD3">
        <w:rPr>
          <w:rFonts w:eastAsia="標楷體"/>
        </w:rPr>
        <w:t>應用</w:t>
      </w:r>
      <w:proofErr w:type="gramStart"/>
      <w:r w:rsidR="00DD4676" w:rsidRPr="00830BD3">
        <w:rPr>
          <w:rFonts w:eastAsia="標楷體"/>
        </w:rPr>
        <w:t>於思覺失調</w:t>
      </w:r>
      <w:proofErr w:type="gramEnd"/>
      <w:r w:rsidR="00DD4676" w:rsidRPr="00830BD3">
        <w:rPr>
          <w:rFonts w:eastAsia="標楷體"/>
        </w:rPr>
        <w:t>症患者之心理計量特性。</w:t>
      </w:r>
    </w:p>
    <w:p w14:paraId="15B02081" w14:textId="77777777" w:rsidR="00801340" w:rsidRPr="00830BD3" w:rsidRDefault="00801340" w:rsidP="00954F43">
      <w:pPr>
        <w:ind w:firstLine="480"/>
        <w:rPr>
          <w:rFonts w:eastAsia="標楷體"/>
          <w:kern w:val="0"/>
          <w:szCs w:val="22"/>
        </w:rPr>
      </w:pPr>
    </w:p>
    <w:p w14:paraId="20DBB275" w14:textId="77777777" w:rsidR="007E7225" w:rsidRPr="00830BD3" w:rsidRDefault="007E7225" w:rsidP="00954F43">
      <w:pPr>
        <w:rPr>
          <w:rFonts w:eastAsia="標楷體"/>
          <w:kern w:val="0"/>
          <w:szCs w:val="22"/>
          <w:u w:val="single"/>
        </w:rPr>
      </w:pPr>
      <w:r w:rsidRPr="00830BD3">
        <w:rPr>
          <w:rFonts w:eastAsia="標楷體"/>
          <w:kern w:val="0"/>
          <w:szCs w:val="22"/>
          <w:u w:val="single"/>
        </w:rPr>
        <w:t>VEIT</w:t>
      </w:r>
      <w:r w:rsidR="00E22480" w:rsidRPr="00830BD3">
        <w:rPr>
          <w:rFonts w:eastAsia="標楷體"/>
          <w:kern w:val="0"/>
          <w:szCs w:val="22"/>
        </w:rPr>
        <w:t>（聽覺）</w:t>
      </w:r>
    </w:p>
    <w:p w14:paraId="2759F1D2" w14:textId="4A2591BC" w:rsidR="00FB4314" w:rsidRPr="00830BD3" w:rsidRDefault="00FB4314" w:rsidP="00954F43">
      <w:pPr>
        <w:ind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VEIT</w:t>
      </w:r>
      <w:r w:rsidRPr="00830BD3">
        <w:rPr>
          <w:rFonts w:eastAsia="標楷體"/>
          <w:kern w:val="0"/>
          <w:szCs w:val="22"/>
        </w:rPr>
        <w:t>為</w:t>
      </w:r>
      <w:r w:rsidRPr="00830BD3">
        <w:rPr>
          <w:rFonts w:eastAsia="標楷體"/>
          <w:kern w:val="0"/>
          <w:szCs w:val="22"/>
        </w:rPr>
        <w:t>Kerr</w:t>
      </w:r>
      <w:r w:rsidRPr="00830BD3">
        <w:rPr>
          <w:rFonts w:eastAsia="標楷體"/>
          <w:kern w:val="0"/>
          <w:szCs w:val="22"/>
        </w:rPr>
        <w:t>等人所發展，</w:t>
      </w:r>
      <w:r w:rsidR="00961EB3" w:rsidRPr="00830BD3">
        <w:rPr>
          <w:rFonts w:eastAsia="標楷體"/>
          <w:kern w:val="0"/>
          <w:szCs w:val="22"/>
        </w:rPr>
        <w:fldChar w:fldCharType="begin"/>
      </w:r>
      <w:r w:rsidR="00E63165" w:rsidRPr="00830BD3">
        <w:rPr>
          <w:rFonts w:eastAsia="標楷體"/>
          <w:kern w:val="0"/>
          <w:szCs w:val="22"/>
        </w:rPr>
        <w:instrText xml:space="preserve"> ADDIN EN.CITE &lt;EndNote&gt;&lt;Cite&gt;&lt;Author&gt;O’toole&lt;/Author&gt;&lt;Year&gt;1994&lt;/Year&gt;&lt;RecNum&gt;22&lt;/RecNum&gt;&lt;DisplayText&gt;&lt;style face="superscript"&gt;43&lt;/style&gt;&lt;/DisplayText&gt;&lt;record&gt;&lt;rec-number&gt;38&lt;/rec-number&gt;&lt;foreign-keys&gt;&lt;key app="EN" db-id="92z0ved9mrtv9hex2pqxrz00rvsed90dfxxf" timestamp="1638328393"&gt;38&lt;/key&gt;&lt;/foreign-keys&gt;&lt;ref-type name="Journal Article"&gt;17&lt;/ref-type&gt;&lt;contributors&gt;&lt;authors&gt;&lt;author&gt;O’toole, Alice J&lt;/author&gt;&lt;author&gt;Deffenbacher, Kenneth A&lt;/author&gt;&lt;author&gt;Valentin, Dominique&lt;/author&gt;&lt;author&gt;Abdi, Herve&lt;/author&gt;&lt;/authors&gt;&lt;/contributors&gt;&lt;titles&gt;&lt;title&gt;Structural aspects of face recognition and the other-race effect&lt;/title&gt;&lt;secondary-title&gt;Memory &amp;amp; Cognition&lt;/secondary-title&gt;&lt;/titles&gt;&lt;periodical&gt;&lt;full-title&gt;Memory &amp;amp; Cognition&lt;/full-title&gt;&lt;/periodical&gt;&lt;pages&gt;208-224&lt;/pages&gt;&lt;volume&gt;22&lt;/volume&gt;&lt;number&gt;2&lt;/number&gt;&lt;dates&gt;&lt;year&gt;1994&lt;/year&gt;&lt;/dates&gt;&lt;isbn&gt;0090-502X&lt;/isbn&gt;&lt;urls&gt;&lt;/urls&gt;&lt;/record&gt;&lt;/Cite&gt;&lt;/EndNote&gt;</w:instrText>
      </w:r>
      <w:r w:rsidR="00961EB3" w:rsidRPr="00830BD3">
        <w:rPr>
          <w:rFonts w:eastAsia="標楷體"/>
          <w:kern w:val="0"/>
          <w:szCs w:val="22"/>
        </w:rPr>
        <w:fldChar w:fldCharType="separate"/>
      </w:r>
      <w:r w:rsidR="00443349" w:rsidRPr="00830BD3">
        <w:rPr>
          <w:rFonts w:eastAsia="標楷體"/>
          <w:noProof/>
          <w:kern w:val="0"/>
          <w:szCs w:val="22"/>
          <w:vertAlign w:val="superscript"/>
        </w:rPr>
        <w:t>43</w:t>
      </w:r>
      <w:r w:rsidR="00961EB3" w:rsidRPr="00830BD3">
        <w:rPr>
          <w:rFonts w:eastAsia="標楷體"/>
          <w:kern w:val="0"/>
          <w:szCs w:val="22"/>
        </w:rPr>
        <w:fldChar w:fldCharType="end"/>
      </w:r>
      <w:r w:rsidR="00303C2D" w:rsidRPr="00830BD3">
        <w:rPr>
          <w:rFonts w:eastAsia="標楷體"/>
        </w:rPr>
        <w:t xml:space="preserve"> </w:t>
      </w:r>
      <w:r w:rsidR="00E63BD9" w:rsidRPr="00830BD3">
        <w:rPr>
          <w:rFonts w:eastAsia="標楷體"/>
        </w:rPr>
        <w:t>內</w:t>
      </w:r>
      <w:r w:rsidR="006A7666" w:rsidRPr="00830BD3">
        <w:rPr>
          <w:rFonts w:eastAsia="標楷體"/>
        </w:rPr>
        <w:t>含</w:t>
      </w:r>
      <w:r w:rsidR="00E63BD9" w:rsidRPr="00830BD3">
        <w:rPr>
          <w:rFonts w:eastAsia="標楷體"/>
        </w:rPr>
        <w:t>21</w:t>
      </w:r>
      <w:r w:rsidR="00E63BD9" w:rsidRPr="00830BD3">
        <w:rPr>
          <w:rFonts w:eastAsia="標楷體"/>
        </w:rPr>
        <w:t>段</w:t>
      </w:r>
      <w:r w:rsidR="00E67E9D" w:rsidRPr="00830BD3">
        <w:rPr>
          <w:rFonts w:eastAsia="標楷體"/>
        </w:rPr>
        <w:t>由</w:t>
      </w:r>
      <w:r w:rsidR="00E67E9D" w:rsidRPr="00830BD3">
        <w:rPr>
          <w:rFonts w:eastAsia="標楷體"/>
        </w:rPr>
        <w:t>6</w:t>
      </w:r>
      <w:r w:rsidR="00E67E9D" w:rsidRPr="00830BD3">
        <w:rPr>
          <w:rFonts w:eastAsia="標楷體"/>
        </w:rPr>
        <w:t>位大學生（男女各半）所錄製之</w:t>
      </w:r>
      <w:r w:rsidR="006A3F68" w:rsidRPr="00830BD3">
        <w:rPr>
          <w:rFonts w:eastAsia="標楷體"/>
        </w:rPr>
        <w:t>錄音</w:t>
      </w:r>
      <w:r w:rsidR="00C02ACC" w:rsidRPr="00830BD3">
        <w:rPr>
          <w:rFonts w:eastAsia="標楷體"/>
        </w:rPr>
        <w:t>（內容為</w:t>
      </w:r>
      <w:r w:rsidR="00A7559B" w:rsidRPr="00830BD3">
        <w:rPr>
          <w:rFonts w:eastAsia="標楷體"/>
        </w:rPr>
        <w:t>中性語意</w:t>
      </w:r>
      <w:r w:rsidR="00C02ACC" w:rsidRPr="00830BD3">
        <w:rPr>
          <w:rFonts w:eastAsia="標楷體"/>
        </w:rPr>
        <w:t>）</w:t>
      </w:r>
      <w:r w:rsidR="008D6115" w:rsidRPr="00830BD3">
        <w:rPr>
          <w:rFonts w:eastAsia="標楷體"/>
        </w:rPr>
        <w:t>，</w:t>
      </w:r>
      <w:r w:rsidR="00607F4B" w:rsidRPr="00830BD3">
        <w:rPr>
          <w:rFonts w:eastAsia="標楷體"/>
        </w:rPr>
        <w:t>以評估受試者</w:t>
      </w:r>
      <w:r w:rsidR="00D87DBB" w:rsidRPr="00830BD3">
        <w:rPr>
          <w:rFonts w:eastAsia="標楷體"/>
        </w:rPr>
        <w:t>辨識</w:t>
      </w:r>
      <w:r w:rsidR="00FF10E3" w:rsidRPr="00830BD3">
        <w:rPr>
          <w:rFonts w:eastAsia="標楷體"/>
        </w:rPr>
        <w:t>5</w:t>
      </w:r>
      <w:r w:rsidR="00607F4B" w:rsidRPr="00830BD3">
        <w:rPr>
          <w:rFonts w:eastAsia="標楷體"/>
        </w:rPr>
        <w:t>種基本情緒（快樂、悲傷、生氣、害怕與驚訝）</w:t>
      </w:r>
      <w:r w:rsidR="00FF10E3" w:rsidRPr="00830BD3">
        <w:rPr>
          <w:rFonts w:eastAsia="標楷體"/>
        </w:rPr>
        <w:t>與</w:t>
      </w:r>
      <w:r w:rsidR="00FF10E3" w:rsidRPr="00830BD3">
        <w:rPr>
          <w:rFonts w:eastAsia="標楷體"/>
        </w:rPr>
        <w:t>1</w:t>
      </w:r>
      <w:r w:rsidR="00FF10E3" w:rsidRPr="00830BD3">
        <w:rPr>
          <w:rFonts w:eastAsia="標楷體"/>
        </w:rPr>
        <w:t>種特殊情緒（羞恥）</w:t>
      </w:r>
      <w:r w:rsidR="006B36AB" w:rsidRPr="00830BD3">
        <w:rPr>
          <w:rFonts w:eastAsia="標楷體"/>
        </w:rPr>
        <w:t>之</w:t>
      </w:r>
      <w:r w:rsidR="007C07CF" w:rsidRPr="00830BD3">
        <w:rPr>
          <w:rFonts w:eastAsia="標楷體"/>
        </w:rPr>
        <w:t>能力</w:t>
      </w:r>
      <w:r w:rsidR="006B36AB" w:rsidRPr="00830BD3">
        <w:rPr>
          <w:rFonts w:eastAsia="標楷體"/>
        </w:rPr>
        <w:t>。</w:t>
      </w:r>
      <w:r w:rsidR="00C34FF6" w:rsidRPr="00830BD3">
        <w:rPr>
          <w:rFonts w:eastAsia="標楷體"/>
        </w:rPr>
        <w:t>VEIT</w:t>
      </w:r>
      <w:r w:rsidR="00C34FF6" w:rsidRPr="00830BD3">
        <w:rPr>
          <w:rFonts w:eastAsia="標楷體"/>
        </w:rPr>
        <w:t>亦採用答對題數為指標，其總分</w:t>
      </w:r>
      <w:r w:rsidR="00FA4423" w:rsidRPr="00830BD3">
        <w:rPr>
          <w:rFonts w:eastAsia="標楷體"/>
        </w:rPr>
        <w:t>介</w:t>
      </w:r>
      <w:r w:rsidR="00C34FF6" w:rsidRPr="00830BD3">
        <w:rPr>
          <w:rFonts w:eastAsia="標楷體"/>
        </w:rPr>
        <w:t>於</w:t>
      </w:r>
      <w:r w:rsidR="00C34FF6" w:rsidRPr="00830BD3">
        <w:rPr>
          <w:rFonts w:eastAsia="標楷體"/>
        </w:rPr>
        <w:t>0</w:t>
      </w:r>
      <w:r w:rsidR="00C34FF6" w:rsidRPr="00830BD3">
        <w:rPr>
          <w:rFonts w:eastAsia="標楷體"/>
        </w:rPr>
        <w:t>至</w:t>
      </w:r>
      <w:r w:rsidR="00C34FF6" w:rsidRPr="00830BD3">
        <w:rPr>
          <w:rFonts w:eastAsia="標楷體"/>
        </w:rPr>
        <w:t>21</w:t>
      </w:r>
      <w:r w:rsidR="00C34FF6" w:rsidRPr="00830BD3">
        <w:rPr>
          <w:rFonts w:eastAsia="標楷體"/>
        </w:rPr>
        <w:t>分間，分數越高代表受試者之情緒辨識能力越好。</w:t>
      </w:r>
      <w:r w:rsidR="00847428" w:rsidRPr="00830BD3">
        <w:rPr>
          <w:rFonts w:eastAsia="標楷體"/>
        </w:rPr>
        <w:t>作答</w:t>
      </w:r>
      <w:r w:rsidR="00847428" w:rsidRPr="00830BD3">
        <w:rPr>
          <w:rFonts w:eastAsia="標楷體"/>
        </w:rPr>
        <w:t>VEIT</w:t>
      </w:r>
      <w:r w:rsidR="00847428" w:rsidRPr="00830BD3">
        <w:rPr>
          <w:rFonts w:eastAsia="標楷體"/>
        </w:rPr>
        <w:t>所需時間約為</w:t>
      </w:r>
      <w:r w:rsidR="00847428" w:rsidRPr="00830BD3">
        <w:rPr>
          <w:rFonts w:eastAsia="標楷體"/>
        </w:rPr>
        <w:t>7</w:t>
      </w:r>
      <w:r w:rsidR="00847428" w:rsidRPr="00830BD3">
        <w:rPr>
          <w:rFonts w:eastAsia="標楷體"/>
        </w:rPr>
        <w:t>分鐘</w:t>
      </w:r>
      <w:r w:rsidR="007229E1" w:rsidRPr="00830BD3">
        <w:rPr>
          <w:rFonts w:eastAsia="標楷體"/>
        </w:rPr>
        <w:t>。但</w:t>
      </w:r>
      <w:r w:rsidR="00847428" w:rsidRPr="00830BD3">
        <w:rPr>
          <w:rFonts w:eastAsia="標楷體"/>
        </w:rPr>
        <w:t>目前尚無</w:t>
      </w:r>
      <w:r w:rsidR="007229E1" w:rsidRPr="00830BD3">
        <w:rPr>
          <w:rFonts w:eastAsia="標楷體"/>
        </w:rPr>
        <w:t>學者驗證</w:t>
      </w:r>
      <w:r w:rsidR="007229E1" w:rsidRPr="00830BD3">
        <w:rPr>
          <w:rFonts w:eastAsia="標楷體"/>
        </w:rPr>
        <w:t>VEIT</w:t>
      </w:r>
      <w:r w:rsidR="00847428" w:rsidRPr="00830BD3">
        <w:rPr>
          <w:rFonts w:eastAsia="標楷體"/>
        </w:rPr>
        <w:t>應用</w:t>
      </w:r>
      <w:proofErr w:type="gramStart"/>
      <w:r w:rsidR="00847428" w:rsidRPr="00830BD3">
        <w:rPr>
          <w:rFonts w:eastAsia="標楷體"/>
        </w:rPr>
        <w:t>於思覺失調</w:t>
      </w:r>
      <w:proofErr w:type="gramEnd"/>
      <w:r w:rsidR="00847428" w:rsidRPr="00830BD3">
        <w:rPr>
          <w:rFonts w:eastAsia="標楷體"/>
        </w:rPr>
        <w:t>症狀患者之心理計量特性</w:t>
      </w:r>
      <w:r w:rsidR="009600EA" w:rsidRPr="00830BD3">
        <w:rPr>
          <w:rFonts w:eastAsia="標楷體"/>
        </w:rPr>
        <w:t>。</w:t>
      </w:r>
    </w:p>
    <w:p w14:paraId="409ECB6C" w14:textId="77777777" w:rsidR="00267BDA" w:rsidRPr="00830BD3" w:rsidRDefault="00267BDA" w:rsidP="00954F43">
      <w:pPr>
        <w:ind w:firstLine="480"/>
        <w:rPr>
          <w:rFonts w:eastAsia="標楷體"/>
          <w:kern w:val="0"/>
          <w:szCs w:val="22"/>
        </w:rPr>
      </w:pPr>
    </w:p>
    <w:p w14:paraId="26EEC8AD" w14:textId="77777777" w:rsidR="00C85043" w:rsidRPr="00830BD3" w:rsidRDefault="00EE344C" w:rsidP="00954F43">
      <w:pPr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  <w:u w:val="single"/>
        </w:rPr>
        <w:t>FAB</w:t>
      </w:r>
      <w:r w:rsidR="00E22480" w:rsidRPr="00830BD3">
        <w:rPr>
          <w:rFonts w:eastAsia="標楷體"/>
          <w:kern w:val="0"/>
          <w:szCs w:val="22"/>
        </w:rPr>
        <w:t>（</w:t>
      </w:r>
      <w:r w:rsidR="009F4BEA" w:rsidRPr="00830BD3">
        <w:rPr>
          <w:rFonts w:eastAsia="標楷體"/>
          <w:kern w:val="0"/>
          <w:szCs w:val="22"/>
        </w:rPr>
        <w:t>視覺與聽覺</w:t>
      </w:r>
      <w:r w:rsidR="00E22480" w:rsidRPr="00830BD3">
        <w:rPr>
          <w:rFonts w:eastAsia="標楷體"/>
          <w:kern w:val="0"/>
          <w:szCs w:val="22"/>
        </w:rPr>
        <w:t>）</w:t>
      </w:r>
    </w:p>
    <w:p w14:paraId="3195518A" w14:textId="1C529EA4" w:rsidR="0066315E" w:rsidRPr="00830BD3" w:rsidRDefault="006F53CF" w:rsidP="00954F43">
      <w:pPr>
        <w:ind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FAB</w:t>
      </w:r>
      <w:r w:rsidR="002259B2" w:rsidRPr="00830BD3">
        <w:rPr>
          <w:rFonts w:eastAsia="標楷體"/>
          <w:kern w:val="0"/>
          <w:szCs w:val="22"/>
        </w:rPr>
        <w:t>是由</w:t>
      </w:r>
      <w:r w:rsidR="002259B2" w:rsidRPr="00830BD3">
        <w:rPr>
          <w:rFonts w:eastAsia="標楷體"/>
          <w:kern w:val="0"/>
          <w:szCs w:val="22"/>
        </w:rPr>
        <w:t>Bowers</w:t>
      </w:r>
      <w:r w:rsidR="002259B2" w:rsidRPr="00830BD3">
        <w:rPr>
          <w:rFonts w:eastAsia="標楷體"/>
          <w:kern w:val="0"/>
          <w:szCs w:val="22"/>
        </w:rPr>
        <w:t>等人所發展，</w:t>
      </w:r>
      <w:r w:rsidR="00E155FA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&lt;EndNote&gt;&lt;Cite&gt;&lt;Author&gt;Bowers&lt;/Author&gt;&lt;Year&gt;1998&lt;/Year&gt;&lt;RecNum&gt;29&lt;/RecNum&gt;&lt;DisplayText&gt;&lt;style face="superscript"&gt;50&lt;/style&gt;&lt;/DisplayText&gt;&lt;record&gt;&lt;rec-number&gt;44&lt;/rec-number&gt;&lt;foreign-keys&gt;&lt;key app="EN" db-id="92z0ved9mrtv9hex2pqxrz00rvsed90dfxxf" timestamp="1638328394"&gt;44&lt;/key&gt;&lt;/foreign-keys&gt;&lt;ref-type name="Book"&gt;6&lt;/ref-type&gt;&lt;contributors&gt;&lt;authors&gt;&lt;author&gt;Bowers, D.&lt;/author&gt;&lt;author&gt;Blonder, L. X.&lt;/author&gt;&lt;author&gt;Heilman, K. M.&lt;/author&gt;&lt;/authors&gt;&lt;/contributors&gt;&lt;titles&gt;&lt;title&gt;Florida affect battery&lt;/title&gt;&lt;/titles&gt;&lt;dates&gt;&lt;year&gt;1998&lt;/year&gt;&lt;/dates&gt;&lt;pub-location&gt;Gainesville, FL&lt;/pub-location&gt;&lt;publisher&gt;Center for Neuropsychological Studies, Department of Neurology Florida, USA&lt;/publisher&gt;&lt;urls&gt;&lt;/urls&gt;&lt;/record&gt;&lt;/Cite&gt;&lt;/EndNote&gt;</w:instrText>
      </w:r>
      <w:r w:rsidR="00E155FA" w:rsidRPr="00830BD3">
        <w:rPr>
          <w:rFonts w:eastAsia="標楷體"/>
        </w:rPr>
        <w:fldChar w:fldCharType="separate"/>
      </w:r>
      <w:r w:rsidR="00443349" w:rsidRPr="00830BD3">
        <w:rPr>
          <w:rFonts w:eastAsia="標楷體"/>
          <w:noProof/>
          <w:vertAlign w:val="superscript"/>
        </w:rPr>
        <w:t>50</w:t>
      </w:r>
      <w:r w:rsidR="00E155FA" w:rsidRPr="00830BD3">
        <w:rPr>
          <w:rFonts w:eastAsia="標楷體"/>
        </w:rPr>
        <w:fldChar w:fldCharType="end"/>
      </w:r>
      <w:r w:rsidR="000A009C" w:rsidRPr="00830BD3">
        <w:rPr>
          <w:rFonts w:eastAsia="標楷體"/>
        </w:rPr>
        <w:t xml:space="preserve"> </w:t>
      </w:r>
      <w:r w:rsidR="00B27807" w:rsidRPr="00830BD3">
        <w:rPr>
          <w:rFonts w:eastAsia="標楷體"/>
        </w:rPr>
        <w:t>涵蓋多種</w:t>
      </w:r>
      <w:r w:rsidR="008E02E5" w:rsidRPr="00830BD3">
        <w:rPr>
          <w:rFonts w:eastAsia="標楷體"/>
        </w:rPr>
        <w:t>途徑之</w:t>
      </w:r>
      <w:r w:rsidR="00003F05" w:rsidRPr="00830BD3">
        <w:rPr>
          <w:rFonts w:eastAsia="標楷體"/>
        </w:rPr>
        <w:t>情緒</w:t>
      </w:r>
      <w:r w:rsidR="008E02E5" w:rsidRPr="00830BD3">
        <w:rPr>
          <w:rFonts w:eastAsia="標楷體"/>
        </w:rPr>
        <w:t>辨識</w:t>
      </w:r>
      <w:r w:rsidR="009A5E48" w:rsidRPr="00830BD3">
        <w:rPr>
          <w:rFonts w:eastAsia="標楷體"/>
        </w:rPr>
        <w:t>測驗</w:t>
      </w:r>
      <w:r w:rsidR="008E02E5" w:rsidRPr="00830BD3">
        <w:rPr>
          <w:rFonts w:eastAsia="標楷體"/>
        </w:rPr>
        <w:t>，</w:t>
      </w:r>
      <w:r w:rsidR="00276F4C" w:rsidRPr="00830BD3">
        <w:rPr>
          <w:rFonts w:eastAsia="標楷體"/>
        </w:rPr>
        <w:t>如</w:t>
      </w:r>
      <w:r w:rsidR="008E02E5" w:rsidRPr="00830BD3">
        <w:rPr>
          <w:rFonts w:eastAsia="標楷體"/>
        </w:rPr>
        <w:t>臉部情緒辨識、情緒聲調辨識與二者結合（</w:t>
      </w:r>
      <w:r w:rsidR="00447432" w:rsidRPr="00830BD3">
        <w:rPr>
          <w:rFonts w:eastAsia="標楷體"/>
        </w:rPr>
        <w:t>即</w:t>
      </w:r>
      <w:r w:rsidR="00CD275C" w:rsidRPr="00830BD3">
        <w:rPr>
          <w:rFonts w:eastAsia="標楷體"/>
        </w:rPr>
        <w:t>以</w:t>
      </w:r>
      <w:r w:rsidR="00D43A1B" w:rsidRPr="00830BD3">
        <w:rPr>
          <w:rFonts w:eastAsia="標楷體"/>
        </w:rPr>
        <w:t>觀看</w:t>
      </w:r>
      <w:r w:rsidR="00353BCE" w:rsidRPr="00830BD3">
        <w:rPr>
          <w:rFonts w:eastAsia="標楷體"/>
        </w:rPr>
        <w:t>表情</w:t>
      </w:r>
      <w:r w:rsidR="00D43A1B" w:rsidRPr="00830BD3">
        <w:rPr>
          <w:rFonts w:eastAsia="標楷體"/>
        </w:rPr>
        <w:t>挑選對應</w:t>
      </w:r>
      <w:r w:rsidR="00447432" w:rsidRPr="00830BD3">
        <w:rPr>
          <w:rFonts w:eastAsia="標楷體"/>
        </w:rPr>
        <w:t>聲調</w:t>
      </w:r>
      <w:r w:rsidR="00CD275C" w:rsidRPr="00830BD3">
        <w:rPr>
          <w:rFonts w:eastAsia="標楷體"/>
        </w:rPr>
        <w:t>，或</w:t>
      </w:r>
      <w:r w:rsidR="00D43A1B" w:rsidRPr="00830BD3">
        <w:rPr>
          <w:rFonts w:eastAsia="標楷體"/>
        </w:rPr>
        <w:t>聆聽聲調</w:t>
      </w:r>
      <w:r w:rsidR="00CD275C" w:rsidRPr="00830BD3">
        <w:rPr>
          <w:rFonts w:eastAsia="標楷體"/>
        </w:rPr>
        <w:t>配對</w:t>
      </w:r>
      <w:r w:rsidR="00D43A1B" w:rsidRPr="00830BD3">
        <w:rPr>
          <w:rFonts w:eastAsia="標楷體"/>
        </w:rPr>
        <w:t>對應</w:t>
      </w:r>
      <w:r w:rsidR="00CD275C" w:rsidRPr="00830BD3">
        <w:rPr>
          <w:rFonts w:eastAsia="標楷體"/>
        </w:rPr>
        <w:t>表情</w:t>
      </w:r>
      <w:r w:rsidR="00447432" w:rsidRPr="00830BD3">
        <w:rPr>
          <w:rFonts w:eastAsia="標楷體"/>
        </w:rPr>
        <w:t>）</w:t>
      </w:r>
      <w:r w:rsidR="003504AB" w:rsidRPr="00830BD3">
        <w:rPr>
          <w:rFonts w:eastAsia="標楷體"/>
        </w:rPr>
        <w:t>。</w:t>
      </w:r>
      <w:r w:rsidR="0033355B" w:rsidRPr="00830BD3">
        <w:rPr>
          <w:rFonts w:eastAsia="標楷體"/>
        </w:rPr>
        <w:t>於臉部情緒與情緒聲調辨識向度中，</w:t>
      </w:r>
      <w:r w:rsidR="0033355B" w:rsidRPr="00830BD3">
        <w:rPr>
          <w:rFonts w:eastAsia="標楷體"/>
        </w:rPr>
        <w:t>FAB</w:t>
      </w:r>
      <w:r w:rsidR="0033355B" w:rsidRPr="00830BD3">
        <w:rPr>
          <w:rFonts w:eastAsia="標楷體"/>
        </w:rPr>
        <w:t>包含</w:t>
      </w:r>
      <w:r w:rsidR="0033355B" w:rsidRPr="00830BD3">
        <w:rPr>
          <w:rFonts w:eastAsia="標楷體"/>
        </w:rPr>
        <w:t>20</w:t>
      </w:r>
      <w:r w:rsidR="0033355B" w:rsidRPr="00830BD3">
        <w:rPr>
          <w:rFonts w:eastAsia="標楷體"/>
        </w:rPr>
        <w:t>張黑白照片與</w:t>
      </w:r>
      <w:r w:rsidR="0033355B" w:rsidRPr="00830BD3">
        <w:rPr>
          <w:rFonts w:eastAsia="標楷體"/>
        </w:rPr>
        <w:t>20</w:t>
      </w:r>
      <w:r w:rsidR="0033355B" w:rsidRPr="00830BD3">
        <w:rPr>
          <w:rFonts w:eastAsia="標楷體"/>
        </w:rPr>
        <w:t>段中性語意之錄音，</w:t>
      </w:r>
      <w:r w:rsidR="00102414" w:rsidRPr="00830BD3">
        <w:rPr>
          <w:rFonts w:eastAsia="標楷體"/>
        </w:rPr>
        <w:t>以分別評估受試者</w:t>
      </w:r>
      <w:r w:rsidR="00CD6FF9" w:rsidRPr="00830BD3">
        <w:rPr>
          <w:rFonts w:eastAsia="標楷體"/>
        </w:rPr>
        <w:t>於視覺途徑與聽覺途徑</w:t>
      </w:r>
      <w:r w:rsidR="00AD5629" w:rsidRPr="00830BD3">
        <w:rPr>
          <w:rFonts w:eastAsia="標楷體"/>
        </w:rPr>
        <w:t>辨識</w:t>
      </w:r>
      <w:r w:rsidR="00102414" w:rsidRPr="00830BD3">
        <w:rPr>
          <w:rFonts w:eastAsia="標楷體"/>
        </w:rPr>
        <w:t>5</w:t>
      </w:r>
      <w:r w:rsidR="00102414" w:rsidRPr="00830BD3">
        <w:rPr>
          <w:rFonts w:eastAsia="標楷體"/>
        </w:rPr>
        <w:t>種基本情緒（</w:t>
      </w:r>
      <w:r w:rsidR="00B157A4" w:rsidRPr="00830BD3">
        <w:rPr>
          <w:rFonts w:eastAsia="標楷體"/>
        </w:rPr>
        <w:t>快樂、悲傷、生氣、害怕與中性）</w:t>
      </w:r>
      <w:r w:rsidR="00C03C7C" w:rsidRPr="00830BD3">
        <w:rPr>
          <w:rFonts w:eastAsia="標楷體"/>
        </w:rPr>
        <w:t>之能力；</w:t>
      </w:r>
      <w:r w:rsidR="000F30D6" w:rsidRPr="00830BD3">
        <w:rPr>
          <w:rFonts w:eastAsia="標楷體"/>
        </w:rPr>
        <w:t>於二者結合之向度則分別有</w:t>
      </w:r>
      <w:r w:rsidR="000F30D6" w:rsidRPr="00830BD3">
        <w:rPr>
          <w:rFonts w:eastAsia="標楷體"/>
        </w:rPr>
        <w:t>20</w:t>
      </w:r>
      <w:r w:rsidR="000F30D6" w:rsidRPr="00830BD3">
        <w:rPr>
          <w:rFonts w:eastAsia="標楷體"/>
        </w:rPr>
        <w:t>題，以評估受試者</w:t>
      </w:r>
      <w:r w:rsidR="00387C6B" w:rsidRPr="00830BD3">
        <w:rPr>
          <w:rFonts w:eastAsia="標楷體"/>
        </w:rPr>
        <w:t>觀看表情挑選對應聲調，或聆聽聲調配對對應表情</w:t>
      </w:r>
      <w:r w:rsidR="00DC4F04" w:rsidRPr="00830BD3">
        <w:rPr>
          <w:rFonts w:eastAsia="標楷體"/>
        </w:rPr>
        <w:t>之能力</w:t>
      </w:r>
      <w:r w:rsidR="00664B06" w:rsidRPr="00830BD3">
        <w:rPr>
          <w:rFonts w:eastAsia="標楷體"/>
        </w:rPr>
        <w:t>。</w:t>
      </w:r>
      <w:r w:rsidR="00EC784F" w:rsidRPr="00830BD3">
        <w:rPr>
          <w:rFonts w:eastAsia="標楷體"/>
        </w:rPr>
        <w:t>FAB</w:t>
      </w:r>
      <w:r w:rsidR="00EC784F" w:rsidRPr="00830BD3">
        <w:rPr>
          <w:rFonts w:eastAsia="標楷體"/>
        </w:rPr>
        <w:t>之計分皆以答對題數計算，各向度總分介於</w:t>
      </w:r>
      <w:r w:rsidR="00EC784F" w:rsidRPr="00830BD3">
        <w:rPr>
          <w:rFonts w:eastAsia="標楷體"/>
        </w:rPr>
        <w:t>0</w:t>
      </w:r>
      <w:r w:rsidR="00EC784F" w:rsidRPr="00830BD3">
        <w:rPr>
          <w:rFonts w:eastAsia="標楷體"/>
        </w:rPr>
        <w:t>至</w:t>
      </w:r>
      <w:r w:rsidR="00EC784F" w:rsidRPr="00830BD3">
        <w:rPr>
          <w:rFonts w:eastAsia="標楷體"/>
        </w:rPr>
        <w:t>20</w:t>
      </w:r>
      <w:r w:rsidR="00EC784F" w:rsidRPr="00830BD3">
        <w:rPr>
          <w:rFonts w:eastAsia="標楷體"/>
        </w:rPr>
        <w:t>分間，分數越高代表受試者辨識情緒之能力越好。</w:t>
      </w:r>
      <w:r w:rsidR="008D0AC6" w:rsidRPr="00830BD3">
        <w:rPr>
          <w:rFonts w:eastAsia="標楷體"/>
        </w:rPr>
        <w:t>作答</w:t>
      </w:r>
      <w:r w:rsidR="008D0AC6" w:rsidRPr="00830BD3">
        <w:rPr>
          <w:rFonts w:eastAsia="標楷體"/>
        </w:rPr>
        <w:t>FAB</w:t>
      </w:r>
      <w:r w:rsidR="00096296" w:rsidRPr="00830BD3">
        <w:rPr>
          <w:rFonts w:eastAsia="標楷體"/>
        </w:rPr>
        <w:t>之情緒相關向度約需</w:t>
      </w:r>
      <w:r w:rsidR="00096296" w:rsidRPr="00830BD3">
        <w:rPr>
          <w:rFonts w:eastAsia="標楷體"/>
        </w:rPr>
        <w:t>20</w:t>
      </w:r>
      <w:r w:rsidR="008D0AC6" w:rsidRPr="00830BD3">
        <w:rPr>
          <w:rFonts w:eastAsia="標楷體"/>
        </w:rPr>
        <w:t>分鐘</w:t>
      </w:r>
      <w:r w:rsidR="007229E1" w:rsidRPr="00830BD3">
        <w:rPr>
          <w:rFonts w:eastAsia="標楷體"/>
        </w:rPr>
        <w:t>。</w:t>
      </w:r>
      <w:r w:rsidR="008D0AC6" w:rsidRPr="00830BD3">
        <w:rPr>
          <w:rFonts w:eastAsia="標楷體"/>
        </w:rPr>
        <w:t>目前尚無證據顯示</w:t>
      </w:r>
      <w:r w:rsidR="008D0AC6" w:rsidRPr="00830BD3">
        <w:rPr>
          <w:rFonts w:eastAsia="標楷體"/>
        </w:rPr>
        <w:t>FAB</w:t>
      </w:r>
      <w:r w:rsidR="008D0AC6" w:rsidRPr="00830BD3">
        <w:rPr>
          <w:rFonts w:eastAsia="標楷體"/>
        </w:rPr>
        <w:t>應用</w:t>
      </w:r>
      <w:proofErr w:type="gramStart"/>
      <w:r w:rsidR="008D0AC6" w:rsidRPr="00830BD3">
        <w:rPr>
          <w:rFonts w:eastAsia="標楷體"/>
        </w:rPr>
        <w:t>於思覺失調</w:t>
      </w:r>
      <w:proofErr w:type="gramEnd"/>
      <w:r w:rsidR="008D0AC6" w:rsidRPr="00830BD3">
        <w:rPr>
          <w:rFonts w:eastAsia="標楷體"/>
        </w:rPr>
        <w:t>症患者之心理計量特性。</w:t>
      </w:r>
    </w:p>
    <w:p w14:paraId="4865F9EB" w14:textId="77777777" w:rsidR="00D44F73" w:rsidRPr="00830BD3" w:rsidRDefault="00D44F73" w:rsidP="00954F43">
      <w:pPr>
        <w:rPr>
          <w:rFonts w:eastAsia="標楷體"/>
          <w:kern w:val="0"/>
          <w:szCs w:val="22"/>
          <w:u w:val="single"/>
        </w:rPr>
      </w:pPr>
    </w:p>
    <w:p w14:paraId="0B317D99" w14:textId="77777777" w:rsidR="0066315E" w:rsidRPr="00830BD3" w:rsidRDefault="0066315E" w:rsidP="00954F43">
      <w:pPr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  <w:u w:val="single"/>
        </w:rPr>
        <w:t>DANVA2</w:t>
      </w:r>
      <w:r w:rsidRPr="00830BD3">
        <w:rPr>
          <w:rFonts w:eastAsia="標楷體"/>
          <w:kern w:val="0"/>
          <w:szCs w:val="22"/>
        </w:rPr>
        <w:t>（</w:t>
      </w:r>
      <w:r w:rsidR="00A377A7" w:rsidRPr="00830BD3">
        <w:rPr>
          <w:rFonts w:eastAsia="標楷體"/>
          <w:kern w:val="0"/>
          <w:szCs w:val="22"/>
        </w:rPr>
        <w:t>視覺</w:t>
      </w:r>
      <w:r w:rsidR="009F4BEA" w:rsidRPr="00830BD3">
        <w:rPr>
          <w:rFonts w:eastAsia="標楷體"/>
          <w:kern w:val="0"/>
          <w:szCs w:val="22"/>
        </w:rPr>
        <w:t>與聽覺</w:t>
      </w:r>
      <w:r w:rsidRPr="00830BD3">
        <w:rPr>
          <w:rFonts w:eastAsia="標楷體"/>
          <w:kern w:val="0"/>
          <w:szCs w:val="22"/>
        </w:rPr>
        <w:t>）</w:t>
      </w:r>
    </w:p>
    <w:p w14:paraId="04AC062A" w14:textId="309FEA41" w:rsidR="0066315E" w:rsidRPr="00830BD3" w:rsidRDefault="008D4E77" w:rsidP="00954F43">
      <w:pPr>
        <w:ind w:firstLine="480"/>
        <w:rPr>
          <w:rFonts w:eastAsia="標楷體"/>
        </w:rPr>
      </w:pPr>
      <w:r w:rsidRPr="00830BD3">
        <w:rPr>
          <w:rFonts w:eastAsia="標楷體"/>
          <w:kern w:val="0"/>
          <w:szCs w:val="22"/>
        </w:rPr>
        <w:t>DANVA2</w:t>
      </w:r>
      <w:r w:rsidR="0066315E" w:rsidRPr="00830BD3">
        <w:rPr>
          <w:rFonts w:eastAsia="標楷體"/>
        </w:rPr>
        <w:t>為</w:t>
      </w:r>
      <w:r w:rsidR="0066315E" w:rsidRPr="00830BD3">
        <w:rPr>
          <w:rFonts w:eastAsia="標楷體"/>
        </w:rPr>
        <w:t>Nowicki</w:t>
      </w:r>
      <w:r w:rsidR="0066315E" w:rsidRPr="00830BD3">
        <w:rPr>
          <w:rFonts w:eastAsia="標楷體"/>
        </w:rPr>
        <w:t>等人所發展，</w:t>
      </w:r>
      <w:r w:rsidR="00E73CA2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&lt;EndNote&gt;&lt;Cite&gt;&lt;Author&gt;Nowicki&lt;/Author&gt;&lt;Year&gt;1994&lt;/Year&gt;&lt;RecNum&gt;36&lt;/RecNum&gt;&lt;DisplayText&gt;&lt;style face="superscript"&gt;58&lt;/style&gt;&lt;/DisplayText&gt;&lt;record&gt;&lt;rec-number&gt;52&lt;/rec-number&gt;&lt;foreign-keys&gt;&lt;key app="EN" db-id="92z0ved9mrtv9hex2pqxrz00rvsed90dfxxf" timestamp="1638328394"&gt;52&lt;/key&gt;&lt;/foreign-keys&gt;&lt;ref-type name="Journal Article"&gt;17&lt;/ref-type&gt;&lt;contributors&gt;&lt;authors&gt;&lt;author&gt;Nowicki, S.&lt;/author&gt;&lt;author&gt;Duke, M. P.&lt;/author&gt;&lt;/authors&gt;&lt;/contributors&gt;&lt;titles&gt;&lt;title&gt;Individual-differences in the Nonverbal-Communication of Affect - the Diagnostic-Analysis of Nonverbal Accuracy Scale&lt;/title&gt;&lt;secondary-title&gt;J. Nonverbal Behav&lt;/secondary-title&gt;&lt;alt-title&gt;J Nonverbal Behav&lt;/alt-title&gt;&lt;/titles&gt;&lt;periodical&gt;&lt;full-title&gt;J. Nonverbal Behav&lt;/full-title&gt;&lt;abbr-1&gt;J Nonverbal Behav&lt;/abbr-1&gt;&lt;/periodical&gt;&lt;alt-periodical&gt;&lt;full-title&gt;J. Nonverbal Behav&lt;/full-title&gt;&lt;abbr-1&gt;J Nonverbal Behav&lt;/abbr-1&gt;&lt;/alt-periodical&gt;&lt;pages&gt;9-35&lt;/pages&gt;&lt;volume&gt;18&lt;/volume&gt;&lt;number&gt;1&lt;/number&gt;&lt;keywords&gt;&lt;keyword&gt;learning-disabled adolescents&lt;/keyword&gt;&lt;keyword&gt;social-perception&lt;/keyword&gt;&lt;keyword&gt;developmental-changes&lt;/keyword&gt;&lt;keyword&gt;sex-differences&lt;/keyword&gt;&lt;keyword&gt;cues&lt;/keyword&gt;&lt;keyword&gt;behavior&lt;/keyword&gt;&lt;keyword&gt;sensitivity&lt;/keyword&gt;&lt;keyword&gt;channels&lt;/keyword&gt;&lt;keyword&gt;children&lt;/keyword&gt;&lt;keyword&gt;skills&lt;/keyword&gt;&lt;/keywords&gt;&lt;dates&gt;&lt;year&gt;1994&lt;/year&gt;&lt;pub-dates&gt;&lt;date&gt;Spr&lt;/date&gt;&lt;/pub-dates&gt;&lt;/dates&gt;&lt;isbn&gt;0191-5886&lt;/isbn&gt;&lt;accession-num&gt;WOS:A1994MV87800002&lt;/accession-num&gt;&lt;urls&gt;&lt;related-urls&gt;&lt;url&gt;&amp;lt;Go to ISI&amp;gt;://WOS:A1994MV87800002&lt;/url&gt;&lt;/related-urls&gt;&lt;/urls&gt;&lt;electronic-resource-num&gt;Doi 10.1007/Bf02169077&lt;/electronic-resource-num&gt;&lt;language&gt;English&lt;/language&gt;&lt;/record&gt;&lt;/Cite&gt;&lt;/EndNote&gt;</w:instrText>
      </w:r>
      <w:r w:rsidR="00E73CA2"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58</w:t>
      </w:r>
      <w:r w:rsidR="00E73CA2" w:rsidRPr="00830BD3">
        <w:rPr>
          <w:rFonts w:eastAsia="標楷體"/>
        </w:rPr>
        <w:fldChar w:fldCharType="end"/>
      </w:r>
      <w:r w:rsidR="00E73CA2" w:rsidRPr="00830BD3">
        <w:rPr>
          <w:rFonts w:eastAsia="標楷體"/>
        </w:rPr>
        <w:t xml:space="preserve"> </w:t>
      </w:r>
      <w:r w:rsidR="0066315E" w:rsidRPr="00830BD3">
        <w:rPr>
          <w:rFonts w:eastAsia="標楷體"/>
        </w:rPr>
        <w:t>涵蓋多種非語言向度</w:t>
      </w:r>
      <w:r w:rsidR="00836574" w:rsidRPr="00830BD3">
        <w:rPr>
          <w:rFonts w:eastAsia="標楷體"/>
        </w:rPr>
        <w:t>，包含</w:t>
      </w:r>
      <w:r w:rsidR="008771FD" w:rsidRPr="00830BD3">
        <w:rPr>
          <w:rFonts w:eastAsia="標楷體"/>
        </w:rPr>
        <w:t>臉部情緒</w:t>
      </w:r>
      <w:r w:rsidR="00657EDF" w:rsidRPr="00830BD3">
        <w:rPr>
          <w:rFonts w:eastAsia="標楷體"/>
        </w:rPr>
        <w:t>辨識</w:t>
      </w:r>
      <w:r w:rsidR="00F426D1" w:rsidRPr="00830BD3">
        <w:rPr>
          <w:rFonts w:eastAsia="標楷體"/>
        </w:rPr>
        <w:t>（視覺途徑）</w:t>
      </w:r>
      <w:r w:rsidR="0035251E" w:rsidRPr="00830BD3">
        <w:rPr>
          <w:rFonts w:eastAsia="標楷體"/>
        </w:rPr>
        <w:t>與</w:t>
      </w:r>
      <w:r w:rsidR="008771FD" w:rsidRPr="00830BD3">
        <w:rPr>
          <w:rFonts w:eastAsia="標楷體"/>
        </w:rPr>
        <w:t>情緒聲調</w:t>
      </w:r>
      <w:r w:rsidR="00836574" w:rsidRPr="00830BD3">
        <w:rPr>
          <w:rFonts w:eastAsia="標楷體"/>
        </w:rPr>
        <w:t>辨識</w:t>
      </w:r>
      <w:r w:rsidR="0091623D" w:rsidRPr="00830BD3">
        <w:rPr>
          <w:rFonts w:eastAsia="標楷體"/>
        </w:rPr>
        <w:t>（聽覺途徑）</w:t>
      </w:r>
      <w:r w:rsidR="0066315E" w:rsidRPr="00830BD3">
        <w:rPr>
          <w:rFonts w:eastAsia="標楷體"/>
        </w:rPr>
        <w:t>。</w:t>
      </w:r>
      <w:r w:rsidR="008822C0" w:rsidRPr="00830BD3">
        <w:rPr>
          <w:rFonts w:eastAsia="標楷體"/>
        </w:rPr>
        <w:t>於情緒辨識相關向度中</w:t>
      </w:r>
      <w:r w:rsidR="00E714D8" w:rsidRPr="00830BD3">
        <w:rPr>
          <w:rFonts w:eastAsia="標楷體"/>
        </w:rPr>
        <w:t>，</w:t>
      </w:r>
      <w:r w:rsidR="000567C7" w:rsidRPr="00830BD3">
        <w:rPr>
          <w:rFonts w:eastAsia="標楷體"/>
          <w:kern w:val="0"/>
          <w:szCs w:val="22"/>
        </w:rPr>
        <w:t>DANVA2</w:t>
      </w:r>
      <w:r w:rsidR="000567C7" w:rsidRPr="00830BD3">
        <w:rPr>
          <w:rFonts w:eastAsia="標楷體"/>
          <w:kern w:val="0"/>
          <w:szCs w:val="22"/>
        </w:rPr>
        <w:t>包含</w:t>
      </w:r>
      <w:r w:rsidR="000567C7" w:rsidRPr="00830BD3">
        <w:rPr>
          <w:rFonts w:eastAsia="標楷體"/>
          <w:kern w:val="0"/>
          <w:szCs w:val="22"/>
        </w:rPr>
        <w:t>24</w:t>
      </w:r>
      <w:r w:rsidR="000567C7" w:rsidRPr="00830BD3">
        <w:rPr>
          <w:rFonts w:eastAsia="標楷體"/>
          <w:kern w:val="0"/>
          <w:szCs w:val="22"/>
        </w:rPr>
        <w:t>張</w:t>
      </w:r>
      <w:r w:rsidR="00E268E3" w:rsidRPr="00830BD3">
        <w:rPr>
          <w:rFonts w:eastAsia="標楷體"/>
          <w:kern w:val="0"/>
          <w:szCs w:val="22"/>
        </w:rPr>
        <w:t>彩色照片</w:t>
      </w:r>
      <w:r w:rsidR="003B2412" w:rsidRPr="00830BD3">
        <w:rPr>
          <w:rFonts w:eastAsia="標楷體"/>
          <w:kern w:val="0"/>
          <w:szCs w:val="22"/>
        </w:rPr>
        <w:t>與</w:t>
      </w:r>
      <w:r w:rsidR="00302D96" w:rsidRPr="00830BD3">
        <w:rPr>
          <w:rFonts w:eastAsia="標楷體"/>
          <w:kern w:val="0"/>
          <w:szCs w:val="22"/>
        </w:rPr>
        <w:t>24</w:t>
      </w:r>
      <w:r w:rsidR="00302D96" w:rsidRPr="00830BD3">
        <w:rPr>
          <w:rFonts w:eastAsia="標楷體"/>
          <w:kern w:val="0"/>
          <w:szCs w:val="22"/>
        </w:rPr>
        <w:t>段</w:t>
      </w:r>
      <w:r w:rsidR="003B2412" w:rsidRPr="00830BD3">
        <w:rPr>
          <w:rFonts w:eastAsia="標楷體"/>
          <w:kern w:val="0"/>
          <w:szCs w:val="22"/>
        </w:rPr>
        <w:t>中性語意之錄音，以分別評估受試者於視覺途徑與聽覺途徑辨識</w:t>
      </w:r>
      <w:r w:rsidR="003B2412" w:rsidRPr="00830BD3">
        <w:rPr>
          <w:rFonts w:eastAsia="標楷體"/>
          <w:kern w:val="0"/>
          <w:szCs w:val="22"/>
        </w:rPr>
        <w:t>4</w:t>
      </w:r>
      <w:r w:rsidR="003B2412" w:rsidRPr="00830BD3">
        <w:rPr>
          <w:rFonts w:eastAsia="標楷體"/>
          <w:kern w:val="0"/>
          <w:szCs w:val="22"/>
        </w:rPr>
        <w:t>種基本情緒</w:t>
      </w:r>
      <w:r w:rsidR="008643AA" w:rsidRPr="00830BD3">
        <w:rPr>
          <w:rFonts w:eastAsia="標楷體"/>
          <w:kern w:val="0"/>
          <w:szCs w:val="22"/>
        </w:rPr>
        <w:t>（快樂、悲傷、生氣與害怕）之能力</w:t>
      </w:r>
      <w:r w:rsidR="00A03369" w:rsidRPr="00830BD3">
        <w:rPr>
          <w:rFonts w:eastAsia="標楷體"/>
          <w:kern w:val="0"/>
          <w:szCs w:val="22"/>
        </w:rPr>
        <w:t>。</w:t>
      </w:r>
      <w:r w:rsidR="003E6E55" w:rsidRPr="00830BD3">
        <w:rPr>
          <w:rFonts w:eastAsia="標楷體"/>
          <w:kern w:val="0"/>
          <w:szCs w:val="22"/>
        </w:rPr>
        <w:t>DANVA2</w:t>
      </w:r>
      <w:r w:rsidR="00C91E74" w:rsidRPr="00830BD3">
        <w:rPr>
          <w:rFonts w:eastAsia="標楷體"/>
          <w:kern w:val="0"/>
          <w:szCs w:val="22"/>
        </w:rPr>
        <w:t>採用</w:t>
      </w:r>
      <w:r w:rsidR="004C6AAB" w:rsidRPr="00830BD3">
        <w:rPr>
          <w:rFonts w:eastAsia="標楷體"/>
          <w:kern w:val="0"/>
          <w:szCs w:val="22"/>
        </w:rPr>
        <w:t>答對題數計分</w:t>
      </w:r>
      <w:r w:rsidR="000C2800" w:rsidRPr="00830BD3">
        <w:rPr>
          <w:rFonts w:eastAsia="標楷體"/>
          <w:kern w:val="0"/>
          <w:szCs w:val="22"/>
        </w:rPr>
        <w:t>，</w:t>
      </w:r>
      <w:r w:rsidR="00C91E74" w:rsidRPr="00830BD3">
        <w:rPr>
          <w:rFonts w:eastAsia="標楷體"/>
          <w:kern w:val="0"/>
          <w:szCs w:val="22"/>
        </w:rPr>
        <w:t>故</w:t>
      </w:r>
      <w:r w:rsidR="00443CD4" w:rsidRPr="00830BD3">
        <w:rPr>
          <w:rFonts w:eastAsia="標楷體"/>
          <w:kern w:val="0"/>
          <w:szCs w:val="22"/>
        </w:rPr>
        <w:t>臉部情緒辨識與情緒聲調辨識向度</w:t>
      </w:r>
      <w:r w:rsidR="000C2800" w:rsidRPr="00830BD3">
        <w:rPr>
          <w:rFonts w:eastAsia="標楷體"/>
          <w:kern w:val="0"/>
          <w:szCs w:val="22"/>
        </w:rPr>
        <w:t>總分</w:t>
      </w:r>
      <w:r w:rsidR="00443CD4" w:rsidRPr="00830BD3">
        <w:rPr>
          <w:rFonts w:eastAsia="標楷體"/>
          <w:kern w:val="0"/>
          <w:szCs w:val="22"/>
        </w:rPr>
        <w:t>皆</w:t>
      </w:r>
      <w:r w:rsidR="00FA4423" w:rsidRPr="00830BD3">
        <w:rPr>
          <w:rFonts w:eastAsia="標楷體"/>
          <w:kern w:val="0"/>
          <w:szCs w:val="22"/>
        </w:rPr>
        <w:t>介</w:t>
      </w:r>
      <w:r w:rsidR="000C2800" w:rsidRPr="00830BD3">
        <w:rPr>
          <w:rFonts w:eastAsia="標楷體"/>
          <w:kern w:val="0"/>
          <w:szCs w:val="22"/>
        </w:rPr>
        <w:t>於</w:t>
      </w:r>
      <w:r w:rsidR="000C2800" w:rsidRPr="00830BD3">
        <w:rPr>
          <w:rFonts w:eastAsia="標楷體"/>
          <w:kern w:val="0"/>
          <w:szCs w:val="22"/>
        </w:rPr>
        <w:t>0</w:t>
      </w:r>
      <w:r w:rsidR="000C2800" w:rsidRPr="00830BD3">
        <w:rPr>
          <w:rFonts w:eastAsia="標楷體"/>
          <w:kern w:val="0"/>
          <w:szCs w:val="22"/>
        </w:rPr>
        <w:t>至</w:t>
      </w:r>
      <w:r w:rsidR="000C2800" w:rsidRPr="00830BD3">
        <w:rPr>
          <w:rFonts w:eastAsia="標楷體"/>
          <w:kern w:val="0"/>
          <w:szCs w:val="22"/>
        </w:rPr>
        <w:t>24</w:t>
      </w:r>
      <w:r w:rsidR="000C2800" w:rsidRPr="00830BD3">
        <w:rPr>
          <w:rFonts w:eastAsia="標楷體"/>
          <w:kern w:val="0"/>
          <w:szCs w:val="22"/>
        </w:rPr>
        <w:t>分間，分數越高代表受試者</w:t>
      </w:r>
      <w:r w:rsidR="00B763DB" w:rsidRPr="00830BD3">
        <w:rPr>
          <w:rFonts w:eastAsia="標楷體"/>
          <w:kern w:val="0"/>
          <w:szCs w:val="22"/>
        </w:rPr>
        <w:t>於特定途徑（</w:t>
      </w:r>
      <w:r w:rsidR="000C2800" w:rsidRPr="00830BD3">
        <w:rPr>
          <w:rFonts w:eastAsia="標楷體"/>
          <w:kern w:val="0"/>
          <w:szCs w:val="22"/>
        </w:rPr>
        <w:t>視覺</w:t>
      </w:r>
      <w:r w:rsidR="00B763DB" w:rsidRPr="00830BD3">
        <w:rPr>
          <w:rFonts w:eastAsia="標楷體"/>
          <w:kern w:val="0"/>
          <w:szCs w:val="22"/>
        </w:rPr>
        <w:t>或聽覺</w:t>
      </w:r>
      <w:r w:rsidR="000C2800" w:rsidRPr="00830BD3">
        <w:rPr>
          <w:rFonts w:eastAsia="標楷體"/>
          <w:kern w:val="0"/>
          <w:szCs w:val="22"/>
        </w:rPr>
        <w:t>途徑</w:t>
      </w:r>
      <w:r w:rsidR="00B763DB" w:rsidRPr="00830BD3">
        <w:rPr>
          <w:rFonts w:eastAsia="標楷體"/>
          <w:kern w:val="0"/>
          <w:szCs w:val="22"/>
        </w:rPr>
        <w:t>）</w:t>
      </w:r>
      <w:r w:rsidR="000C2800" w:rsidRPr="00830BD3">
        <w:rPr>
          <w:rFonts w:eastAsia="標楷體"/>
          <w:kern w:val="0"/>
          <w:szCs w:val="22"/>
        </w:rPr>
        <w:t>情緒辨識之能力越好。</w:t>
      </w:r>
      <w:r w:rsidR="00581A61" w:rsidRPr="00830BD3">
        <w:rPr>
          <w:rFonts w:eastAsia="標楷體"/>
          <w:kern w:val="0"/>
          <w:szCs w:val="22"/>
        </w:rPr>
        <w:t>完成</w:t>
      </w:r>
      <w:r w:rsidR="00DE2572" w:rsidRPr="00830BD3">
        <w:rPr>
          <w:rFonts w:eastAsia="標楷體"/>
          <w:kern w:val="0"/>
          <w:szCs w:val="22"/>
        </w:rPr>
        <w:t>DANVA2</w:t>
      </w:r>
      <w:r w:rsidR="00DE2572" w:rsidRPr="00830BD3">
        <w:rPr>
          <w:rFonts w:eastAsia="標楷體"/>
          <w:kern w:val="0"/>
          <w:szCs w:val="22"/>
        </w:rPr>
        <w:t>相關向度</w:t>
      </w:r>
      <w:r w:rsidR="00A557C1" w:rsidRPr="00830BD3">
        <w:rPr>
          <w:rFonts w:eastAsia="標楷體"/>
          <w:kern w:val="0"/>
          <w:szCs w:val="22"/>
        </w:rPr>
        <w:t>所需時間約為</w:t>
      </w:r>
      <w:r w:rsidR="00EA05C5" w:rsidRPr="00830BD3">
        <w:rPr>
          <w:rFonts w:eastAsia="標楷體"/>
          <w:kern w:val="0"/>
          <w:szCs w:val="22"/>
        </w:rPr>
        <w:t>16</w:t>
      </w:r>
      <w:r w:rsidR="00A557C1" w:rsidRPr="00830BD3">
        <w:rPr>
          <w:rFonts w:eastAsia="標楷體"/>
          <w:kern w:val="0"/>
          <w:szCs w:val="22"/>
        </w:rPr>
        <w:t>分鐘</w:t>
      </w:r>
      <w:r w:rsidR="007229E1" w:rsidRPr="00830BD3">
        <w:rPr>
          <w:rFonts w:eastAsia="標楷體"/>
          <w:kern w:val="0"/>
          <w:szCs w:val="22"/>
        </w:rPr>
        <w:t>。</w:t>
      </w:r>
      <w:r w:rsidR="007229E1" w:rsidRPr="00830BD3">
        <w:rPr>
          <w:rFonts w:eastAsia="標楷體"/>
        </w:rPr>
        <w:t>但目前尚無學者驗證</w:t>
      </w:r>
      <w:r w:rsidR="00C1539B" w:rsidRPr="00830BD3">
        <w:rPr>
          <w:rFonts w:eastAsia="標楷體"/>
          <w:kern w:val="0"/>
          <w:szCs w:val="22"/>
        </w:rPr>
        <w:t>DANVA2</w:t>
      </w:r>
      <w:r w:rsidR="00C1539B" w:rsidRPr="00830BD3">
        <w:rPr>
          <w:rFonts w:eastAsia="標楷體"/>
          <w:kern w:val="0"/>
          <w:szCs w:val="22"/>
        </w:rPr>
        <w:t>應用</w:t>
      </w:r>
      <w:proofErr w:type="gramStart"/>
      <w:r w:rsidR="00C1539B" w:rsidRPr="00830BD3">
        <w:rPr>
          <w:rFonts w:eastAsia="標楷體"/>
          <w:kern w:val="0"/>
          <w:szCs w:val="22"/>
        </w:rPr>
        <w:t>於思覺失調</w:t>
      </w:r>
      <w:proofErr w:type="gramEnd"/>
      <w:r w:rsidR="00C1539B" w:rsidRPr="00830BD3">
        <w:rPr>
          <w:rFonts w:eastAsia="標楷體"/>
          <w:kern w:val="0"/>
          <w:szCs w:val="22"/>
        </w:rPr>
        <w:t>症患者之心理計量特性。</w:t>
      </w:r>
    </w:p>
    <w:p w14:paraId="567539D8" w14:textId="77777777" w:rsidR="004E1E5A" w:rsidRPr="00830BD3" w:rsidRDefault="004E1E5A" w:rsidP="00954F43">
      <w:pPr>
        <w:rPr>
          <w:rFonts w:eastAsia="標楷體"/>
          <w:kern w:val="0"/>
          <w:szCs w:val="22"/>
        </w:rPr>
      </w:pPr>
    </w:p>
    <w:p w14:paraId="6A390356" w14:textId="77777777" w:rsidR="004D2441" w:rsidRPr="00830BD3" w:rsidRDefault="00122932" w:rsidP="00954F43">
      <w:pPr>
        <w:rPr>
          <w:rFonts w:eastAsia="標楷體"/>
          <w:kern w:val="0"/>
          <w:szCs w:val="22"/>
          <w:u w:val="single"/>
        </w:rPr>
      </w:pPr>
      <w:r w:rsidRPr="00830BD3">
        <w:rPr>
          <w:rFonts w:eastAsia="標楷體"/>
          <w:kern w:val="0"/>
          <w:szCs w:val="22"/>
          <w:u w:val="single"/>
        </w:rPr>
        <w:t>MERT</w:t>
      </w:r>
      <w:r w:rsidR="00E22480" w:rsidRPr="00830BD3">
        <w:rPr>
          <w:rFonts w:eastAsia="標楷體"/>
          <w:kern w:val="0"/>
          <w:szCs w:val="22"/>
        </w:rPr>
        <w:t>（</w:t>
      </w:r>
      <w:r w:rsidR="00D53D2D" w:rsidRPr="00830BD3">
        <w:rPr>
          <w:rFonts w:eastAsia="標楷體"/>
          <w:kern w:val="0"/>
          <w:szCs w:val="22"/>
        </w:rPr>
        <w:t>視覺、聽覺與</w:t>
      </w:r>
      <w:r w:rsidR="00E22480" w:rsidRPr="00830BD3">
        <w:rPr>
          <w:rFonts w:eastAsia="標楷體"/>
          <w:kern w:val="0"/>
          <w:szCs w:val="22"/>
        </w:rPr>
        <w:t>整合）</w:t>
      </w:r>
    </w:p>
    <w:p w14:paraId="2841DB5A" w14:textId="3DEDBE32" w:rsidR="004D2441" w:rsidRPr="00830BD3" w:rsidRDefault="00AC559E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MERT</w:t>
      </w:r>
      <w:r w:rsidRPr="00830BD3">
        <w:rPr>
          <w:rFonts w:eastAsia="標楷體"/>
          <w:kern w:val="0"/>
          <w:szCs w:val="22"/>
        </w:rPr>
        <w:t>為</w:t>
      </w:r>
      <w:proofErr w:type="spellStart"/>
      <w:r w:rsidR="00AD1C14" w:rsidRPr="00830BD3">
        <w:rPr>
          <w:rFonts w:eastAsia="標楷體"/>
          <w:kern w:val="0"/>
          <w:szCs w:val="22"/>
        </w:rPr>
        <w:t>Ba</w:t>
      </w:r>
      <w:proofErr w:type="gramStart"/>
      <w:r w:rsidR="00AD1C14" w:rsidRPr="00830BD3">
        <w:rPr>
          <w:rFonts w:eastAsia="標楷體"/>
          <w:kern w:val="0"/>
          <w:szCs w:val="22"/>
        </w:rPr>
        <w:t>¨</w:t>
      </w:r>
      <w:proofErr w:type="gramEnd"/>
      <w:r w:rsidR="00AD1C14" w:rsidRPr="00830BD3">
        <w:rPr>
          <w:rFonts w:eastAsia="標楷體"/>
          <w:kern w:val="0"/>
          <w:szCs w:val="22"/>
        </w:rPr>
        <w:t>nziger</w:t>
      </w:r>
      <w:proofErr w:type="spellEnd"/>
      <w:r w:rsidR="00AD1C14" w:rsidRPr="00830BD3">
        <w:rPr>
          <w:rFonts w:eastAsia="標楷體"/>
          <w:kern w:val="0"/>
          <w:szCs w:val="22"/>
        </w:rPr>
        <w:t>等人所發展，</w:t>
      </w:r>
      <w:r w:rsidR="00975097" w:rsidRPr="00830BD3">
        <w:rPr>
          <w:rFonts w:eastAsia="標楷體"/>
          <w:kern w:val="0"/>
          <w:szCs w:val="22"/>
        </w:rPr>
        <w:fldChar w:fldCharType="begin"/>
      </w:r>
      <w:r w:rsidR="00E63165" w:rsidRPr="00830BD3">
        <w:rPr>
          <w:rFonts w:eastAsia="標楷體"/>
          <w:kern w:val="0"/>
          <w:szCs w:val="22"/>
        </w:rPr>
        <w:instrText xml:space="preserve"> ADDIN EN.CITE &lt;EndNote&gt;&lt;Cite&gt;&lt;Author&gt;Bänziger&lt;/Author&gt;&lt;Year&gt;2009&lt;/Year&gt;&lt;RecNum&gt;9&lt;/RecNum&gt;&lt;DisplayText&gt;&lt;style face="superscript"&gt;9&lt;/style&gt;&lt;/DisplayText&gt;&lt;record&gt;&lt;rec-number&gt;9&lt;/rec-number&gt;&lt;foreign-keys&gt;&lt;key app="EN" db-id="92z0ved9mrtv9hex2pqxrz00rvsed90dfxxf" timestamp="1638328391"&gt;9&lt;/key&gt;&lt;/foreign-keys&gt;&lt;ref-type name="Journal Article"&gt;17&lt;/ref-type&gt;&lt;contributors&gt;&lt;authors&gt;&lt;author&gt;Banziger, T.&lt;/author&gt;&lt;author&gt;Grandjean, D.&lt;/author&gt;&lt;author&gt;Scherer, K. R.&lt;/author&gt;&lt;/authors&gt;&lt;/contributors&gt;&lt;auth-address&gt;Univ Geneva, Swiss Ctr Affect Sci, CH-1205 Geneva, Switzerland&lt;/auth-address&gt;&lt;titles&gt;&lt;title&gt;Emotion Recognition From Expressions in Face, Voice, and Body: The Multimodal Emotion Recognition Test (MERT)&lt;/title&gt;&lt;secondary-title&gt;Emotion&lt;/secondary-title&gt;&lt;alt-title&gt;Emotion&lt;/alt-title&gt;&lt;/titles&gt;&lt;periodical&gt;&lt;full-title&gt;Emotion&lt;/full-title&gt;&lt;abbr-1&gt;Emotion&lt;/abbr-1&gt;&lt;/periodical&gt;&lt;alt-periodical&gt;&lt;full-title&gt;Emotion&lt;/full-title&gt;&lt;abbr-1&gt;Emotion&lt;/abbr-1&gt;&lt;/alt-periodical&gt;&lt;pages&gt;691-704&lt;/pages&gt;&lt;volume&gt;9&lt;/volume&gt;&lt;number&gt;5&lt;/number&gt;&lt;keywords&gt;&lt;keyword&gt;emotion recognition&lt;/keyword&gt;&lt;keyword&gt;emotional intelligence&lt;/keyword&gt;&lt;keyword&gt;test&lt;/keyword&gt;&lt;keyword&gt;multimodal&lt;/keyword&gt;&lt;keyword&gt;facial expressions&lt;/keyword&gt;&lt;keyword&gt;intelligence&lt;/keyword&gt;&lt;keyword&gt;matsumoto&lt;/keyword&gt;&lt;keyword&gt;accuracy&lt;/keyword&gt;&lt;keyword&gt;japanese&lt;/keyword&gt;&lt;/keywords&gt;&lt;dates&gt;&lt;year&gt;2009&lt;/year&gt;&lt;pub-dates&gt;&lt;date&gt;Oct&lt;/date&gt;&lt;/pub-dates&gt;&lt;/dates&gt;&lt;isbn&gt;1528-3542&lt;/isbn&gt;&lt;accession-num&gt;WOS:000270700100010&lt;/accession-num&gt;&lt;urls&gt;&lt;related-urls&gt;&lt;url&gt;&amp;lt;Go to ISI&amp;gt;://WOS:000270700100010&lt;/url&gt;&lt;/related-urls&gt;&lt;/urls&gt;&lt;electronic-resource-num&gt;10.1037/a0017088&lt;/electronic-resource-num&gt;&lt;language&gt;English&lt;/language&gt;&lt;/record&gt;&lt;/Cite&gt;&lt;/EndNote&gt;</w:instrText>
      </w:r>
      <w:r w:rsidR="00975097" w:rsidRPr="00830BD3">
        <w:rPr>
          <w:rFonts w:eastAsia="標楷體"/>
          <w:kern w:val="0"/>
          <w:szCs w:val="22"/>
        </w:rPr>
        <w:fldChar w:fldCharType="separate"/>
      </w:r>
      <w:r w:rsidR="00E7169E" w:rsidRPr="00830BD3">
        <w:rPr>
          <w:rFonts w:eastAsia="標楷體"/>
          <w:noProof/>
          <w:kern w:val="0"/>
          <w:szCs w:val="22"/>
          <w:vertAlign w:val="superscript"/>
        </w:rPr>
        <w:t>9</w:t>
      </w:r>
      <w:r w:rsidR="00975097" w:rsidRPr="00830BD3">
        <w:rPr>
          <w:rFonts w:eastAsia="標楷體"/>
          <w:kern w:val="0"/>
          <w:szCs w:val="22"/>
        </w:rPr>
        <w:fldChar w:fldCharType="end"/>
      </w:r>
      <w:r w:rsidR="00553446" w:rsidRPr="00830BD3">
        <w:rPr>
          <w:rFonts w:eastAsia="標楷體"/>
          <w:kern w:val="0"/>
          <w:szCs w:val="22"/>
        </w:rPr>
        <w:t xml:space="preserve"> </w:t>
      </w:r>
      <w:r w:rsidR="0084152E" w:rsidRPr="00830BD3">
        <w:rPr>
          <w:rFonts w:eastAsia="標楷體"/>
          <w:kern w:val="0"/>
          <w:szCs w:val="22"/>
        </w:rPr>
        <w:t>涵蓋多種途徑之情緒辨識測驗，包含視覺途徑、聽覺途徑，與整合途徑</w:t>
      </w:r>
      <w:r w:rsidR="006559E5" w:rsidRPr="00830BD3">
        <w:rPr>
          <w:rFonts w:eastAsia="標楷體"/>
          <w:kern w:val="0"/>
          <w:szCs w:val="22"/>
        </w:rPr>
        <w:t>。具體而言，</w:t>
      </w:r>
      <w:r w:rsidR="00476D8A" w:rsidRPr="00830BD3">
        <w:rPr>
          <w:rFonts w:eastAsia="標楷體"/>
          <w:kern w:val="0"/>
          <w:szCs w:val="22"/>
        </w:rPr>
        <w:t>MERT</w:t>
      </w:r>
      <w:r w:rsidR="001945B9" w:rsidRPr="00830BD3">
        <w:rPr>
          <w:rFonts w:eastAsia="標楷體"/>
          <w:kern w:val="0"/>
          <w:szCs w:val="22"/>
        </w:rPr>
        <w:t>包含</w:t>
      </w:r>
      <w:r w:rsidR="001945B9" w:rsidRPr="00830BD3">
        <w:rPr>
          <w:rFonts w:eastAsia="標楷體"/>
          <w:kern w:val="0"/>
          <w:szCs w:val="22"/>
        </w:rPr>
        <w:t>30</w:t>
      </w:r>
      <w:r w:rsidR="000712F7" w:rsidRPr="00830BD3">
        <w:rPr>
          <w:rFonts w:eastAsia="標楷體"/>
          <w:kern w:val="0"/>
          <w:szCs w:val="22"/>
        </w:rPr>
        <w:t>張黑白照片</w:t>
      </w:r>
      <w:r w:rsidR="00DC077F" w:rsidRPr="00830BD3">
        <w:rPr>
          <w:rFonts w:eastAsia="標楷體"/>
          <w:kern w:val="0"/>
          <w:szCs w:val="22"/>
        </w:rPr>
        <w:t>（視覺</w:t>
      </w:r>
      <w:r w:rsidR="00DC077F" w:rsidRPr="00830BD3">
        <w:rPr>
          <w:rFonts w:eastAsia="標楷體"/>
          <w:kern w:val="0"/>
          <w:szCs w:val="22"/>
        </w:rPr>
        <w:t>-</w:t>
      </w:r>
      <w:r w:rsidR="00DC077F" w:rsidRPr="00830BD3">
        <w:rPr>
          <w:rFonts w:eastAsia="標楷體"/>
          <w:kern w:val="0"/>
          <w:szCs w:val="22"/>
        </w:rPr>
        <w:t>靜態圖片）</w:t>
      </w:r>
      <w:r w:rsidR="00707E2D" w:rsidRPr="00830BD3">
        <w:rPr>
          <w:rFonts w:eastAsia="標楷體"/>
          <w:kern w:val="0"/>
          <w:szCs w:val="22"/>
        </w:rPr>
        <w:t>、</w:t>
      </w:r>
      <w:r w:rsidR="001945B9" w:rsidRPr="00830BD3">
        <w:rPr>
          <w:rFonts w:eastAsia="標楷體"/>
          <w:kern w:val="0"/>
          <w:szCs w:val="22"/>
        </w:rPr>
        <w:t>30</w:t>
      </w:r>
      <w:r w:rsidR="001B0FA2" w:rsidRPr="00830BD3">
        <w:rPr>
          <w:rFonts w:eastAsia="標楷體"/>
          <w:kern w:val="0"/>
          <w:szCs w:val="22"/>
        </w:rPr>
        <w:t>段無聲音之臉部表情影</w:t>
      </w:r>
      <w:r w:rsidR="001B0FA2" w:rsidRPr="00830BD3">
        <w:rPr>
          <w:rFonts w:eastAsia="標楷體"/>
          <w:kern w:val="0"/>
          <w:szCs w:val="22"/>
        </w:rPr>
        <w:lastRenderedPageBreak/>
        <w:t>片</w:t>
      </w:r>
      <w:r w:rsidR="00707E2D" w:rsidRPr="00830BD3">
        <w:rPr>
          <w:rFonts w:eastAsia="標楷體"/>
          <w:kern w:val="0"/>
          <w:szCs w:val="22"/>
        </w:rPr>
        <w:t>（視覺</w:t>
      </w:r>
      <w:r w:rsidR="00707E2D" w:rsidRPr="00830BD3">
        <w:rPr>
          <w:rFonts w:eastAsia="標楷體"/>
          <w:kern w:val="0"/>
          <w:szCs w:val="22"/>
        </w:rPr>
        <w:t>-</w:t>
      </w:r>
      <w:r w:rsidR="00707E2D" w:rsidRPr="00830BD3">
        <w:rPr>
          <w:rFonts w:eastAsia="標楷體"/>
          <w:kern w:val="0"/>
          <w:szCs w:val="22"/>
        </w:rPr>
        <w:t>動態影像）</w:t>
      </w:r>
      <w:r w:rsidR="003D09C9" w:rsidRPr="00830BD3">
        <w:rPr>
          <w:rFonts w:eastAsia="標楷體"/>
          <w:kern w:val="0"/>
          <w:szCs w:val="22"/>
        </w:rPr>
        <w:t>、</w:t>
      </w:r>
      <w:r w:rsidR="006D581A" w:rsidRPr="00830BD3">
        <w:rPr>
          <w:rFonts w:eastAsia="標楷體"/>
          <w:kern w:val="0"/>
          <w:szCs w:val="22"/>
        </w:rPr>
        <w:t>30</w:t>
      </w:r>
      <w:r w:rsidR="006D581A" w:rsidRPr="00830BD3">
        <w:rPr>
          <w:rFonts w:eastAsia="標楷體"/>
          <w:kern w:val="0"/>
          <w:szCs w:val="22"/>
        </w:rPr>
        <w:t>段</w:t>
      </w:r>
      <w:r w:rsidR="006A75B3" w:rsidRPr="00830BD3">
        <w:rPr>
          <w:rFonts w:eastAsia="標楷體"/>
          <w:kern w:val="0"/>
          <w:szCs w:val="22"/>
        </w:rPr>
        <w:t>中性語意之錄音</w:t>
      </w:r>
      <w:r w:rsidR="000E454E" w:rsidRPr="00830BD3">
        <w:rPr>
          <w:rFonts w:eastAsia="標楷體"/>
          <w:kern w:val="0"/>
          <w:szCs w:val="22"/>
        </w:rPr>
        <w:t>（聽覺）</w:t>
      </w:r>
      <w:r w:rsidR="00043AA2" w:rsidRPr="00830BD3">
        <w:rPr>
          <w:rFonts w:eastAsia="標楷體"/>
          <w:kern w:val="0"/>
          <w:szCs w:val="22"/>
        </w:rPr>
        <w:t>，以及</w:t>
      </w:r>
      <w:r w:rsidR="00043AA2" w:rsidRPr="00830BD3">
        <w:rPr>
          <w:rFonts w:eastAsia="標楷體"/>
          <w:kern w:val="0"/>
          <w:szCs w:val="22"/>
        </w:rPr>
        <w:t>30</w:t>
      </w:r>
      <w:r w:rsidR="00043AA2" w:rsidRPr="00830BD3">
        <w:rPr>
          <w:rFonts w:eastAsia="標楷體"/>
          <w:kern w:val="0"/>
          <w:szCs w:val="22"/>
        </w:rPr>
        <w:t>段包含語音之表情影片（</w:t>
      </w:r>
      <w:r w:rsidR="001B456D" w:rsidRPr="00830BD3">
        <w:rPr>
          <w:rFonts w:eastAsia="標楷體"/>
          <w:kern w:val="0"/>
          <w:szCs w:val="22"/>
        </w:rPr>
        <w:t>整合</w:t>
      </w:r>
      <w:r w:rsidR="00043AA2" w:rsidRPr="00830BD3">
        <w:rPr>
          <w:rFonts w:eastAsia="標楷體"/>
          <w:kern w:val="0"/>
          <w:szCs w:val="22"/>
        </w:rPr>
        <w:t>）</w:t>
      </w:r>
      <w:r w:rsidR="001B456D" w:rsidRPr="00830BD3">
        <w:rPr>
          <w:rFonts w:eastAsia="標楷體"/>
          <w:kern w:val="0"/>
          <w:szCs w:val="22"/>
        </w:rPr>
        <w:t>，</w:t>
      </w:r>
      <w:r w:rsidR="00E67EFC" w:rsidRPr="00830BD3">
        <w:rPr>
          <w:rFonts w:eastAsia="標楷體"/>
          <w:kern w:val="0"/>
          <w:szCs w:val="22"/>
        </w:rPr>
        <w:t>以檢驗受試者判讀</w:t>
      </w:r>
      <w:r w:rsidR="00E67EFC" w:rsidRPr="00830BD3">
        <w:rPr>
          <w:rFonts w:eastAsia="標楷體"/>
          <w:kern w:val="0"/>
          <w:szCs w:val="22"/>
        </w:rPr>
        <w:t>4</w:t>
      </w:r>
      <w:r w:rsidR="00E67EFC" w:rsidRPr="00830BD3">
        <w:rPr>
          <w:rFonts w:eastAsia="標楷體"/>
          <w:kern w:val="0"/>
          <w:szCs w:val="22"/>
        </w:rPr>
        <w:t>種基本情緒（快樂、悲傷、生氣與厭惡）</w:t>
      </w:r>
      <w:r w:rsidR="00D2066B" w:rsidRPr="00830BD3">
        <w:rPr>
          <w:rFonts w:eastAsia="標楷體"/>
          <w:kern w:val="0"/>
          <w:szCs w:val="22"/>
        </w:rPr>
        <w:t>之</w:t>
      </w:r>
      <w:r w:rsidR="00714684" w:rsidRPr="00830BD3">
        <w:rPr>
          <w:rFonts w:eastAsia="標楷體"/>
          <w:kern w:val="0"/>
          <w:szCs w:val="22"/>
        </w:rPr>
        <w:t>能力。</w:t>
      </w:r>
      <w:r w:rsidR="000A5A93" w:rsidRPr="00830BD3">
        <w:rPr>
          <w:rFonts w:eastAsia="標楷體"/>
          <w:kern w:val="0"/>
          <w:szCs w:val="22"/>
        </w:rPr>
        <w:t>MERT</w:t>
      </w:r>
      <w:r w:rsidR="000A5A93" w:rsidRPr="00830BD3">
        <w:rPr>
          <w:rFonts w:eastAsia="標楷體"/>
          <w:kern w:val="0"/>
          <w:szCs w:val="22"/>
        </w:rPr>
        <w:t>以答對題目計分，</w:t>
      </w:r>
      <w:r w:rsidR="0040780F" w:rsidRPr="00830BD3">
        <w:rPr>
          <w:rFonts w:eastAsia="標楷體"/>
          <w:kern w:val="0"/>
          <w:szCs w:val="22"/>
        </w:rPr>
        <w:t>並分為整體分數（即</w:t>
      </w:r>
      <w:r w:rsidR="0040780F" w:rsidRPr="00830BD3">
        <w:rPr>
          <w:rFonts w:eastAsia="標楷體"/>
          <w:kern w:val="0"/>
          <w:szCs w:val="22"/>
        </w:rPr>
        <w:t>120</w:t>
      </w:r>
      <w:r w:rsidR="0040780F" w:rsidRPr="00830BD3">
        <w:rPr>
          <w:rFonts w:eastAsia="標楷體"/>
          <w:kern w:val="0"/>
          <w:szCs w:val="22"/>
        </w:rPr>
        <w:t>題分數加總）與個別向度分數（即個別情緒之答對題數）</w:t>
      </w:r>
      <w:r w:rsidR="004B3D56" w:rsidRPr="00830BD3">
        <w:rPr>
          <w:rFonts w:eastAsia="標楷體"/>
          <w:kern w:val="0"/>
          <w:szCs w:val="22"/>
        </w:rPr>
        <w:t>，總分分別介於</w:t>
      </w:r>
      <w:r w:rsidR="004B3D56" w:rsidRPr="00830BD3">
        <w:rPr>
          <w:rFonts w:eastAsia="標楷體"/>
          <w:kern w:val="0"/>
          <w:szCs w:val="22"/>
        </w:rPr>
        <w:t>0</w:t>
      </w:r>
      <w:r w:rsidR="004B3D56" w:rsidRPr="00830BD3">
        <w:rPr>
          <w:rFonts w:eastAsia="標楷體"/>
          <w:kern w:val="0"/>
          <w:szCs w:val="22"/>
        </w:rPr>
        <w:t>至</w:t>
      </w:r>
      <w:r w:rsidR="004B3D56" w:rsidRPr="00830BD3">
        <w:rPr>
          <w:rFonts w:eastAsia="標楷體"/>
          <w:kern w:val="0"/>
          <w:szCs w:val="22"/>
        </w:rPr>
        <w:t>120</w:t>
      </w:r>
      <w:r w:rsidR="004B3D56" w:rsidRPr="00830BD3">
        <w:rPr>
          <w:rFonts w:eastAsia="標楷體"/>
          <w:kern w:val="0"/>
          <w:szCs w:val="22"/>
        </w:rPr>
        <w:t>分與</w:t>
      </w:r>
      <w:r w:rsidR="004B3D56" w:rsidRPr="00830BD3">
        <w:rPr>
          <w:rFonts w:eastAsia="標楷體"/>
          <w:kern w:val="0"/>
          <w:szCs w:val="22"/>
        </w:rPr>
        <w:t>0</w:t>
      </w:r>
      <w:r w:rsidR="004B3D56" w:rsidRPr="00830BD3">
        <w:rPr>
          <w:rFonts w:eastAsia="標楷體"/>
          <w:kern w:val="0"/>
          <w:szCs w:val="22"/>
        </w:rPr>
        <w:t>至</w:t>
      </w:r>
      <w:r w:rsidR="004B3D56" w:rsidRPr="00830BD3">
        <w:rPr>
          <w:rFonts w:eastAsia="標楷體"/>
          <w:kern w:val="0"/>
          <w:szCs w:val="22"/>
        </w:rPr>
        <w:t>30</w:t>
      </w:r>
      <w:r w:rsidR="004B3D56" w:rsidRPr="00830BD3">
        <w:rPr>
          <w:rFonts w:eastAsia="標楷體"/>
          <w:kern w:val="0"/>
          <w:szCs w:val="22"/>
        </w:rPr>
        <w:t>分間，分數越高代表受試者之情緒辨識能力越好。</w:t>
      </w:r>
      <w:r w:rsidR="000165D6" w:rsidRPr="00830BD3">
        <w:rPr>
          <w:rFonts w:eastAsia="標楷體"/>
          <w:kern w:val="0"/>
          <w:szCs w:val="22"/>
        </w:rPr>
        <w:t>完成</w:t>
      </w:r>
      <w:r w:rsidR="000165D6" w:rsidRPr="00830BD3">
        <w:rPr>
          <w:rFonts w:eastAsia="標楷體"/>
          <w:kern w:val="0"/>
          <w:szCs w:val="22"/>
        </w:rPr>
        <w:t>MERT</w:t>
      </w:r>
      <w:r w:rsidR="000165D6" w:rsidRPr="00830BD3">
        <w:rPr>
          <w:rFonts w:eastAsia="標楷體"/>
          <w:kern w:val="0"/>
          <w:szCs w:val="22"/>
        </w:rPr>
        <w:t>約需</w:t>
      </w:r>
      <w:r w:rsidR="000165D6" w:rsidRPr="00830BD3">
        <w:rPr>
          <w:rFonts w:eastAsia="標楷體"/>
          <w:kern w:val="0"/>
          <w:szCs w:val="22"/>
        </w:rPr>
        <w:t>45</w:t>
      </w:r>
      <w:r w:rsidR="000165D6" w:rsidRPr="00830BD3">
        <w:rPr>
          <w:rFonts w:eastAsia="標楷體"/>
          <w:kern w:val="0"/>
          <w:szCs w:val="22"/>
        </w:rPr>
        <w:t>分鐘</w:t>
      </w:r>
      <w:r w:rsidR="007229E1" w:rsidRPr="00830BD3">
        <w:rPr>
          <w:rFonts w:eastAsia="標楷體"/>
          <w:kern w:val="0"/>
          <w:szCs w:val="22"/>
        </w:rPr>
        <w:t>。</w:t>
      </w:r>
      <w:r w:rsidR="00AF28FA" w:rsidRPr="00830BD3">
        <w:rPr>
          <w:rFonts w:eastAsia="標楷體"/>
          <w:kern w:val="0"/>
          <w:szCs w:val="22"/>
        </w:rPr>
        <w:t>目前尚無證據顯示其應用</w:t>
      </w:r>
      <w:proofErr w:type="gramStart"/>
      <w:r w:rsidR="00AF28FA" w:rsidRPr="00830BD3">
        <w:rPr>
          <w:rFonts w:eastAsia="標楷體"/>
          <w:kern w:val="0"/>
          <w:szCs w:val="22"/>
        </w:rPr>
        <w:t>於思覺失調</w:t>
      </w:r>
      <w:proofErr w:type="gramEnd"/>
      <w:r w:rsidR="00AF28FA" w:rsidRPr="00830BD3">
        <w:rPr>
          <w:rFonts w:eastAsia="標楷體"/>
          <w:kern w:val="0"/>
          <w:szCs w:val="22"/>
        </w:rPr>
        <w:t>症患者之心理計量特性。</w:t>
      </w:r>
    </w:p>
    <w:p w14:paraId="0188CEC3" w14:textId="77777777" w:rsidR="00AA5220" w:rsidRPr="00830BD3" w:rsidRDefault="00AA5220" w:rsidP="00954F43">
      <w:pPr>
        <w:ind w:firstLineChars="200" w:firstLine="480"/>
        <w:rPr>
          <w:rFonts w:eastAsia="標楷體"/>
          <w:kern w:val="0"/>
          <w:szCs w:val="22"/>
        </w:rPr>
      </w:pPr>
    </w:p>
    <w:p w14:paraId="7870B1C1" w14:textId="77777777" w:rsidR="00AA5220" w:rsidRPr="00830BD3" w:rsidRDefault="00AA5220" w:rsidP="00954F43">
      <w:pPr>
        <w:rPr>
          <w:rFonts w:eastAsia="標楷體"/>
          <w:kern w:val="0"/>
          <w:szCs w:val="22"/>
          <w:u w:val="single"/>
        </w:rPr>
      </w:pPr>
      <w:r w:rsidRPr="00830BD3">
        <w:rPr>
          <w:rFonts w:eastAsia="標楷體"/>
          <w:kern w:val="0"/>
          <w:szCs w:val="22"/>
          <w:u w:val="single"/>
        </w:rPr>
        <w:t>BLERT</w:t>
      </w:r>
      <w:r w:rsidRPr="00830BD3">
        <w:rPr>
          <w:rFonts w:eastAsia="標楷體"/>
          <w:kern w:val="0"/>
          <w:szCs w:val="22"/>
        </w:rPr>
        <w:t>（</w:t>
      </w:r>
      <w:r w:rsidR="00061A8A" w:rsidRPr="00830BD3">
        <w:rPr>
          <w:rFonts w:eastAsia="標楷體"/>
          <w:kern w:val="0"/>
          <w:szCs w:val="22"/>
        </w:rPr>
        <w:t>整合</w:t>
      </w:r>
      <w:r w:rsidRPr="00830BD3">
        <w:rPr>
          <w:rFonts w:eastAsia="標楷體"/>
          <w:kern w:val="0"/>
          <w:szCs w:val="22"/>
        </w:rPr>
        <w:t>）</w:t>
      </w:r>
    </w:p>
    <w:p w14:paraId="16602BAF" w14:textId="70D24436" w:rsidR="00AA5220" w:rsidRPr="00830BD3" w:rsidRDefault="00AA5220" w:rsidP="00954F43">
      <w:pPr>
        <w:ind w:firstLineChars="200" w:firstLine="480"/>
        <w:rPr>
          <w:rFonts w:eastAsia="標楷體"/>
        </w:rPr>
      </w:pPr>
      <w:r w:rsidRPr="00830BD3">
        <w:rPr>
          <w:rFonts w:eastAsia="標楷體"/>
        </w:rPr>
        <w:t>BLERT</w:t>
      </w:r>
      <w:r w:rsidRPr="00830BD3">
        <w:rPr>
          <w:rFonts w:eastAsia="標楷體"/>
        </w:rPr>
        <w:t>是由</w:t>
      </w:r>
      <w:r w:rsidRPr="00830BD3">
        <w:rPr>
          <w:rFonts w:eastAsia="標楷體"/>
        </w:rPr>
        <w:t>Bryson</w:t>
      </w:r>
      <w:r w:rsidRPr="00830BD3">
        <w:rPr>
          <w:rFonts w:eastAsia="標楷體"/>
        </w:rPr>
        <w:t>等人所發展，其包含</w:t>
      </w:r>
      <w:r w:rsidRPr="00830BD3">
        <w:rPr>
          <w:rFonts w:eastAsia="標楷體"/>
        </w:rPr>
        <w:t>21</w:t>
      </w:r>
      <w:r w:rsidRPr="00830BD3">
        <w:rPr>
          <w:rFonts w:eastAsia="標楷體"/>
        </w:rPr>
        <w:t>部白人男性演員上半身且帶有聲音之短片（每片約</w:t>
      </w:r>
      <w:r w:rsidRPr="00830BD3">
        <w:rPr>
          <w:rFonts w:eastAsia="標楷體"/>
        </w:rPr>
        <w:t>10</w:t>
      </w:r>
      <w:r w:rsidRPr="00830BD3">
        <w:rPr>
          <w:rFonts w:eastAsia="標楷體"/>
        </w:rPr>
        <w:t>秒），並要求受試者於觀看短片後，判斷該演員所表現之最接近於</w:t>
      </w:r>
      <w:r w:rsidRPr="00830BD3">
        <w:rPr>
          <w:rFonts w:eastAsia="標楷體"/>
        </w:rPr>
        <w:t>7</w:t>
      </w:r>
      <w:r w:rsidRPr="00830BD3">
        <w:rPr>
          <w:rFonts w:eastAsia="標楷體"/>
        </w:rPr>
        <w:t>種基本情緒中的哪一種。</w:t>
      </w:r>
      <w:r w:rsidRPr="00830BD3">
        <w:rPr>
          <w:rFonts w:eastAsia="標楷體"/>
        </w:rPr>
        <w:t>BLERT</w:t>
      </w:r>
      <w:proofErr w:type="gramStart"/>
      <w:r w:rsidRPr="00830BD3">
        <w:rPr>
          <w:rFonts w:eastAsia="標楷體"/>
        </w:rPr>
        <w:t>之單題以</w:t>
      </w:r>
      <w:proofErr w:type="gramEnd"/>
      <w:r w:rsidRPr="00830BD3">
        <w:rPr>
          <w:rFonts w:eastAsia="標楷體"/>
        </w:rPr>
        <w:t>答對</w:t>
      </w:r>
      <w:r w:rsidRPr="00830BD3">
        <w:rPr>
          <w:rFonts w:eastAsia="標楷體"/>
        </w:rPr>
        <w:t>/</w:t>
      </w:r>
      <w:r w:rsidRPr="00830BD3">
        <w:rPr>
          <w:rFonts w:eastAsia="標楷體"/>
        </w:rPr>
        <w:t>答錯計分，</w:t>
      </w:r>
      <w:r w:rsidR="00FA4423" w:rsidRPr="00830BD3">
        <w:rPr>
          <w:rFonts w:eastAsia="標楷體"/>
        </w:rPr>
        <w:t>總</w:t>
      </w:r>
      <w:r w:rsidRPr="00830BD3">
        <w:rPr>
          <w:rFonts w:eastAsia="標楷體"/>
        </w:rPr>
        <w:t>分介於</w:t>
      </w:r>
      <w:r w:rsidRPr="00830BD3">
        <w:rPr>
          <w:rFonts w:eastAsia="標楷體"/>
        </w:rPr>
        <w:t>0</w:t>
      </w:r>
      <w:r w:rsidRPr="00830BD3">
        <w:rPr>
          <w:rFonts w:eastAsia="標楷體"/>
        </w:rPr>
        <w:t>至</w:t>
      </w:r>
      <w:r w:rsidRPr="00830BD3">
        <w:rPr>
          <w:rFonts w:eastAsia="標楷體"/>
        </w:rPr>
        <w:t>21</w:t>
      </w:r>
      <w:r w:rsidRPr="00830BD3">
        <w:rPr>
          <w:rFonts w:eastAsia="標楷體"/>
        </w:rPr>
        <w:t>分間，分數越高代表受試者情緒辨識之能力越好。一般而言，</w:t>
      </w:r>
      <w:r w:rsidRPr="00830BD3">
        <w:rPr>
          <w:rFonts w:eastAsia="標楷體"/>
        </w:rPr>
        <w:t>BLERT</w:t>
      </w:r>
      <w:r w:rsidRPr="00830BD3">
        <w:rPr>
          <w:rFonts w:eastAsia="標楷體"/>
        </w:rPr>
        <w:t>之施測時間約為</w:t>
      </w:r>
      <w:r w:rsidRPr="00830BD3">
        <w:rPr>
          <w:rFonts w:eastAsia="標楷體"/>
        </w:rPr>
        <w:t>10</w:t>
      </w:r>
      <w:r w:rsidRPr="00830BD3">
        <w:rPr>
          <w:rFonts w:eastAsia="標楷體"/>
        </w:rPr>
        <w:t>分鐘。</w:t>
      </w:r>
    </w:p>
    <w:p w14:paraId="02788D41" w14:textId="7A1C77E2" w:rsidR="00AA5220" w:rsidRPr="00830BD3" w:rsidRDefault="00AA5220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</w:rPr>
        <w:t>就</w:t>
      </w:r>
      <w:r w:rsidR="00523084" w:rsidRPr="00830BD3">
        <w:rPr>
          <w:rFonts w:eastAsia="標楷體"/>
        </w:rPr>
        <w:t>計畫主持人</w:t>
      </w:r>
      <w:r w:rsidRPr="00830BD3">
        <w:rPr>
          <w:rFonts w:eastAsia="標楷體"/>
        </w:rPr>
        <w:t>所知，</w:t>
      </w:r>
      <w:r w:rsidRPr="00830BD3">
        <w:rPr>
          <w:rFonts w:eastAsia="標楷體"/>
        </w:rPr>
        <w:t>BLERT</w:t>
      </w:r>
      <w:r w:rsidRPr="00830BD3">
        <w:rPr>
          <w:rFonts w:eastAsia="標楷體"/>
        </w:rPr>
        <w:t>應用</w:t>
      </w:r>
      <w:proofErr w:type="gramStart"/>
      <w:r w:rsidRPr="00830BD3">
        <w:rPr>
          <w:rFonts w:eastAsia="標楷體"/>
        </w:rPr>
        <w:t>於思覺失調</w:t>
      </w:r>
      <w:proofErr w:type="gramEnd"/>
      <w:r w:rsidRPr="00830BD3">
        <w:rPr>
          <w:rFonts w:eastAsia="標楷體"/>
        </w:rPr>
        <w:t>症患者之心理計量特性實證有限，僅有一篇研究顯示其具備可接受之內部一致性</w:t>
      </w:r>
      <w:r w:rsidRPr="00830BD3">
        <w:rPr>
          <w:rFonts w:eastAsia="標楷體"/>
        </w:rPr>
        <w:t xml:space="preserve"> (Cronbach’s α = 0.78)</w:t>
      </w:r>
      <w:r w:rsidRPr="00830BD3">
        <w:rPr>
          <w:rFonts w:eastAsia="標楷體"/>
        </w:rPr>
        <w:t>、可接受之</w:t>
      </w:r>
      <w:proofErr w:type="gramStart"/>
      <w:r w:rsidRPr="00830BD3">
        <w:rPr>
          <w:rFonts w:eastAsia="標楷體"/>
        </w:rPr>
        <w:t>再測</w:t>
      </w:r>
      <w:proofErr w:type="gramEnd"/>
      <w:r w:rsidRPr="00830BD3">
        <w:rPr>
          <w:rFonts w:eastAsia="標楷體"/>
        </w:rPr>
        <w:t>信度</w:t>
      </w:r>
      <w:r w:rsidRPr="00830BD3">
        <w:rPr>
          <w:rFonts w:eastAsia="標楷體"/>
        </w:rPr>
        <w:t xml:space="preserve"> (Pearson’s </w:t>
      </w:r>
      <w:r w:rsidRPr="00830BD3">
        <w:rPr>
          <w:rFonts w:eastAsia="標楷體"/>
          <w:i/>
        </w:rPr>
        <w:t>r</w:t>
      </w:r>
      <w:r w:rsidRPr="00830BD3">
        <w:rPr>
          <w:rFonts w:eastAsia="標楷體"/>
        </w:rPr>
        <w:t xml:space="preserve"> = 0.81)</w:t>
      </w:r>
      <w:r w:rsidRPr="00830BD3">
        <w:rPr>
          <w:rFonts w:eastAsia="標楷體"/>
        </w:rPr>
        <w:t>、微小至中等的練習效應</w:t>
      </w:r>
      <w:r w:rsidRPr="00830BD3">
        <w:rPr>
          <w:rFonts w:eastAsia="標楷體"/>
        </w:rPr>
        <w:t xml:space="preserve">  (Cohen's </w:t>
      </w:r>
      <w:r w:rsidRPr="00830BD3">
        <w:rPr>
          <w:rFonts w:eastAsia="標楷體"/>
          <w:i/>
        </w:rPr>
        <w:t>d</w:t>
      </w:r>
      <w:r w:rsidRPr="00830BD3">
        <w:rPr>
          <w:rFonts w:eastAsia="標楷體"/>
        </w:rPr>
        <w:t xml:space="preserve"> = 0.40)</w:t>
      </w:r>
      <w:r w:rsidRPr="00830BD3">
        <w:rPr>
          <w:rFonts w:eastAsia="標楷體"/>
        </w:rPr>
        <w:t>，以及大致可接受之</w:t>
      </w:r>
      <w:proofErr w:type="gramStart"/>
      <w:r w:rsidRPr="00830BD3">
        <w:rPr>
          <w:rFonts w:eastAsia="標楷體"/>
        </w:rPr>
        <w:t>收斂效</w:t>
      </w:r>
      <w:proofErr w:type="gramEnd"/>
      <w:r w:rsidRPr="00830BD3">
        <w:rPr>
          <w:rFonts w:eastAsia="標楷體"/>
        </w:rPr>
        <w:t>度</w:t>
      </w:r>
      <w:r w:rsidRPr="00830BD3">
        <w:rPr>
          <w:rFonts w:eastAsia="標楷體"/>
        </w:rPr>
        <w:t xml:space="preserve"> </w:t>
      </w:r>
      <w:r w:rsidRPr="00830BD3">
        <w:rPr>
          <w:rFonts w:eastAsia="標楷體"/>
        </w:rPr>
        <w:t>（與社會功能相關效標呈現適度相關，</w:t>
      </w:r>
      <w:r w:rsidRPr="00830BD3">
        <w:rPr>
          <w:rFonts w:eastAsia="標楷體"/>
        </w:rPr>
        <w:t>Pearson’s</w:t>
      </w:r>
      <w:r w:rsidRPr="00830BD3">
        <w:rPr>
          <w:rFonts w:eastAsia="標楷體"/>
          <w:i/>
        </w:rPr>
        <w:t xml:space="preserve"> r</w:t>
      </w:r>
      <w:r w:rsidRPr="00830BD3">
        <w:rPr>
          <w:rFonts w:eastAsia="標楷體"/>
        </w:rPr>
        <w:t xml:space="preserve"> = 0.21–0.42</w:t>
      </w:r>
      <w:r w:rsidRPr="00830BD3">
        <w:rPr>
          <w:rFonts w:eastAsia="標楷體"/>
        </w:rPr>
        <w:t>）。</w:t>
      </w:r>
      <w:r w:rsidRPr="00830BD3">
        <w:rPr>
          <w:rFonts w:eastAsia="標楷體"/>
        </w:rPr>
        <w:fldChar w:fldCharType="begin">
          <w:fldData xml:space="preserve">PEVuZE5vdGU+PENpdGU+PEF1dGhvcj5QaW5raGFtPC9BdXRob3I+PFllYXI+MjAxODwvWWVhcj48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PEVuZE5vdGU+PENpdGU+PEF1dGhvcj5QaW5raGFtPC9BdXRob3I+PFllYXI+MjAxODwvWWVhcj48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Pr="00830BD3">
        <w:rPr>
          <w:rFonts w:eastAsia="標楷體"/>
        </w:rPr>
      </w:r>
      <w:r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56</w:t>
      </w:r>
      <w:r w:rsidRPr="00830BD3">
        <w:rPr>
          <w:rFonts w:eastAsia="標楷體"/>
        </w:rPr>
        <w:fldChar w:fldCharType="end"/>
      </w:r>
    </w:p>
    <w:p w14:paraId="65CF9E53" w14:textId="77777777" w:rsidR="008A50A4" w:rsidRPr="00830BD3" w:rsidRDefault="008A50A4" w:rsidP="00954F43">
      <w:pPr>
        <w:ind w:firstLineChars="200" w:firstLine="480"/>
        <w:rPr>
          <w:rFonts w:eastAsia="標楷體"/>
          <w:kern w:val="0"/>
          <w:szCs w:val="22"/>
        </w:rPr>
      </w:pPr>
    </w:p>
    <w:p w14:paraId="68F9BA55" w14:textId="77777777" w:rsidR="003827EE" w:rsidRPr="00830BD3" w:rsidRDefault="00122932" w:rsidP="00954F43">
      <w:pPr>
        <w:rPr>
          <w:rFonts w:eastAsia="標楷體"/>
          <w:kern w:val="0"/>
          <w:szCs w:val="22"/>
          <w:u w:val="single"/>
        </w:rPr>
      </w:pPr>
      <w:r w:rsidRPr="00830BD3">
        <w:rPr>
          <w:rFonts w:eastAsia="標楷體"/>
          <w:kern w:val="0"/>
          <w:szCs w:val="22"/>
          <w:u w:val="single"/>
        </w:rPr>
        <w:t>GERT</w:t>
      </w:r>
      <w:r w:rsidR="00E22480" w:rsidRPr="00830BD3">
        <w:rPr>
          <w:rFonts w:eastAsia="標楷體"/>
          <w:kern w:val="0"/>
          <w:szCs w:val="22"/>
        </w:rPr>
        <w:t>（整合）</w:t>
      </w:r>
    </w:p>
    <w:p w14:paraId="1B74696C" w14:textId="2523BB92" w:rsidR="001B0EA4" w:rsidRPr="00830BD3" w:rsidRDefault="00742618" w:rsidP="001B0EA4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GERT</w:t>
      </w:r>
      <w:r w:rsidRPr="00830BD3">
        <w:rPr>
          <w:rFonts w:eastAsia="標楷體"/>
          <w:kern w:val="0"/>
          <w:szCs w:val="22"/>
        </w:rPr>
        <w:t>為</w:t>
      </w:r>
      <w:r w:rsidRPr="00830BD3">
        <w:rPr>
          <w:rFonts w:eastAsia="標楷體"/>
          <w:kern w:val="0"/>
          <w:szCs w:val="22"/>
        </w:rPr>
        <w:t>Schlegel</w:t>
      </w:r>
      <w:r w:rsidRPr="00830BD3">
        <w:rPr>
          <w:rFonts w:eastAsia="標楷體"/>
          <w:kern w:val="0"/>
          <w:szCs w:val="22"/>
        </w:rPr>
        <w:t>等人</w:t>
      </w:r>
      <w:r w:rsidR="008A6A26" w:rsidRPr="00830BD3">
        <w:rPr>
          <w:rFonts w:eastAsia="標楷體"/>
          <w:kern w:val="0"/>
          <w:szCs w:val="22"/>
        </w:rPr>
        <w:t>所發展之整合途徑情緒辨識測驗，</w:t>
      </w:r>
      <w:r w:rsidR="00553446" w:rsidRPr="00830BD3">
        <w:rPr>
          <w:rFonts w:eastAsia="標楷體"/>
          <w:kern w:val="0"/>
          <w:szCs w:val="22"/>
        </w:rPr>
        <w:fldChar w:fldCharType="begin"/>
      </w:r>
      <w:r w:rsidR="00E63165" w:rsidRPr="00830BD3">
        <w:rPr>
          <w:rFonts w:eastAsia="標楷體"/>
          <w:kern w:val="0"/>
          <w:szCs w:val="22"/>
        </w:rPr>
        <w:instrText xml:space="preserve"> ADDIN EN.CITE &lt;EndNote&gt;&lt;Cite&gt;&lt;Author&gt;Schlegel&lt;/Author&gt;&lt;Year&gt;2014&lt;/Year&gt;&lt;RecNum&gt;32&lt;/RecNum&gt;&lt;DisplayText&gt;&lt;style face="superscript"&gt;53&lt;/style&gt;&lt;/DisplayText&gt;&lt;record&gt;&lt;rec-number&gt;47&lt;/rec-number&gt;&lt;foreign-keys&gt;&lt;key app="EN" db-id="92z0ved9mrtv9hex2pqxrz00rvsed90dfxxf" timestamp="1638328394"&gt;47&lt;/key&gt;&lt;/foreign-keys&gt;&lt;ref-type name="Journal Article"&gt;17&lt;/ref-type&gt;&lt;contributors&gt;&lt;authors&gt;&lt;author&gt;Schlegel, K.&lt;/author&gt;&lt;author&gt;Grandjean, D.&lt;/author&gt;&lt;author&gt;Scherer, K. R.&lt;/author&gt;&lt;/authors&gt;&lt;/contributors&gt;&lt;auth-address&gt;Swiss Center for Affective Sciences, University of Geneva.&lt;/auth-address&gt;&lt;titles&gt;&lt;title&gt;Introducing the Geneva emotion recognition test: An example of Rasch-based test development&lt;/title&gt;&lt;secondary-title&gt;Psychol Assess&lt;/secondary-title&gt;&lt;/titles&gt;&lt;periodical&gt;&lt;full-title&gt;Psychol Assess&lt;/full-title&gt;&lt;/periodical&gt;&lt;pages&gt;666-72&lt;/pages&gt;&lt;volume&gt;26&lt;/volume&gt;&lt;number&gt;2&lt;/number&gt;&lt;keywords&gt;&lt;keyword&gt;Adolescent&lt;/keyword&gt;&lt;keyword&gt;Adult&lt;/keyword&gt;&lt;keyword&gt;Age Factors&lt;/keyword&gt;&lt;keyword&gt;Aged&lt;/keyword&gt;&lt;keyword&gt;*Emotions&lt;/keyword&gt;&lt;keyword&gt;Female&lt;/keyword&gt;&lt;keyword&gt;Germany&lt;/keyword&gt;&lt;keyword&gt;Humans&lt;/keyword&gt;&lt;keyword&gt;Male&lt;/keyword&gt;&lt;keyword&gt;Middle Aged&lt;/keyword&gt;&lt;keyword&gt;Models, Psychological&lt;/keyword&gt;&lt;keyword&gt;Psychometrics&lt;/keyword&gt;&lt;keyword&gt;*Recognition, Psychology&lt;/keyword&gt;&lt;keyword&gt;Reproducibility of Results&lt;/keyword&gt;&lt;keyword&gt;Young Adult&lt;/keyword&gt;&lt;/keywords&gt;&lt;dates&gt;&lt;year&gt;2014&lt;/year&gt;&lt;pub-dates&gt;&lt;date&gt;Jun&lt;/date&gt;&lt;/pub-dates&gt;&lt;/dates&gt;&lt;isbn&gt;1939-134X (Electronic)&amp;#xD;1040-3590 (Linking)&lt;/isbn&gt;&lt;accession-num&gt;24295238&lt;/accession-num&gt;&lt;urls&gt;&lt;related-urls&gt;&lt;url&gt;https://www.ncbi.nlm.nih.gov/pubmed/24295238&lt;/url&gt;&lt;/related-urls&gt;&lt;/urls&gt;&lt;electronic-resource-num&gt;10.1037/a0035246&lt;/electronic-resource-num&gt;&lt;/record&gt;&lt;/Cite&gt;&lt;/EndNote&gt;</w:instrText>
      </w:r>
      <w:r w:rsidR="00553446" w:rsidRPr="00830BD3">
        <w:rPr>
          <w:rFonts w:eastAsia="標楷體"/>
          <w:kern w:val="0"/>
          <w:szCs w:val="22"/>
        </w:rPr>
        <w:fldChar w:fldCharType="separate"/>
      </w:r>
      <w:r w:rsidR="00443349" w:rsidRPr="00830BD3">
        <w:rPr>
          <w:rFonts w:eastAsia="標楷體"/>
          <w:noProof/>
          <w:kern w:val="0"/>
          <w:szCs w:val="22"/>
          <w:vertAlign w:val="superscript"/>
        </w:rPr>
        <w:t>53</w:t>
      </w:r>
      <w:r w:rsidR="00553446" w:rsidRPr="00830BD3">
        <w:rPr>
          <w:rFonts w:eastAsia="標楷體"/>
          <w:kern w:val="0"/>
          <w:szCs w:val="22"/>
        </w:rPr>
        <w:fldChar w:fldCharType="end"/>
      </w:r>
      <w:r w:rsidR="00553446" w:rsidRPr="00830BD3">
        <w:rPr>
          <w:rFonts w:eastAsia="標楷體"/>
          <w:kern w:val="0"/>
          <w:szCs w:val="22"/>
        </w:rPr>
        <w:t xml:space="preserve"> </w:t>
      </w:r>
      <w:r w:rsidR="008A6A26" w:rsidRPr="00830BD3">
        <w:rPr>
          <w:rFonts w:eastAsia="標楷體"/>
          <w:kern w:val="0"/>
          <w:szCs w:val="22"/>
        </w:rPr>
        <w:t>其包含</w:t>
      </w:r>
      <w:r w:rsidR="008A6A26" w:rsidRPr="00830BD3">
        <w:rPr>
          <w:rFonts w:eastAsia="標楷體"/>
          <w:kern w:val="0"/>
          <w:szCs w:val="22"/>
        </w:rPr>
        <w:t>83</w:t>
      </w:r>
      <w:r w:rsidR="008A6A26" w:rsidRPr="00830BD3">
        <w:rPr>
          <w:rFonts w:eastAsia="標楷體"/>
          <w:kern w:val="0"/>
          <w:szCs w:val="22"/>
        </w:rPr>
        <w:t>段包含聲音與表情之影片，以評估受試者判讀</w:t>
      </w:r>
      <w:r w:rsidR="00B34A77" w:rsidRPr="00830BD3">
        <w:rPr>
          <w:rFonts w:eastAsia="標楷體"/>
          <w:kern w:val="0"/>
          <w:szCs w:val="22"/>
        </w:rPr>
        <w:t>6</w:t>
      </w:r>
      <w:r w:rsidR="00B34A77" w:rsidRPr="00830BD3">
        <w:rPr>
          <w:rFonts w:eastAsia="標楷體"/>
          <w:kern w:val="0"/>
          <w:szCs w:val="22"/>
        </w:rPr>
        <w:t>種基本情緒（快樂、悲傷、生氣、厭惡、害怕與驚訝）</w:t>
      </w:r>
      <w:r w:rsidR="004D40AA" w:rsidRPr="00830BD3">
        <w:rPr>
          <w:rFonts w:eastAsia="標楷體"/>
          <w:kern w:val="0"/>
          <w:szCs w:val="22"/>
        </w:rPr>
        <w:t>之能力</w:t>
      </w:r>
      <w:r w:rsidR="006E3EC7" w:rsidRPr="00830BD3">
        <w:rPr>
          <w:rFonts w:eastAsia="標楷體"/>
          <w:kern w:val="0"/>
          <w:szCs w:val="22"/>
        </w:rPr>
        <w:t>。</w:t>
      </w:r>
      <w:r w:rsidR="009C4E46" w:rsidRPr="00830BD3">
        <w:rPr>
          <w:rFonts w:eastAsia="標楷體"/>
          <w:kern w:val="0"/>
          <w:szCs w:val="22"/>
        </w:rPr>
        <w:t>由於</w:t>
      </w:r>
      <w:r w:rsidR="009C4E46" w:rsidRPr="00830BD3">
        <w:rPr>
          <w:rFonts w:eastAsia="標楷體"/>
          <w:kern w:val="0"/>
          <w:szCs w:val="22"/>
        </w:rPr>
        <w:t>GERT</w:t>
      </w:r>
      <w:r w:rsidR="009C4E46" w:rsidRPr="00830BD3">
        <w:rPr>
          <w:rFonts w:eastAsia="標楷體"/>
          <w:kern w:val="0"/>
          <w:szCs w:val="22"/>
        </w:rPr>
        <w:t>是以羅序分析發展而成（有別於前述測驗皆使用傳統測驗理論），</w:t>
      </w:r>
      <w:proofErr w:type="gramStart"/>
      <w:r w:rsidR="0049413B" w:rsidRPr="00830BD3">
        <w:rPr>
          <w:rFonts w:eastAsia="標楷體"/>
          <w:kern w:val="0"/>
          <w:szCs w:val="22"/>
        </w:rPr>
        <w:t>故</w:t>
      </w:r>
      <w:r w:rsidR="0034117B" w:rsidRPr="00830BD3">
        <w:rPr>
          <w:rFonts w:eastAsia="標楷體"/>
          <w:kern w:val="0"/>
          <w:szCs w:val="22"/>
        </w:rPr>
        <w:t>受試</w:t>
      </w:r>
      <w:proofErr w:type="gramEnd"/>
      <w:r w:rsidR="0034117B" w:rsidRPr="00830BD3">
        <w:rPr>
          <w:rFonts w:eastAsia="標楷體"/>
          <w:kern w:val="0"/>
          <w:szCs w:val="22"/>
        </w:rPr>
        <w:t>者於各題目之作答表現會經羅序分析（依題目難度與受試者答對</w:t>
      </w:r>
      <w:r w:rsidR="0034117B" w:rsidRPr="00830BD3">
        <w:rPr>
          <w:rFonts w:eastAsia="標楷體"/>
          <w:kern w:val="0"/>
          <w:szCs w:val="22"/>
        </w:rPr>
        <w:t>/</w:t>
      </w:r>
      <w:r w:rsidR="0034117B" w:rsidRPr="00830BD3">
        <w:rPr>
          <w:rFonts w:eastAsia="標楷體"/>
          <w:kern w:val="0"/>
          <w:szCs w:val="22"/>
        </w:rPr>
        <w:t>答錯之情形），轉換成羅序分數（一種</w:t>
      </w:r>
      <w:r w:rsidR="00ED7C47" w:rsidRPr="00830BD3">
        <w:rPr>
          <w:rFonts w:eastAsia="標楷體"/>
          <w:kern w:val="0"/>
          <w:szCs w:val="22"/>
        </w:rPr>
        <w:t>標準分數</w:t>
      </w:r>
      <w:r w:rsidR="00710995" w:rsidRPr="00830BD3">
        <w:rPr>
          <w:rFonts w:eastAsia="標楷體"/>
          <w:kern w:val="0"/>
          <w:szCs w:val="22"/>
        </w:rPr>
        <w:t>，數值介於正負無限大間，數值越大代表能力越好</w:t>
      </w:r>
      <w:r w:rsidR="00ED7C47" w:rsidRPr="00830BD3">
        <w:rPr>
          <w:rFonts w:eastAsia="標楷體"/>
          <w:kern w:val="0"/>
          <w:szCs w:val="22"/>
        </w:rPr>
        <w:t>），</w:t>
      </w:r>
      <w:r w:rsidR="007C115D" w:rsidRPr="00830BD3">
        <w:rPr>
          <w:rFonts w:eastAsia="標楷體"/>
          <w:kern w:val="0"/>
          <w:szCs w:val="22"/>
        </w:rPr>
        <w:t>並以分數越高代表受試者情緒辨識之能力越好</w:t>
      </w:r>
      <w:r w:rsidR="0049413B" w:rsidRPr="00830BD3">
        <w:rPr>
          <w:rFonts w:eastAsia="標楷體"/>
          <w:kern w:val="0"/>
          <w:szCs w:val="22"/>
        </w:rPr>
        <w:t>。</w:t>
      </w:r>
      <w:r w:rsidR="006E3EC7" w:rsidRPr="00830BD3">
        <w:rPr>
          <w:rFonts w:eastAsia="標楷體"/>
          <w:kern w:val="0"/>
          <w:szCs w:val="22"/>
        </w:rPr>
        <w:t>完整作答</w:t>
      </w:r>
      <w:r w:rsidR="006E3EC7" w:rsidRPr="00830BD3">
        <w:rPr>
          <w:rFonts w:eastAsia="標楷體"/>
          <w:kern w:val="0"/>
          <w:szCs w:val="22"/>
        </w:rPr>
        <w:t>GERT</w:t>
      </w:r>
      <w:r w:rsidR="006E3EC7" w:rsidRPr="00830BD3">
        <w:rPr>
          <w:rFonts w:eastAsia="標楷體"/>
          <w:kern w:val="0"/>
          <w:szCs w:val="22"/>
        </w:rPr>
        <w:t>約需</w:t>
      </w:r>
      <w:r w:rsidR="006E3EC7" w:rsidRPr="00830BD3">
        <w:rPr>
          <w:rFonts w:eastAsia="標楷體"/>
          <w:kern w:val="0"/>
          <w:szCs w:val="22"/>
        </w:rPr>
        <w:t>20</w:t>
      </w:r>
      <w:r w:rsidR="006E3EC7" w:rsidRPr="00830BD3">
        <w:rPr>
          <w:rFonts w:eastAsia="標楷體"/>
          <w:kern w:val="0"/>
          <w:szCs w:val="22"/>
        </w:rPr>
        <w:t>分鐘</w:t>
      </w:r>
      <w:r w:rsidR="007229E1" w:rsidRPr="00830BD3">
        <w:rPr>
          <w:rFonts w:eastAsia="標楷體"/>
          <w:kern w:val="0"/>
          <w:szCs w:val="22"/>
        </w:rPr>
        <w:t>。</w:t>
      </w:r>
      <w:r w:rsidR="007229E1" w:rsidRPr="00830BD3">
        <w:rPr>
          <w:rFonts w:eastAsia="標楷體"/>
        </w:rPr>
        <w:t>但目前尚無學者驗證</w:t>
      </w:r>
      <w:r w:rsidR="007229E1" w:rsidRPr="00830BD3">
        <w:rPr>
          <w:rFonts w:eastAsia="標楷體"/>
        </w:rPr>
        <w:t>GERT</w:t>
      </w:r>
      <w:r w:rsidR="006E3EC7" w:rsidRPr="00830BD3">
        <w:rPr>
          <w:rFonts w:eastAsia="標楷體"/>
          <w:kern w:val="0"/>
          <w:szCs w:val="22"/>
        </w:rPr>
        <w:t>應用</w:t>
      </w:r>
      <w:proofErr w:type="gramStart"/>
      <w:r w:rsidR="006E3EC7" w:rsidRPr="00830BD3">
        <w:rPr>
          <w:rFonts w:eastAsia="標楷體"/>
          <w:kern w:val="0"/>
          <w:szCs w:val="22"/>
        </w:rPr>
        <w:t>於思覺失調</w:t>
      </w:r>
      <w:proofErr w:type="gramEnd"/>
      <w:r w:rsidR="006E3EC7" w:rsidRPr="00830BD3">
        <w:rPr>
          <w:rFonts w:eastAsia="標楷體"/>
          <w:kern w:val="0"/>
          <w:szCs w:val="22"/>
        </w:rPr>
        <w:t>症患者之心理計量特性。</w:t>
      </w:r>
    </w:p>
    <w:p w14:paraId="4C215F97" w14:textId="375D0916" w:rsidR="001B0EA4" w:rsidRPr="00830BD3" w:rsidRDefault="001B0EA4" w:rsidP="00BC2EF4">
      <w:pPr>
        <w:rPr>
          <w:rFonts w:eastAsia="標楷體"/>
          <w:u w:val="single"/>
          <w:shd w:val="clear" w:color="auto" w:fill="FFFFFF"/>
        </w:rPr>
      </w:pPr>
      <w:r w:rsidRPr="00830BD3">
        <w:rPr>
          <w:rFonts w:eastAsia="標楷體"/>
          <w:u w:val="single"/>
          <w:shd w:val="clear" w:color="auto" w:fill="FFFFFF"/>
        </w:rPr>
        <w:t>CAT-FER</w:t>
      </w:r>
      <w:r w:rsidRPr="00830BD3">
        <w:rPr>
          <w:rFonts w:eastAsia="標楷體"/>
          <w:kern w:val="0"/>
          <w:szCs w:val="22"/>
        </w:rPr>
        <w:t>（視覺）</w:t>
      </w:r>
    </w:p>
    <w:p w14:paraId="70EDAE26" w14:textId="53D6ED7A" w:rsidR="001B0EA4" w:rsidRPr="00830BD3" w:rsidRDefault="001B0EA4" w:rsidP="001B0EA4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shd w:val="clear" w:color="auto" w:fill="FFFFFF"/>
        </w:rPr>
        <w:t>CAT-FER</w:t>
      </w:r>
      <w:r w:rsidRPr="00830BD3">
        <w:rPr>
          <w:rFonts w:eastAsia="標楷體"/>
        </w:rPr>
        <w:t>是國人所自行研發之情緒辨識測驗，其總題庫包含</w:t>
      </w:r>
      <w:r w:rsidRPr="00830BD3">
        <w:rPr>
          <w:rFonts w:eastAsia="標楷體"/>
        </w:rPr>
        <w:t>165</w:t>
      </w:r>
      <w:r w:rsidRPr="00830BD3">
        <w:rPr>
          <w:rFonts w:eastAsia="標楷體"/>
        </w:rPr>
        <w:t>張華人之臉部表情辨識，涵蓋</w:t>
      </w:r>
      <w:r w:rsidRPr="00830BD3">
        <w:rPr>
          <w:rFonts w:eastAsia="標楷體"/>
        </w:rPr>
        <w:t>7</w:t>
      </w:r>
      <w:r w:rsidRPr="00830BD3">
        <w:rPr>
          <w:rFonts w:eastAsia="標楷體"/>
        </w:rPr>
        <w:t>種基本情緒（快樂、悲傷、生氣、厭惡、害怕、驚訝，以及平靜）。測驗以隨機順序且每次呈現一張之方式，呈現表演者之表情照片及情緒選項，並記錄其作答反應與時間。</w:t>
      </w:r>
      <w:proofErr w:type="gramStart"/>
      <w:r w:rsidRPr="00830BD3">
        <w:rPr>
          <w:rFonts w:eastAsia="標楷體"/>
        </w:rPr>
        <w:t>此外，</w:t>
      </w:r>
      <w:proofErr w:type="gramEnd"/>
      <w:r w:rsidRPr="00830BD3">
        <w:rPr>
          <w:rFonts w:eastAsia="標楷體"/>
        </w:rPr>
        <w:t>因</w:t>
      </w:r>
      <w:r w:rsidRPr="00830BD3">
        <w:rPr>
          <w:rFonts w:eastAsia="標楷體"/>
          <w:shd w:val="clear" w:color="auto" w:fill="FFFFFF"/>
        </w:rPr>
        <w:t>CAT-FER</w:t>
      </w:r>
      <w:r w:rsidRPr="00830BD3">
        <w:rPr>
          <w:rFonts w:eastAsia="標楷體"/>
          <w:shd w:val="clear" w:color="auto" w:fill="FFFFFF"/>
        </w:rPr>
        <w:t>為電腦適性測驗</w:t>
      </w:r>
      <w:r w:rsidRPr="00830BD3">
        <w:rPr>
          <w:rFonts w:eastAsia="標楷體"/>
        </w:rPr>
        <w:t>，可依據受測者作答表現，挑選符合其能力水準之題目。</w:t>
      </w:r>
      <w:r w:rsidRPr="00830BD3">
        <w:rPr>
          <w:rFonts w:eastAsia="標楷體"/>
          <w:shd w:val="clear" w:color="auto" w:fill="FFFFFF"/>
        </w:rPr>
        <w:t>CAT-FER</w:t>
      </w:r>
      <w:r w:rsidRPr="00830BD3">
        <w:rPr>
          <w:rFonts w:eastAsia="標楷體"/>
          <w:shd w:val="clear" w:color="auto" w:fill="FFFFFF"/>
        </w:rPr>
        <w:t>為</w:t>
      </w:r>
      <w:r w:rsidRPr="00830BD3">
        <w:rPr>
          <w:rFonts w:eastAsia="標楷體"/>
        </w:rPr>
        <w:t>經由羅序模型發展驗證而成，</w:t>
      </w:r>
      <w:proofErr w:type="gramStart"/>
      <w:r w:rsidRPr="00830BD3">
        <w:rPr>
          <w:rFonts w:eastAsia="標楷體"/>
        </w:rPr>
        <w:t>故受測</w:t>
      </w:r>
      <w:proofErr w:type="gramEnd"/>
      <w:r w:rsidRPr="00830BD3">
        <w:rPr>
          <w:rFonts w:eastAsia="標楷體"/>
        </w:rPr>
        <w:t>者於各題目之作答表現會經羅序分析轉換成羅序分數，以分數越高代表受測者情緒辨識之能力越好。</w:t>
      </w:r>
      <w:r w:rsidRPr="00830BD3">
        <w:rPr>
          <w:rFonts w:eastAsia="標楷體"/>
          <w:shd w:val="clear" w:color="auto" w:fill="FFFFFF"/>
        </w:rPr>
        <w:t>CAT-FER</w:t>
      </w:r>
      <w:r w:rsidRPr="00830BD3">
        <w:rPr>
          <w:rFonts w:eastAsia="標楷體"/>
        </w:rPr>
        <w:t>依據其不同模式施測時間約為</w:t>
      </w:r>
      <w:r w:rsidRPr="00830BD3">
        <w:rPr>
          <w:rFonts w:eastAsia="標楷體"/>
        </w:rPr>
        <w:t>11</w:t>
      </w:r>
      <w:proofErr w:type="gramStart"/>
      <w:r w:rsidRPr="00830BD3">
        <w:rPr>
          <w:rFonts w:eastAsia="標楷體"/>
        </w:rPr>
        <w:t>–</w:t>
      </w:r>
      <w:proofErr w:type="gramEnd"/>
      <w:r w:rsidRPr="00830BD3">
        <w:rPr>
          <w:rFonts w:eastAsia="標楷體"/>
        </w:rPr>
        <w:t>20</w:t>
      </w:r>
      <w:r w:rsidRPr="00830BD3">
        <w:rPr>
          <w:rFonts w:eastAsia="標楷體"/>
        </w:rPr>
        <w:t>分鐘。</w:t>
      </w:r>
      <w:r w:rsidRPr="00830BD3">
        <w:rPr>
          <w:rFonts w:eastAsia="標楷體"/>
          <w:shd w:val="clear" w:color="auto" w:fill="FFFFFF"/>
        </w:rPr>
        <w:t>CAT-FER</w:t>
      </w:r>
      <w:r w:rsidRPr="00830BD3">
        <w:rPr>
          <w:rFonts w:eastAsia="標楷體"/>
          <w:shd w:val="clear" w:color="auto" w:fill="FFFFFF"/>
        </w:rPr>
        <w:t>目前</w:t>
      </w:r>
      <w:r w:rsidRPr="00830BD3">
        <w:rPr>
          <w:rFonts w:eastAsia="標楷體"/>
        </w:rPr>
        <w:t>應用</w:t>
      </w:r>
      <w:proofErr w:type="gramStart"/>
      <w:r w:rsidRPr="00830BD3">
        <w:rPr>
          <w:rFonts w:eastAsia="標楷體"/>
        </w:rPr>
        <w:t>於思覺失調</w:t>
      </w:r>
      <w:proofErr w:type="gramEnd"/>
      <w:r w:rsidRPr="00830BD3">
        <w:rPr>
          <w:rFonts w:eastAsia="標楷體"/>
        </w:rPr>
        <w:t>症患者之心理計量特性實證僅有一篇</w:t>
      </w:r>
      <w:r w:rsidR="006879C6" w:rsidRPr="00830BD3">
        <w:rPr>
          <w:rFonts w:eastAsia="標楷體"/>
        </w:rPr>
        <w:t>，</w:t>
      </w:r>
      <w:r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&lt;EndNote&gt;&lt;Cite&gt;&lt;Author&gt;Lee&lt;/Author&gt;&lt;Year&gt;2021&lt;/Year&gt;&lt;RecNum&gt;176&lt;/RecNum&gt;&lt;DisplayText&gt;&lt;style face="superscript"&gt;54&lt;/style&gt;&lt;/DisplayText&gt;&lt;record&gt;&lt;rec-number&gt;48&lt;/rec-number&gt;&lt;foreign-keys&gt;&lt;key app="EN" db-id="92z0ved9mrtv9hex2pqxrz00rvsed90dfxxf" timestamp="1638328394"&gt;48&lt;/key&gt;&lt;/foreign-keys&gt;&lt;ref-type name="Journal Article"&gt;17&lt;/ref-type&gt;&lt;contributors&gt;&lt;authors&gt;&lt;author&gt;&lt;style face="normal" font="default" size="100%"&gt;Lee, S.&lt;/style&gt;&lt;style face="normal" font="default" charset="136" size="100%"&gt; &lt;/style&gt;&lt;style face="normal" font="default" size="100%"&gt;C.&lt;/style&gt;&lt;/author&gt;&lt;author&gt;&lt;style face="normal" font="default" size="100%"&gt;Lin, G.&lt;/style&gt;&lt;style face="normal" font="default" charset="136" size="100%"&gt; &lt;/style&gt;&lt;style face="normal" font="default" size="100%"&gt;H.&lt;/style&gt;&lt;/author&gt;&lt;author&gt;&lt;style face="normal" font="default" size="100%"&gt;Liu, C.&lt;/style&gt;&lt;style face="normal" font="default" charset="136" size="100%"&gt; &lt;/style&gt;&lt;style face="normal" font="default" size="100%"&gt;C.&lt;/style&gt;&lt;/author&gt;&lt;author&gt;&lt;style face="normal" font="default" size="100%"&gt;Chiu, E.&lt;/style&gt;&lt;style face="normal" font="default" charset="136" size="100%"&gt; &lt;/style&gt;&lt;style face="normal" font="default" size="100%"&gt;C.&lt;/style&gt;&lt;/author&gt;&lt;author&gt;&lt;style face="normal" font="default" size="100%"&gt;Hsieh, C.&lt;/style&gt;&lt;style face="normal" font="default" charset="136" size="100%"&gt; &lt;/style&gt;&lt;style face="normal" font="default" size="100%"&gt;L.&lt;/style&gt;&lt;/author&gt;&lt;/authors&gt;&lt;/contributors&gt;&lt;titles&gt;&lt;title&gt;Development of the CAT–FER: A Computerized Adaptive Test of Facial Emotion Recognition for adults with schizophrenia&lt;/title&gt;&lt;secondary-title&gt;American Journal of Occupational Therapy&lt;/secondary-title&gt;&lt;/titles&gt;&lt;periodical&gt;&lt;full-title&gt;American Journal of Occupational Therapy&lt;/full-title&gt;&lt;/periodical&gt;&lt;pages&gt;1-11&lt;/pages&gt;&lt;volume&gt;75&lt;/volume&gt;&lt;number&gt;1&lt;/number&gt;&lt;dates&gt;&lt;year&gt;2021&lt;/year&gt;&lt;/dates&gt;&lt;isbn&gt;0272-9490&lt;/isbn&gt;&lt;urls&gt;&lt;/urls&gt;&lt;/record&gt;&lt;/Cite&gt;&lt;/EndNote&gt;</w:instrText>
      </w:r>
      <w:r w:rsidRPr="00830BD3">
        <w:rPr>
          <w:rFonts w:eastAsia="標楷體"/>
        </w:rPr>
        <w:fldChar w:fldCharType="separate"/>
      </w:r>
      <w:r w:rsidRPr="00830BD3">
        <w:rPr>
          <w:rFonts w:eastAsia="標楷體"/>
          <w:noProof/>
          <w:vertAlign w:val="superscript"/>
        </w:rPr>
        <w:t>54</w:t>
      </w:r>
      <w:r w:rsidRPr="00830BD3">
        <w:rPr>
          <w:rFonts w:eastAsia="標楷體"/>
        </w:rPr>
        <w:fldChar w:fldCharType="end"/>
      </w:r>
      <w:r w:rsidR="006879C6" w:rsidRPr="00830BD3">
        <w:rPr>
          <w:rFonts w:eastAsia="標楷體"/>
        </w:rPr>
        <w:t xml:space="preserve"> </w:t>
      </w:r>
      <w:r w:rsidRPr="00830BD3">
        <w:rPr>
          <w:rFonts w:eastAsia="標楷體"/>
        </w:rPr>
        <w:t>研究顯示其總題庫具備可接受之羅序信度</w:t>
      </w:r>
      <w:r w:rsidRPr="00830BD3">
        <w:rPr>
          <w:rFonts w:eastAsia="標楷體"/>
        </w:rPr>
        <w:t xml:space="preserve"> (average Rasch reliability = 0.73–0.84)</w:t>
      </w:r>
      <w:r w:rsidRPr="00830BD3">
        <w:rPr>
          <w:rFonts w:eastAsia="標楷體"/>
        </w:rPr>
        <w:t>。</w:t>
      </w:r>
      <w:proofErr w:type="gramStart"/>
      <w:r w:rsidRPr="00830BD3">
        <w:rPr>
          <w:rFonts w:eastAsia="標楷體"/>
        </w:rPr>
        <w:t>此外，</w:t>
      </w:r>
      <w:proofErr w:type="gramEnd"/>
      <w:r w:rsidRPr="00830BD3">
        <w:rPr>
          <w:rFonts w:eastAsia="標楷體"/>
          <w:shd w:val="clear" w:color="auto" w:fill="FFFFFF"/>
        </w:rPr>
        <w:t>CAT-FER</w:t>
      </w:r>
      <w:r w:rsidRPr="00830BD3">
        <w:rPr>
          <w:rFonts w:eastAsia="標楷體"/>
          <w:shd w:val="clear" w:color="auto" w:fill="FFFFFF"/>
        </w:rPr>
        <w:t>之精確模式和快速模式亦具有</w:t>
      </w:r>
      <w:r w:rsidRPr="00830BD3">
        <w:rPr>
          <w:rFonts w:eastAsia="標楷體"/>
        </w:rPr>
        <w:t>可接受之羅序信度</w:t>
      </w:r>
      <w:r w:rsidRPr="00830BD3">
        <w:rPr>
          <w:rFonts w:eastAsia="標楷體"/>
        </w:rPr>
        <w:t xml:space="preserve"> (average Rasch reliability = 0.73–0.81 vs. 0.69</w:t>
      </w:r>
      <w:proofErr w:type="gramStart"/>
      <w:r w:rsidRPr="00830BD3">
        <w:rPr>
          <w:rFonts w:eastAsia="標楷體"/>
        </w:rPr>
        <w:t>–</w:t>
      </w:r>
      <w:proofErr w:type="gramEnd"/>
      <w:r w:rsidRPr="00830BD3">
        <w:rPr>
          <w:rFonts w:eastAsia="標楷體"/>
        </w:rPr>
        <w:t>0.72)</w:t>
      </w:r>
      <w:r w:rsidRPr="00830BD3">
        <w:rPr>
          <w:rFonts w:eastAsia="標楷體"/>
        </w:rPr>
        <w:t>。</w:t>
      </w:r>
    </w:p>
    <w:p w14:paraId="52B7CE83" w14:textId="77777777" w:rsidR="003139F9" w:rsidRPr="00830BD3" w:rsidRDefault="003139F9" w:rsidP="00954F43">
      <w:pPr>
        <w:ind w:firstLineChars="200" w:firstLine="480"/>
        <w:rPr>
          <w:rFonts w:eastAsia="標楷體"/>
          <w:kern w:val="0"/>
          <w:szCs w:val="22"/>
        </w:rPr>
      </w:pPr>
    </w:p>
    <w:p w14:paraId="707A53F9" w14:textId="77777777" w:rsidR="00E2627F" w:rsidRPr="00830BD3" w:rsidRDefault="00630C38" w:rsidP="00954F43">
      <w:pPr>
        <w:rPr>
          <w:rFonts w:eastAsia="標楷體"/>
          <w:b/>
          <w:kern w:val="0"/>
          <w:szCs w:val="22"/>
        </w:rPr>
      </w:pPr>
      <w:r w:rsidRPr="00830BD3">
        <w:rPr>
          <w:rFonts w:eastAsia="標楷體"/>
          <w:b/>
          <w:kern w:val="0"/>
          <w:szCs w:val="22"/>
        </w:rPr>
        <w:t>常用情緒</w:t>
      </w:r>
      <w:r w:rsidR="00E2627F" w:rsidRPr="00830BD3">
        <w:rPr>
          <w:rFonts w:eastAsia="標楷體"/>
          <w:b/>
          <w:kern w:val="0"/>
          <w:szCs w:val="22"/>
        </w:rPr>
        <w:t>辨識測驗之</w:t>
      </w:r>
      <w:r w:rsidRPr="00830BD3">
        <w:rPr>
          <w:rFonts w:eastAsia="標楷體"/>
          <w:b/>
          <w:kern w:val="0"/>
          <w:szCs w:val="22"/>
        </w:rPr>
        <w:t>評論</w:t>
      </w:r>
    </w:p>
    <w:p w14:paraId="1FF4763D" w14:textId="77777777" w:rsidR="00906561" w:rsidRPr="00830BD3" w:rsidRDefault="00B75083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儘管目前已有多樣評估工具，</w:t>
      </w:r>
      <w:r w:rsidR="00940BB0" w:rsidRPr="00830BD3">
        <w:rPr>
          <w:rFonts w:eastAsia="標楷體"/>
          <w:kern w:val="0"/>
          <w:szCs w:val="22"/>
        </w:rPr>
        <w:t>但這些工具</w:t>
      </w:r>
      <w:r w:rsidR="00FE539F" w:rsidRPr="00830BD3">
        <w:rPr>
          <w:rFonts w:eastAsia="標楷體"/>
          <w:kern w:val="0"/>
          <w:szCs w:val="22"/>
        </w:rPr>
        <w:t>主要缺點有</w:t>
      </w:r>
      <w:r w:rsidR="000518C5" w:rsidRPr="00830BD3">
        <w:rPr>
          <w:rFonts w:eastAsia="標楷體"/>
          <w:kern w:val="0"/>
          <w:szCs w:val="22"/>
        </w:rPr>
        <w:t>七</w:t>
      </w:r>
      <w:r w:rsidR="00AF6631" w:rsidRPr="00830BD3">
        <w:rPr>
          <w:rFonts w:eastAsia="標楷體"/>
          <w:kern w:val="0"/>
          <w:szCs w:val="22"/>
        </w:rPr>
        <w:t>（表一）</w:t>
      </w:r>
      <w:r w:rsidR="00FE539F" w:rsidRPr="00830BD3">
        <w:rPr>
          <w:rFonts w:eastAsia="標楷體"/>
          <w:kern w:val="0"/>
          <w:szCs w:val="22"/>
        </w:rPr>
        <w:t>，嚴重影響其評估</w:t>
      </w:r>
      <w:r w:rsidR="00082C2B" w:rsidRPr="00830BD3">
        <w:rPr>
          <w:rFonts w:eastAsia="標楷體"/>
          <w:kern w:val="0"/>
          <w:szCs w:val="22"/>
        </w:rPr>
        <w:t>效能與結果解讀</w:t>
      </w:r>
      <w:r w:rsidR="00906561" w:rsidRPr="00830BD3">
        <w:rPr>
          <w:rFonts w:eastAsia="標楷體"/>
          <w:kern w:val="0"/>
          <w:szCs w:val="22"/>
        </w:rPr>
        <w:t>，以下詳述之。</w:t>
      </w:r>
    </w:p>
    <w:p w14:paraId="0068C287" w14:textId="5FE3C2CF" w:rsidR="00B961DC" w:rsidRPr="00830BD3" w:rsidRDefault="00082C2B" w:rsidP="00954F43">
      <w:pPr>
        <w:ind w:firstLineChars="200" w:firstLine="480"/>
        <w:rPr>
          <w:rFonts w:eastAsia="標楷體"/>
          <w:kern w:val="0"/>
          <w:szCs w:val="22"/>
        </w:rPr>
      </w:pPr>
      <w:proofErr w:type="gramStart"/>
      <w:r w:rsidRPr="00830BD3">
        <w:rPr>
          <w:rFonts w:eastAsia="標楷體"/>
          <w:kern w:val="0"/>
          <w:szCs w:val="22"/>
        </w:rPr>
        <w:t>其一、</w:t>
      </w:r>
      <w:proofErr w:type="gramEnd"/>
      <w:r w:rsidRPr="00830BD3">
        <w:rPr>
          <w:rFonts w:eastAsia="標楷體"/>
          <w:kern w:val="0"/>
          <w:szCs w:val="22"/>
        </w:rPr>
        <w:t>評估</w:t>
      </w:r>
      <w:r w:rsidR="0091510F" w:rsidRPr="00830BD3">
        <w:rPr>
          <w:rFonts w:eastAsia="標楷體"/>
          <w:kern w:val="0"/>
          <w:szCs w:val="22"/>
        </w:rPr>
        <w:t>情緒</w:t>
      </w:r>
      <w:r w:rsidR="00B76DC9" w:rsidRPr="00830BD3">
        <w:rPr>
          <w:rFonts w:eastAsia="標楷體"/>
          <w:kern w:val="0"/>
          <w:szCs w:val="22"/>
        </w:rPr>
        <w:t>向度</w:t>
      </w:r>
      <w:r w:rsidR="0091510F" w:rsidRPr="00830BD3">
        <w:rPr>
          <w:rFonts w:eastAsia="標楷體"/>
          <w:kern w:val="0"/>
          <w:szCs w:val="22"/>
        </w:rPr>
        <w:t>不完整：</w:t>
      </w:r>
      <w:r w:rsidR="00EA3ADB" w:rsidRPr="00830BD3">
        <w:rPr>
          <w:rFonts w:eastAsia="標楷體"/>
          <w:kern w:val="0"/>
          <w:szCs w:val="22"/>
        </w:rPr>
        <w:t>絕大多數</w:t>
      </w:r>
      <w:r w:rsidR="00B737D2" w:rsidRPr="00830BD3">
        <w:rPr>
          <w:rFonts w:eastAsia="標楷體"/>
          <w:kern w:val="0"/>
          <w:szCs w:val="22"/>
        </w:rPr>
        <w:t>評估工具僅</w:t>
      </w:r>
      <w:r w:rsidR="004209D7" w:rsidRPr="00830BD3">
        <w:rPr>
          <w:rFonts w:eastAsia="標楷體"/>
          <w:kern w:val="0"/>
          <w:szCs w:val="22"/>
        </w:rPr>
        <w:t>包含</w:t>
      </w:r>
      <w:r w:rsidR="00B737D2" w:rsidRPr="00830BD3">
        <w:rPr>
          <w:rFonts w:eastAsia="標楷體"/>
          <w:kern w:val="0"/>
          <w:szCs w:val="22"/>
        </w:rPr>
        <w:t>4</w:t>
      </w:r>
      <w:r w:rsidR="00B737D2" w:rsidRPr="00830BD3">
        <w:rPr>
          <w:rFonts w:eastAsia="標楷體"/>
          <w:kern w:val="0"/>
          <w:szCs w:val="22"/>
        </w:rPr>
        <w:t>至</w:t>
      </w:r>
      <w:r w:rsidR="00B737D2" w:rsidRPr="00830BD3">
        <w:rPr>
          <w:rFonts w:eastAsia="標楷體"/>
          <w:kern w:val="0"/>
          <w:szCs w:val="22"/>
        </w:rPr>
        <w:t>6</w:t>
      </w:r>
      <w:r w:rsidR="00B737D2" w:rsidRPr="00830BD3">
        <w:rPr>
          <w:rFonts w:eastAsia="標楷體"/>
          <w:kern w:val="0"/>
          <w:szCs w:val="22"/>
        </w:rPr>
        <w:t>種基本情緒</w:t>
      </w:r>
      <w:r w:rsidR="00C97328" w:rsidRPr="00830BD3">
        <w:rPr>
          <w:rFonts w:eastAsia="標楷體"/>
          <w:kern w:val="0"/>
          <w:szCs w:val="22"/>
        </w:rPr>
        <w:t>（常為快樂、悲傷、生氣與害怕）</w:t>
      </w:r>
      <w:r w:rsidR="00B737D2" w:rsidRPr="00830BD3">
        <w:rPr>
          <w:rFonts w:eastAsia="標楷體"/>
          <w:kern w:val="0"/>
          <w:szCs w:val="22"/>
        </w:rPr>
        <w:t>，</w:t>
      </w:r>
      <w:r w:rsidR="003A0CF5" w:rsidRPr="00830BD3">
        <w:rPr>
          <w:rFonts w:eastAsia="標楷體"/>
          <w:kern w:val="0"/>
          <w:szCs w:val="22"/>
        </w:rPr>
        <w:t>僅</w:t>
      </w:r>
      <w:r w:rsidR="00C45F3F" w:rsidRPr="00830BD3">
        <w:rPr>
          <w:rFonts w:eastAsia="標楷體"/>
          <w:kern w:val="0"/>
          <w:szCs w:val="22"/>
        </w:rPr>
        <w:t>有</w:t>
      </w:r>
      <w:r w:rsidR="003A0CF5" w:rsidRPr="00830BD3">
        <w:rPr>
          <w:rFonts w:eastAsia="標楷體"/>
          <w:kern w:val="0"/>
          <w:szCs w:val="22"/>
        </w:rPr>
        <w:t>VERT</w:t>
      </w:r>
      <w:r w:rsidR="001B0EA4" w:rsidRPr="00830BD3">
        <w:rPr>
          <w:rFonts w:eastAsia="標楷體"/>
          <w:kern w:val="0"/>
          <w:szCs w:val="22"/>
        </w:rPr>
        <w:t>、</w:t>
      </w:r>
      <w:r w:rsidR="003A0CF5" w:rsidRPr="00830BD3">
        <w:rPr>
          <w:rFonts w:eastAsia="標楷體"/>
          <w:kern w:val="0"/>
          <w:szCs w:val="22"/>
        </w:rPr>
        <w:t>BLERT</w:t>
      </w:r>
      <w:r w:rsidR="001B0EA4" w:rsidRPr="00830BD3">
        <w:rPr>
          <w:rFonts w:eastAsia="標楷體"/>
          <w:kern w:val="0"/>
          <w:szCs w:val="22"/>
        </w:rPr>
        <w:t>與</w:t>
      </w:r>
      <w:r w:rsidR="001B0EA4" w:rsidRPr="00830BD3">
        <w:rPr>
          <w:rFonts w:eastAsia="標楷體"/>
          <w:shd w:val="clear" w:color="auto" w:fill="FFFFFF"/>
        </w:rPr>
        <w:t>CAT-FER</w:t>
      </w:r>
      <w:r w:rsidR="004209D7" w:rsidRPr="00830BD3">
        <w:rPr>
          <w:rFonts w:eastAsia="標楷體"/>
          <w:kern w:val="0"/>
          <w:szCs w:val="22"/>
        </w:rPr>
        <w:t>完整涵蓋</w:t>
      </w:r>
      <w:r w:rsidR="006B5A67" w:rsidRPr="00830BD3">
        <w:rPr>
          <w:rFonts w:eastAsia="標楷體"/>
          <w:kern w:val="0"/>
          <w:szCs w:val="22"/>
        </w:rPr>
        <w:t>7</w:t>
      </w:r>
      <w:r w:rsidR="006416B8" w:rsidRPr="00830BD3">
        <w:rPr>
          <w:rFonts w:eastAsia="標楷體"/>
          <w:kern w:val="0"/>
          <w:szCs w:val="22"/>
        </w:rPr>
        <w:t>種基本情緒</w:t>
      </w:r>
      <w:r w:rsidR="00C700AE" w:rsidRPr="00830BD3">
        <w:rPr>
          <w:rFonts w:eastAsia="標楷體"/>
          <w:kern w:val="0"/>
          <w:szCs w:val="22"/>
        </w:rPr>
        <w:t>。</w:t>
      </w:r>
      <w:r w:rsidR="004F0BAD" w:rsidRPr="00830BD3">
        <w:rPr>
          <w:rFonts w:eastAsia="標楷體"/>
          <w:kern w:val="0"/>
          <w:szCs w:val="22"/>
        </w:rPr>
        <w:t>然而，</w:t>
      </w:r>
      <w:proofErr w:type="gramStart"/>
      <w:r w:rsidR="006416B8" w:rsidRPr="00830BD3">
        <w:rPr>
          <w:rFonts w:eastAsia="標楷體"/>
          <w:kern w:val="0"/>
          <w:szCs w:val="22"/>
        </w:rPr>
        <w:t>由於思覺失調</w:t>
      </w:r>
      <w:proofErr w:type="gramEnd"/>
      <w:r w:rsidR="006416B8" w:rsidRPr="00830BD3">
        <w:rPr>
          <w:rFonts w:eastAsia="標楷體"/>
          <w:kern w:val="0"/>
          <w:szCs w:val="22"/>
        </w:rPr>
        <w:t>症</w:t>
      </w:r>
      <w:r w:rsidR="005F6171" w:rsidRPr="00830BD3">
        <w:rPr>
          <w:rFonts w:eastAsia="標楷體"/>
          <w:kern w:val="0"/>
          <w:szCs w:val="22"/>
        </w:rPr>
        <w:t>患者</w:t>
      </w:r>
      <w:r w:rsidR="00A71A54" w:rsidRPr="00830BD3">
        <w:rPr>
          <w:rFonts w:eastAsia="標楷體"/>
          <w:kern w:val="0"/>
          <w:szCs w:val="22"/>
        </w:rPr>
        <w:t>判別</w:t>
      </w:r>
      <w:r w:rsidR="006416B8" w:rsidRPr="00830BD3">
        <w:rPr>
          <w:rFonts w:eastAsia="標楷體"/>
          <w:kern w:val="0"/>
          <w:szCs w:val="22"/>
        </w:rPr>
        <w:t>不同情緒之損傷程度</w:t>
      </w:r>
      <w:r w:rsidR="00181E45" w:rsidRPr="00830BD3">
        <w:rPr>
          <w:rFonts w:eastAsia="標楷體"/>
          <w:kern w:val="0"/>
          <w:szCs w:val="22"/>
        </w:rPr>
        <w:t>有別</w:t>
      </w:r>
      <w:r w:rsidR="00974147" w:rsidRPr="00830BD3">
        <w:rPr>
          <w:rFonts w:eastAsia="標楷體"/>
          <w:kern w:val="0"/>
          <w:szCs w:val="22"/>
        </w:rPr>
        <w:t>（如中性與正向情緒較輕微；負向情緒較嚴重</w:t>
      </w:r>
      <w:proofErr w:type="gramStart"/>
      <w:r w:rsidR="00974147" w:rsidRPr="00830BD3">
        <w:rPr>
          <w:rFonts w:eastAsia="標楷體"/>
          <w:kern w:val="0"/>
          <w:szCs w:val="22"/>
        </w:rPr>
        <w:t>）</w:t>
      </w:r>
      <w:proofErr w:type="gramEnd"/>
      <w:r w:rsidR="00C84A48" w:rsidRPr="00830BD3">
        <w:rPr>
          <w:rFonts w:eastAsia="標楷體"/>
          <w:kern w:val="0"/>
          <w:szCs w:val="22"/>
        </w:rPr>
        <w:t>，</w:t>
      </w:r>
      <w:r w:rsidR="00401CE4" w:rsidRPr="00830BD3">
        <w:rPr>
          <w:rFonts w:eastAsia="標楷體"/>
        </w:rPr>
        <w:fldChar w:fldCharType="begin">
          <w:fldData xml:space="preserve">PEVuZE5vdGU+PENpdGU+PEF1dGhvcj5CYXJrbDwvQXV0aG9yPjxZZWFyPjIwMTQ8L1llYXI+PFJl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PEVuZE5vdGU+PENpdGU+PEF1dGhvcj5CYXJrbDwvQXV0aG9yPjxZZWFyPjIwMTQ8L1llYXI+PFJl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="00401CE4" w:rsidRPr="00830BD3">
        <w:rPr>
          <w:rFonts w:eastAsia="標楷體"/>
        </w:rPr>
      </w:r>
      <w:r w:rsidR="00401CE4" w:rsidRPr="00830BD3">
        <w:rPr>
          <w:rFonts w:eastAsia="標楷體"/>
        </w:rPr>
        <w:fldChar w:fldCharType="separate"/>
      </w:r>
      <w:r w:rsidR="00820191" w:rsidRPr="00830BD3">
        <w:rPr>
          <w:rFonts w:eastAsia="標楷體"/>
          <w:noProof/>
          <w:vertAlign w:val="superscript"/>
        </w:rPr>
        <w:t>10</w:t>
      </w:r>
      <w:r w:rsidR="00401CE4" w:rsidRPr="00830BD3">
        <w:rPr>
          <w:rFonts w:eastAsia="標楷體"/>
        </w:rPr>
        <w:fldChar w:fldCharType="end"/>
      </w:r>
      <w:r w:rsidR="00401CE4" w:rsidRPr="00830BD3">
        <w:rPr>
          <w:rFonts w:eastAsia="標楷體"/>
          <w:kern w:val="0"/>
          <w:szCs w:val="22"/>
        </w:rPr>
        <w:t xml:space="preserve"> </w:t>
      </w:r>
      <w:r w:rsidR="00351E7D" w:rsidRPr="00830BD3">
        <w:rPr>
          <w:rFonts w:eastAsia="標楷體"/>
          <w:kern w:val="0"/>
          <w:szCs w:val="22"/>
        </w:rPr>
        <w:t>若使用</w:t>
      </w:r>
      <w:r w:rsidR="00C12ADE" w:rsidRPr="00830BD3">
        <w:rPr>
          <w:rFonts w:eastAsia="標楷體"/>
          <w:kern w:val="0"/>
          <w:szCs w:val="22"/>
        </w:rPr>
        <w:t>評估情</w:t>
      </w:r>
      <w:r w:rsidR="00C12ADE" w:rsidRPr="00830BD3">
        <w:rPr>
          <w:rFonts w:eastAsia="標楷體"/>
          <w:kern w:val="0"/>
          <w:szCs w:val="22"/>
        </w:rPr>
        <w:lastRenderedPageBreak/>
        <w:t>緒不完整之工具，</w:t>
      </w:r>
      <w:r w:rsidR="00F2722A" w:rsidRPr="00830BD3">
        <w:rPr>
          <w:rFonts w:eastAsia="標楷體"/>
          <w:kern w:val="0"/>
          <w:szCs w:val="22"/>
        </w:rPr>
        <w:t>可能</w:t>
      </w:r>
      <w:r w:rsidR="00823E91" w:rsidRPr="00830BD3">
        <w:rPr>
          <w:rFonts w:eastAsia="標楷體"/>
          <w:kern w:val="0"/>
          <w:szCs w:val="22"/>
        </w:rPr>
        <w:t>錯估</w:t>
      </w:r>
      <w:r w:rsidR="00823E91" w:rsidRPr="00830BD3">
        <w:rPr>
          <w:rFonts w:eastAsia="標楷體"/>
          <w:kern w:val="0"/>
          <w:szCs w:val="22"/>
        </w:rPr>
        <w:t>/</w:t>
      </w:r>
      <w:r w:rsidR="00823E91" w:rsidRPr="00830BD3">
        <w:rPr>
          <w:rFonts w:eastAsia="標楷體"/>
          <w:kern w:val="0"/>
          <w:szCs w:val="22"/>
        </w:rPr>
        <w:t>遺漏</w:t>
      </w:r>
      <w:r w:rsidR="005F6171" w:rsidRPr="00830BD3">
        <w:rPr>
          <w:rFonts w:eastAsia="標楷體"/>
          <w:kern w:val="0"/>
          <w:szCs w:val="22"/>
        </w:rPr>
        <w:t>患者</w:t>
      </w:r>
      <w:r w:rsidR="00F2722A" w:rsidRPr="00830BD3">
        <w:rPr>
          <w:rFonts w:eastAsia="標楷體"/>
          <w:kern w:val="0"/>
          <w:szCs w:val="22"/>
        </w:rPr>
        <w:t>辨識特定情緒</w:t>
      </w:r>
      <w:r w:rsidR="00D72B59" w:rsidRPr="00830BD3">
        <w:rPr>
          <w:rFonts w:eastAsia="標楷體"/>
          <w:kern w:val="0"/>
          <w:szCs w:val="22"/>
        </w:rPr>
        <w:t>（如厭惡及害怕）</w:t>
      </w:r>
      <w:r w:rsidR="00F2722A" w:rsidRPr="00830BD3">
        <w:rPr>
          <w:rFonts w:eastAsia="標楷體"/>
          <w:kern w:val="0"/>
          <w:szCs w:val="22"/>
        </w:rPr>
        <w:t>之損傷</w:t>
      </w:r>
      <w:r w:rsidR="00C71680" w:rsidRPr="00830BD3">
        <w:rPr>
          <w:rFonts w:eastAsia="標楷體"/>
          <w:kern w:val="0"/>
          <w:szCs w:val="22"/>
        </w:rPr>
        <w:t>與其嚴重度，進而誤導</w:t>
      </w:r>
      <w:r w:rsidR="001C4E8A" w:rsidRPr="00830BD3">
        <w:rPr>
          <w:rFonts w:eastAsia="標楷體"/>
          <w:kern w:val="0"/>
          <w:szCs w:val="22"/>
        </w:rPr>
        <w:t>使用者</w:t>
      </w:r>
      <w:r w:rsidR="00C71680" w:rsidRPr="00830BD3">
        <w:rPr>
          <w:rFonts w:eastAsia="標楷體"/>
          <w:kern w:val="0"/>
          <w:szCs w:val="22"/>
        </w:rPr>
        <w:t>對於評估結果之解讀</w:t>
      </w:r>
      <w:r w:rsidR="009D60DA" w:rsidRPr="00830BD3">
        <w:rPr>
          <w:rFonts w:eastAsia="標楷體"/>
          <w:kern w:val="0"/>
          <w:szCs w:val="22"/>
        </w:rPr>
        <w:t>。</w:t>
      </w:r>
    </w:p>
    <w:p w14:paraId="4DFB69A4" w14:textId="29E310C4" w:rsidR="00B961DC" w:rsidRPr="00830BD3" w:rsidRDefault="0091510F" w:rsidP="00954F43">
      <w:pPr>
        <w:ind w:firstLineChars="200" w:firstLine="480"/>
        <w:rPr>
          <w:rFonts w:eastAsia="標楷體"/>
          <w:kern w:val="0"/>
          <w:szCs w:val="22"/>
        </w:rPr>
      </w:pPr>
      <w:proofErr w:type="gramStart"/>
      <w:r w:rsidRPr="00830BD3">
        <w:rPr>
          <w:rFonts w:eastAsia="標楷體"/>
          <w:kern w:val="0"/>
          <w:szCs w:val="22"/>
        </w:rPr>
        <w:t>其二、</w:t>
      </w:r>
      <w:proofErr w:type="gramEnd"/>
      <w:r w:rsidRPr="00830BD3">
        <w:rPr>
          <w:rFonts w:eastAsia="標楷體"/>
          <w:kern w:val="0"/>
          <w:szCs w:val="22"/>
        </w:rPr>
        <w:t>計分指標</w:t>
      </w:r>
      <w:r w:rsidR="00B3341F" w:rsidRPr="00830BD3">
        <w:rPr>
          <w:rFonts w:eastAsia="標楷體"/>
          <w:kern w:val="0"/>
          <w:szCs w:val="22"/>
        </w:rPr>
        <w:t>不詳盡</w:t>
      </w:r>
      <w:r w:rsidR="00116234" w:rsidRPr="00830BD3">
        <w:rPr>
          <w:rFonts w:eastAsia="標楷體"/>
          <w:kern w:val="0"/>
          <w:szCs w:val="22"/>
        </w:rPr>
        <w:t>：大多數之測驗</w:t>
      </w:r>
      <w:r w:rsidR="00686AA7" w:rsidRPr="00830BD3">
        <w:rPr>
          <w:rFonts w:eastAsia="標楷體"/>
          <w:kern w:val="0"/>
          <w:szCs w:val="22"/>
        </w:rPr>
        <w:t>採用單一</w:t>
      </w:r>
      <w:r w:rsidR="00EC426D" w:rsidRPr="00830BD3">
        <w:rPr>
          <w:rFonts w:eastAsia="標楷體"/>
          <w:kern w:val="0"/>
          <w:szCs w:val="22"/>
        </w:rPr>
        <w:t>總分（</w:t>
      </w:r>
      <w:r w:rsidR="005D4794" w:rsidRPr="00830BD3">
        <w:rPr>
          <w:rFonts w:eastAsia="標楷體"/>
          <w:kern w:val="0"/>
          <w:szCs w:val="22"/>
        </w:rPr>
        <w:t>如</w:t>
      </w:r>
      <w:r w:rsidR="00EC426D" w:rsidRPr="00830BD3">
        <w:rPr>
          <w:rFonts w:eastAsia="標楷體"/>
          <w:kern w:val="0"/>
          <w:szCs w:val="22"/>
        </w:rPr>
        <w:t>總答對題數）</w:t>
      </w:r>
      <w:r w:rsidR="00705218" w:rsidRPr="00830BD3">
        <w:rPr>
          <w:rFonts w:eastAsia="標楷體"/>
          <w:kern w:val="0"/>
          <w:szCs w:val="22"/>
        </w:rPr>
        <w:t>為指標</w:t>
      </w:r>
      <w:r w:rsidR="001B0EA4" w:rsidRPr="00830BD3">
        <w:rPr>
          <w:rFonts w:eastAsia="標楷體"/>
          <w:kern w:val="0"/>
          <w:szCs w:val="22"/>
        </w:rPr>
        <w:t>，僅</w:t>
      </w:r>
      <w:r w:rsidR="00E61387" w:rsidRPr="00830BD3">
        <w:rPr>
          <w:rFonts w:eastAsia="標楷體"/>
          <w:kern w:val="0"/>
          <w:szCs w:val="22"/>
          <w:u w:val="single"/>
        </w:rPr>
        <w:t>FEEST</w:t>
      </w:r>
      <w:r w:rsidR="00E61387" w:rsidRPr="00830BD3">
        <w:rPr>
          <w:rFonts w:ascii="新細明體" w:hAnsi="新細明體" w:hint="eastAsia"/>
          <w:kern w:val="0"/>
          <w:szCs w:val="22"/>
          <w:u w:val="single"/>
        </w:rPr>
        <w:t>、</w:t>
      </w:r>
      <w:r w:rsidR="00E61387" w:rsidRPr="00830BD3">
        <w:rPr>
          <w:rFonts w:eastAsia="標楷體" w:hint="eastAsia"/>
          <w:kern w:val="0"/>
          <w:szCs w:val="22"/>
          <w:u w:val="single"/>
        </w:rPr>
        <w:t>FAB</w:t>
      </w:r>
      <w:r w:rsidR="00E61387" w:rsidRPr="00830BD3">
        <w:rPr>
          <w:rFonts w:ascii="新細明體" w:hAnsi="新細明體" w:hint="eastAsia"/>
          <w:u w:val="single"/>
        </w:rPr>
        <w:t>、</w:t>
      </w:r>
      <w:r w:rsidR="00100E9C" w:rsidRPr="00830BD3">
        <w:rPr>
          <w:rFonts w:eastAsia="標楷體"/>
          <w:u w:val="single"/>
        </w:rPr>
        <w:t>MERT</w:t>
      </w:r>
      <w:r w:rsidR="00100E9C" w:rsidRPr="00830BD3">
        <w:rPr>
          <w:rFonts w:eastAsia="標楷體"/>
          <w:shd w:val="clear" w:color="auto" w:fill="FFFFFF"/>
        </w:rPr>
        <w:t>、</w:t>
      </w:r>
      <w:r w:rsidR="00100E9C" w:rsidRPr="00830BD3">
        <w:rPr>
          <w:rFonts w:eastAsia="標楷體"/>
        </w:rPr>
        <w:t>GERT</w:t>
      </w:r>
      <w:r w:rsidR="00100E9C" w:rsidRPr="00830BD3">
        <w:rPr>
          <w:rFonts w:eastAsia="標楷體"/>
        </w:rPr>
        <w:t>與</w:t>
      </w:r>
      <w:r w:rsidR="001B0EA4" w:rsidRPr="00830BD3">
        <w:rPr>
          <w:rFonts w:eastAsia="標楷體"/>
          <w:shd w:val="clear" w:color="auto" w:fill="FFFFFF"/>
        </w:rPr>
        <w:t>CAT-FER</w:t>
      </w:r>
      <w:r w:rsidR="001B0EA4" w:rsidRPr="00830BD3">
        <w:rPr>
          <w:rFonts w:eastAsia="標楷體"/>
          <w:shd w:val="clear" w:color="auto" w:fill="FFFFFF"/>
        </w:rPr>
        <w:t>可呈現</w:t>
      </w:r>
      <w:r w:rsidR="001B0EA4" w:rsidRPr="00830BD3">
        <w:rPr>
          <w:rFonts w:eastAsia="標楷體"/>
          <w:shd w:val="clear" w:color="auto" w:fill="FFFFFF"/>
        </w:rPr>
        <w:t>7</w:t>
      </w:r>
      <w:r w:rsidR="001B0EA4" w:rsidRPr="00830BD3">
        <w:rPr>
          <w:rFonts w:eastAsia="標楷體"/>
          <w:shd w:val="clear" w:color="auto" w:fill="FFFFFF"/>
        </w:rPr>
        <w:t>種</w:t>
      </w:r>
      <w:r w:rsidR="001B0EA4" w:rsidRPr="00830BD3">
        <w:rPr>
          <w:rFonts w:eastAsia="標楷體"/>
          <w:kern w:val="0"/>
          <w:szCs w:val="22"/>
        </w:rPr>
        <w:t>基本情緒之個別分數</w:t>
      </w:r>
      <w:r w:rsidR="001A14FD" w:rsidRPr="00830BD3">
        <w:rPr>
          <w:rFonts w:eastAsia="標楷體"/>
          <w:kern w:val="0"/>
          <w:szCs w:val="22"/>
        </w:rPr>
        <w:t>。</w:t>
      </w:r>
      <w:r w:rsidR="00723003" w:rsidRPr="00830BD3">
        <w:rPr>
          <w:rFonts w:eastAsia="標楷體"/>
          <w:kern w:val="0"/>
          <w:szCs w:val="22"/>
        </w:rPr>
        <w:t>然而，單</w:t>
      </w:r>
      <w:r w:rsidR="00512CBE" w:rsidRPr="00830BD3">
        <w:rPr>
          <w:rFonts w:eastAsia="標楷體"/>
          <w:kern w:val="0"/>
          <w:szCs w:val="22"/>
        </w:rPr>
        <w:t>一總分雖</w:t>
      </w:r>
      <w:r w:rsidR="00723003" w:rsidRPr="00830BD3">
        <w:rPr>
          <w:rFonts w:eastAsia="標楷體"/>
          <w:kern w:val="0"/>
          <w:szCs w:val="22"/>
        </w:rPr>
        <w:t>能代表</w:t>
      </w:r>
      <w:r w:rsidR="00512CBE" w:rsidRPr="00830BD3">
        <w:rPr>
          <w:rFonts w:eastAsia="標楷體"/>
          <w:kern w:val="0"/>
          <w:szCs w:val="22"/>
        </w:rPr>
        <w:t>受試者之整體情緒辨識能力，</w:t>
      </w:r>
      <w:r w:rsidR="00A43F6C" w:rsidRPr="00830BD3">
        <w:rPr>
          <w:rFonts w:eastAsia="標楷體"/>
          <w:kern w:val="0"/>
          <w:szCs w:val="22"/>
        </w:rPr>
        <w:t>卻</w:t>
      </w:r>
      <w:r w:rsidR="00512CBE" w:rsidRPr="00830BD3">
        <w:rPr>
          <w:rFonts w:eastAsia="標楷體"/>
          <w:kern w:val="0"/>
          <w:szCs w:val="22"/>
        </w:rPr>
        <w:t>無法呈現其辨識</w:t>
      </w:r>
      <w:r w:rsidR="00FC444A" w:rsidRPr="00830BD3">
        <w:rPr>
          <w:rFonts w:eastAsia="標楷體"/>
          <w:kern w:val="0"/>
          <w:szCs w:val="22"/>
        </w:rPr>
        <w:t>特定情緒</w:t>
      </w:r>
      <w:r w:rsidR="00AF13B9" w:rsidRPr="00830BD3">
        <w:rPr>
          <w:rFonts w:eastAsia="標楷體"/>
          <w:kern w:val="0"/>
          <w:szCs w:val="22"/>
        </w:rPr>
        <w:t>表現</w:t>
      </w:r>
      <w:r w:rsidR="008E2B08" w:rsidRPr="00830BD3">
        <w:rPr>
          <w:rFonts w:eastAsia="標楷體"/>
          <w:kern w:val="0"/>
          <w:szCs w:val="22"/>
        </w:rPr>
        <w:t>之優劣</w:t>
      </w:r>
      <w:r w:rsidR="008A0119" w:rsidRPr="00830BD3">
        <w:rPr>
          <w:rFonts w:eastAsia="標楷體"/>
          <w:kern w:val="0"/>
          <w:szCs w:val="22"/>
        </w:rPr>
        <w:t>（</w:t>
      </w:r>
      <w:r w:rsidR="00F56ADE" w:rsidRPr="00830BD3">
        <w:rPr>
          <w:rFonts w:eastAsia="標楷體"/>
          <w:kern w:val="0"/>
          <w:szCs w:val="22"/>
        </w:rPr>
        <w:t>此資訊可為臨床介入之指引</w:t>
      </w:r>
      <w:r w:rsidR="00D26702" w:rsidRPr="00830BD3">
        <w:rPr>
          <w:rFonts w:eastAsia="標楷體"/>
          <w:kern w:val="0"/>
          <w:szCs w:val="22"/>
        </w:rPr>
        <w:t>與成效評估</w:t>
      </w:r>
      <w:r w:rsidR="000E19A2" w:rsidRPr="00830BD3">
        <w:rPr>
          <w:rFonts w:eastAsia="標楷體"/>
          <w:kern w:val="0"/>
          <w:szCs w:val="22"/>
        </w:rPr>
        <w:t>，</w:t>
      </w:r>
      <w:r w:rsidR="00BF7363" w:rsidRPr="00830BD3">
        <w:rPr>
          <w:rFonts w:eastAsia="標楷體"/>
          <w:kern w:val="0"/>
          <w:szCs w:val="22"/>
        </w:rPr>
        <w:t>如發現</w:t>
      </w:r>
      <w:r w:rsidR="005F6171" w:rsidRPr="00830BD3">
        <w:rPr>
          <w:rFonts w:eastAsia="標楷體"/>
          <w:kern w:val="0"/>
          <w:szCs w:val="22"/>
        </w:rPr>
        <w:t>患者</w:t>
      </w:r>
      <w:r w:rsidR="00BF7363" w:rsidRPr="00830BD3">
        <w:rPr>
          <w:rFonts w:eastAsia="標楷體"/>
          <w:kern w:val="0"/>
          <w:szCs w:val="22"/>
        </w:rPr>
        <w:t>不善判讀厭惡，可加強其捕捉厭惡特徵之</w:t>
      </w:r>
      <w:r w:rsidR="00855A93" w:rsidRPr="00830BD3">
        <w:rPr>
          <w:rFonts w:eastAsia="標楷體"/>
          <w:kern w:val="0"/>
          <w:szCs w:val="22"/>
        </w:rPr>
        <w:t>能力</w:t>
      </w:r>
      <w:r w:rsidR="00B57B45" w:rsidRPr="00830BD3">
        <w:rPr>
          <w:rFonts w:eastAsia="標楷體"/>
          <w:kern w:val="0"/>
          <w:szCs w:val="22"/>
        </w:rPr>
        <w:t>，並以此追蹤</w:t>
      </w:r>
      <w:r w:rsidR="001A2FCB" w:rsidRPr="00830BD3">
        <w:rPr>
          <w:rFonts w:eastAsia="標楷體"/>
          <w:kern w:val="0"/>
          <w:szCs w:val="22"/>
        </w:rPr>
        <w:t>介入</w:t>
      </w:r>
      <w:r w:rsidR="00B57B45" w:rsidRPr="00830BD3">
        <w:rPr>
          <w:rFonts w:eastAsia="標楷體"/>
          <w:kern w:val="0"/>
          <w:szCs w:val="22"/>
        </w:rPr>
        <w:t>成效</w:t>
      </w:r>
      <w:r w:rsidR="00BF7363" w:rsidRPr="00830BD3">
        <w:rPr>
          <w:rFonts w:eastAsia="標楷體"/>
          <w:kern w:val="0"/>
          <w:szCs w:val="22"/>
        </w:rPr>
        <w:t>）</w:t>
      </w:r>
      <w:r w:rsidR="00FE02FA" w:rsidRPr="00830BD3">
        <w:rPr>
          <w:rFonts w:eastAsia="標楷體"/>
          <w:kern w:val="0"/>
          <w:szCs w:val="22"/>
        </w:rPr>
        <w:t>，故能提供之資訊有限。</w:t>
      </w:r>
      <w:proofErr w:type="gramStart"/>
      <w:r w:rsidR="0078764A" w:rsidRPr="00830BD3">
        <w:rPr>
          <w:rFonts w:eastAsia="標楷體"/>
          <w:kern w:val="0"/>
          <w:szCs w:val="22"/>
        </w:rPr>
        <w:t>此外，</w:t>
      </w:r>
      <w:proofErr w:type="gramEnd"/>
      <w:r w:rsidR="0014605B" w:rsidRPr="00830BD3">
        <w:rPr>
          <w:rFonts w:eastAsia="標楷體"/>
          <w:kern w:val="0"/>
          <w:szCs w:val="22"/>
        </w:rPr>
        <w:t>受試者辨識不同情緒之表現</w:t>
      </w:r>
      <w:r w:rsidR="00753833" w:rsidRPr="00830BD3">
        <w:rPr>
          <w:rFonts w:eastAsia="標楷體"/>
          <w:kern w:val="0"/>
          <w:szCs w:val="22"/>
        </w:rPr>
        <w:t>可能相互抵銷（如</w:t>
      </w:r>
      <w:r w:rsidR="005E50E8" w:rsidRPr="00830BD3">
        <w:rPr>
          <w:rFonts w:eastAsia="標楷體"/>
          <w:kern w:val="0"/>
          <w:szCs w:val="22"/>
        </w:rPr>
        <w:t>善於辨識快樂，但不善辨識厭惡者，其總分應</w:t>
      </w:r>
      <w:r w:rsidR="00631062" w:rsidRPr="00830BD3">
        <w:rPr>
          <w:rFonts w:eastAsia="標楷體"/>
          <w:kern w:val="0"/>
          <w:szCs w:val="22"/>
        </w:rPr>
        <w:t>靠近中間值</w:t>
      </w:r>
      <w:r w:rsidR="008803B8" w:rsidRPr="00830BD3">
        <w:rPr>
          <w:rFonts w:eastAsia="標楷體"/>
          <w:kern w:val="0"/>
          <w:szCs w:val="22"/>
        </w:rPr>
        <w:t>、</w:t>
      </w:r>
      <w:r w:rsidR="00E4604A" w:rsidRPr="00830BD3">
        <w:rPr>
          <w:rFonts w:eastAsia="標楷體"/>
          <w:kern w:val="0"/>
          <w:szCs w:val="22"/>
        </w:rPr>
        <w:t>無明顯好壞之別）</w:t>
      </w:r>
      <w:r w:rsidR="0005507B" w:rsidRPr="00830BD3">
        <w:rPr>
          <w:rFonts w:eastAsia="標楷體"/>
          <w:kern w:val="0"/>
          <w:szCs w:val="22"/>
        </w:rPr>
        <w:t>，</w:t>
      </w:r>
      <w:r w:rsidR="007668B7" w:rsidRPr="00830BD3">
        <w:rPr>
          <w:rFonts w:eastAsia="標楷體"/>
          <w:kern w:val="0"/>
          <w:szCs w:val="22"/>
        </w:rPr>
        <w:t>進而掩蓋</w:t>
      </w:r>
      <w:r w:rsidR="005F6171" w:rsidRPr="00830BD3">
        <w:rPr>
          <w:rFonts w:eastAsia="標楷體"/>
          <w:kern w:val="0"/>
          <w:szCs w:val="22"/>
        </w:rPr>
        <w:t>患者</w:t>
      </w:r>
      <w:r w:rsidR="00D55391" w:rsidRPr="00830BD3">
        <w:rPr>
          <w:rFonts w:eastAsia="標楷體"/>
          <w:kern w:val="0"/>
          <w:szCs w:val="22"/>
        </w:rPr>
        <w:t>於情緒辨識之</w:t>
      </w:r>
      <w:r w:rsidR="007668B7" w:rsidRPr="00830BD3">
        <w:rPr>
          <w:rFonts w:eastAsia="標楷體"/>
          <w:kern w:val="0"/>
          <w:szCs w:val="22"/>
        </w:rPr>
        <w:t>優勢</w:t>
      </w:r>
      <w:r w:rsidR="007668B7" w:rsidRPr="00830BD3">
        <w:rPr>
          <w:rFonts w:eastAsia="標楷體"/>
          <w:kern w:val="0"/>
          <w:szCs w:val="22"/>
        </w:rPr>
        <w:t>/</w:t>
      </w:r>
      <w:r w:rsidR="007668B7" w:rsidRPr="00830BD3">
        <w:rPr>
          <w:rFonts w:eastAsia="標楷體"/>
          <w:kern w:val="0"/>
          <w:szCs w:val="22"/>
        </w:rPr>
        <w:t>損傷。</w:t>
      </w:r>
    </w:p>
    <w:p w14:paraId="4110A60D" w14:textId="4C84AC75" w:rsidR="00B961DC" w:rsidRPr="00830BD3" w:rsidRDefault="00B3341F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其三、</w:t>
      </w:r>
      <w:r w:rsidR="00890E02" w:rsidRPr="00830BD3">
        <w:rPr>
          <w:rFonts w:eastAsia="標楷體"/>
          <w:kern w:val="0"/>
          <w:szCs w:val="22"/>
        </w:rPr>
        <w:t>評估</w:t>
      </w:r>
      <w:r w:rsidR="00F41D69" w:rsidRPr="00830BD3">
        <w:rPr>
          <w:rFonts w:eastAsia="標楷體"/>
          <w:kern w:val="0"/>
          <w:szCs w:val="22"/>
        </w:rPr>
        <w:t>感覺傳遞</w:t>
      </w:r>
      <w:r w:rsidR="00890E02" w:rsidRPr="00830BD3">
        <w:rPr>
          <w:rFonts w:eastAsia="標楷體"/>
          <w:kern w:val="0"/>
          <w:szCs w:val="22"/>
        </w:rPr>
        <w:t>途徑不周全</w:t>
      </w:r>
      <w:r w:rsidR="00271200" w:rsidRPr="00830BD3">
        <w:rPr>
          <w:rFonts w:eastAsia="標楷體"/>
          <w:kern w:val="0"/>
          <w:szCs w:val="22"/>
        </w:rPr>
        <w:t>：</w:t>
      </w:r>
      <w:r w:rsidR="00752DB2" w:rsidRPr="00830BD3">
        <w:rPr>
          <w:rFonts w:eastAsia="標楷體"/>
          <w:kern w:val="0"/>
          <w:szCs w:val="22"/>
        </w:rPr>
        <w:t>絕大多數工具</w:t>
      </w:r>
      <w:r w:rsidR="000A22C7" w:rsidRPr="00830BD3">
        <w:rPr>
          <w:rFonts w:eastAsia="標楷體"/>
          <w:kern w:val="0"/>
          <w:szCs w:val="22"/>
        </w:rPr>
        <w:t>僅評估</w:t>
      </w:r>
      <w:r w:rsidR="00F41D69" w:rsidRPr="00830BD3">
        <w:rPr>
          <w:rFonts w:eastAsia="標楷體"/>
          <w:kern w:val="0"/>
          <w:szCs w:val="22"/>
        </w:rPr>
        <w:t>情緒刺激物「</w:t>
      </w:r>
      <w:r w:rsidR="00BA4DEA" w:rsidRPr="00830BD3">
        <w:rPr>
          <w:rFonts w:eastAsia="標楷體"/>
          <w:kern w:val="0"/>
          <w:szCs w:val="22"/>
        </w:rPr>
        <w:t>特定</w:t>
      </w:r>
      <w:r w:rsidR="00F41D69" w:rsidRPr="00830BD3">
        <w:rPr>
          <w:rFonts w:eastAsia="標楷體"/>
          <w:kern w:val="0"/>
          <w:szCs w:val="22"/>
        </w:rPr>
        <w:t>感覺</w:t>
      </w:r>
      <w:r w:rsidR="00DE4D52" w:rsidRPr="00830BD3">
        <w:rPr>
          <w:rFonts w:eastAsia="標楷體"/>
          <w:kern w:val="0"/>
          <w:szCs w:val="22"/>
        </w:rPr>
        <w:t>傳</w:t>
      </w:r>
      <w:r w:rsidR="00F41D69" w:rsidRPr="00830BD3">
        <w:rPr>
          <w:rFonts w:eastAsia="標楷體"/>
          <w:kern w:val="0"/>
          <w:szCs w:val="22"/>
        </w:rPr>
        <w:t>遞</w:t>
      </w:r>
      <w:r w:rsidR="00DE4D52" w:rsidRPr="00830BD3">
        <w:rPr>
          <w:rFonts w:eastAsia="標楷體"/>
          <w:kern w:val="0"/>
          <w:szCs w:val="22"/>
        </w:rPr>
        <w:t>途徑</w:t>
      </w:r>
      <w:r w:rsidR="00F41D69" w:rsidRPr="00830BD3">
        <w:rPr>
          <w:rFonts w:eastAsia="標楷體"/>
          <w:kern w:val="0"/>
          <w:szCs w:val="22"/>
        </w:rPr>
        <w:t>」</w:t>
      </w:r>
      <w:r w:rsidR="00DE4D52" w:rsidRPr="00830BD3">
        <w:rPr>
          <w:rFonts w:eastAsia="標楷體"/>
          <w:kern w:val="0"/>
          <w:szCs w:val="22"/>
        </w:rPr>
        <w:t>之</w:t>
      </w:r>
      <w:r w:rsidR="0046713B" w:rsidRPr="00830BD3">
        <w:rPr>
          <w:rFonts w:eastAsia="標楷體"/>
          <w:kern w:val="0"/>
          <w:szCs w:val="22"/>
        </w:rPr>
        <w:t>情緒辨識能力</w:t>
      </w:r>
      <w:r w:rsidR="00273C6E" w:rsidRPr="00830BD3">
        <w:rPr>
          <w:rFonts w:eastAsia="標楷體"/>
          <w:kern w:val="0"/>
          <w:szCs w:val="22"/>
        </w:rPr>
        <w:t>（如</w:t>
      </w:r>
      <w:r w:rsidR="00D07B93" w:rsidRPr="00830BD3">
        <w:rPr>
          <w:rFonts w:eastAsia="標楷體"/>
          <w:kern w:val="0"/>
          <w:szCs w:val="22"/>
        </w:rPr>
        <w:t>純視覺</w:t>
      </w:r>
      <w:r w:rsidR="00756C9E" w:rsidRPr="00830BD3">
        <w:rPr>
          <w:rFonts w:eastAsia="標楷體"/>
          <w:kern w:val="0"/>
          <w:szCs w:val="22"/>
        </w:rPr>
        <w:t>或</w:t>
      </w:r>
      <w:r w:rsidR="00273C6E" w:rsidRPr="00830BD3">
        <w:rPr>
          <w:rFonts w:eastAsia="標楷體"/>
          <w:kern w:val="0"/>
          <w:szCs w:val="22"/>
        </w:rPr>
        <w:t>純聽覺）</w:t>
      </w:r>
      <w:r w:rsidR="00F16226" w:rsidRPr="00830BD3">
        <w:rPr>
          <w:rFonts w:eastAsia="標楷體"/>
          <w:kern w:val="0"/>
          <w:szCs w:val="22"/>
        </w:rPr>
        <w:t>，</w:t>
      </w:r>
      <w:r w:rsidR="00114A12" w:rsidRPr="00830BD3">
        <w:rPr>
          <w:rFonts w:eastAsia="標楷體"/>
          <w:kern w:val="0"/>
          <w:szCs w:val="22"/>
        </w:rPr>
        <w:t>除</w:t>
      </w:r>
      <w:r w:rsidR="00114A12" w:rsidRPr="00830BD3">
        <w:rPr>
          <w:rFonts w:eastAsia="標楷體"/>
          <w:kern w:val="0"/>
          <w:szCs w:val="22"/>
        </w:rPr>
        <w:t>MERT</w:t>
      </w:r>
      <w:r w:rsidR="00114A12" w:rsidRPr="00830BD3">
        <w:rPr>
          <w:rFonts w:eastAsia="標楷體"/>
          <w:kern w:val="0"/>
          <w:szCs w:val="22"/>
        </w:rPr>
        <w:t>外，</w:t>
      </w:r>
      <w:r w:rsidR="00ED2DAB" w:rsidRPr="00830BD3">
        <w:rPr>
          <w:rFonts w:eastAsia="標楷體"/>
          <w:kern w:val="0"/>
          <w:szCs w:val="22"/>
        </w:rPr>
        <w:t>無</w:t>
      </w:r>
      <w:r w:rsidR="00114A12" w:rsidRPr="00830BD3">
        <w:rPr>
          <w:rFonts w:eastAsia="標楷體"/>
          <w:kern w:val="0"/>
          <w:szCs w:val="22"/>
        </w:rPr>
        <w:t>其他</w:t>
      </w:r>
      <w:r w:rsidR="00ED2DAB" w:rsidRPr="00830BD3">
        <w:rPr>
          <w:rFonts w:eastAsia="標楷體"/>
          <w:kern w:val="0"/>
          <w:szCs w:val="22"/>
        </w:rPr>
        <w:t>工具</w:t>
      </w:r>
      <w:r w:rsidR="00F16226" w:rsidRPr="00830BD3">
        <w:rPr>
          <w:rFonts w:eastAsia="標楷體"/>
          <w:kern w:val="0"/>
          <w:szCs w:val="22"/>
        </w:rPr>
        <w:t>同時評估受試者於</w:t>
      </w:r>
      <w:r w:rsidR="00F16226" w:rsidRPr="00830BD3">
        <w:rPr>
          <w:rFonts w:eastAsia="標楷體"/>
          <w:kern w:val="0"/>
          <w:szCs w:val="22"/>
        </w:rPr>
        <w:t>3</w:t>
      </w:r>
      <w:r w:rsidR="00F16226" w:rsidRPr="00830BD3">
        <w:rPr>
          <w:rFonts w:eastAsia="標楷體"/>
          <w:kern w:val="0"/>
          <w:szCs w:val="22"/>
        </w:rPr>
        <w:t>種途徑</w:t>
      </w:r>
      <w:r w:rsidR="0028432C" w:rsidRPr="00830BD3">
        <w:rPr>
          <w:rFonts w:eastAsia="標楷體"/>
          <w:kern w:val="0"/>
          <w:szCs w:val="22"/>
        </w:rPr>
        <w:t>（視覺、聽覺與整合）</w:t>
      </w:r>
      <w:r w:rsidR="00102021" w:rsidRPr="00830BD3">
        <w:rPr>
          <w:rFonts w:eastAsia="標楷體"/>
          <w:kern w:val="0"/>
          <w:szCs w:val="22"/>
        </w:rPr>
        <w:t>情緒辨識</w:t>
      </w:r>
      <w:r w:rsidR="00F16226" w:rsidRPr="00830BD3">
        <w:rPr>
          <w:rFonts w:eastAsia="標楷體"/>
          <w:kern w:val="0"/>
          <w:szCs w:val="22"/>
        </w:rPr>
        <w:t>之表現</w:t>
      </w:r>
      <w:r w:rsidR="00E33B6D" w:rsidRPr="00830BD3">
        <w:rPr>
          <w:rFonts w:eastAsia="標楷體"/>
          <w:kern w:val="0"/>
          <w:szCs w:val="22"/>
        </w:rPr>
        <w:t>。</w:t>
      </w:r>
      <w:r w:rsidR="00B14FF0" w:rsidRPr="00830BD3">
        <w:rPr>
          <w:rFonts w:eastAsia="標楷體"/>
          <w:kern w:val="0"/>
          <w:szCs w:val="22"/>
        </w:rPr>
        <w:t>然而，人們於不同途徑之</w:t>
      </w:r>
      <w:r w:rsidR="0025223A" w:rsidRPr="00830BD3">
        <w:rPr>
          <w:rFonts w:eastAsia="標楷體"/>
          <w:kern w:val="0"/>
          <w:szCs w:val="22"/>
        </w:rPr>
        <w:t>情緒辨識表現有別</w:t>
      </w:r>
      <w:r w:rsidR="00C66C13" w:rsidRPr="00830BD3">
        <w:rPr>
          <w:rFonts w:eastAsia="標楷體"/>
          <w:kern w:val="0"/>
          <w:szCs w:val="22"/>
        </w:rPr>
        <w:t>（</w:t>
      </w:r>
      <w:r w:rsidR="00A806D4" w:rsidRPr="00830BD3">
        <w:rPr>
          <w:rFonts w:eastAsia="標楷體"/>
          <w:kern w:val="0"/>
          <w:szCs w:val="22"/>
        </w:rPr>
        <w:t>如於</w:t>
      </w:r>
      <w:r w:rsidR="004A5FA6" w:rsidRPr="00830BD3">
        <w:rPr>
          <w:rFonts w:eastAsia="標楷體"/>
          <w:kern w:val="0"/>
          <w:szCs w:val="22"/>
        </w:rPr>
        <w:t>整合途徑</w:t>
      </w:r>
      <w:r w:rsidR="00A806D4" w:rsidRPr="00830BD3">
        <w:rPr>
          <w:rFonts w:eastAsia="標楷體"/>
          <w:kern w:val="0"/>
          <w:szCs w:val="22"/>
        </w:rPr>
        <w:t>之</w:t>
      </w:r>
      <w:r w:rsidR="004A5FA6" w:rsidRPr="00830BD3">
        <w:rPr>
          <w:rFonts w:eastAsia="標楷體"/>
          <w:kern w:val="0"/>
          <w:szCs w:val="22"/>
        </w:rPr>
        <w:t>表現通常優於純視覺或純聽覺</w:t>
      </w:r>
      <w:r w:rsidR="006C258B" w:rsidRPr="00830BD3">
        <w:rPr>
          <w:rFonts w:eastAsia="標楷體"/>
          <w:kern w:val="0"/>
          <w:szCs w:val="22"/>
        </w:rPr>
        <w:t>途徑</w:t>
      </w:r>
      <w:r w:rsidR="004A5FA6" w:rsidRPr="00830BD3">
        <w:rPr>
          <w:rFonts w:eastAsia="標楷體"/>
          <w:kern w:val="0"/>
          <w:szCs w:val="22"/>
        </w:rPr>
        <w:t>）</w:t>
      </w:r>
      <w:r w:rsidR="00703546" w:rsidRPr="00830BD3">
        <w:rPr>
          <w:rFonts w:eastAsia="標楷體"/>
          <w:kern w:val="0"/>
          <w:szCs w:val="22"/>
        </w:rPr>
        <w:t>，且</w:t>
      </w:r>
      <w:r w:rsidR="003C76A7" w:rsidRPr="00830BD3">
        <w:rPr>
          <w:rFonts w:eastAsia="標楷體"/>
          <w:kern w:val="0"/>
          <w:szCs w:val="22"/>
        </w:rPr>
        <w:t>個別</w:t>
      </w:r>
      <w:r w:rsidR="000658EF" w:rsidRPr="00830BD3">
        <w:rPr>
          <w:rFonts w:eastAsia="標楷體"/>
          <w:kern w:val="0"/>
          <w:szCs w:val="22"/>
        </w:rPr>
        <w:t>傳遞</w:t>
      </w:r>
      <w:r w:rsidR="003C76A7" w:rsidRPr="00830BD3">
        <w:rPr>
          <w:rFonts w:eastAsia="標楷體"/>
          <w:kern w:val="0"/>
          <w:szCs w:val="22"/>
        </w:rPr>
        <w:t>途徑</w:t>
      </w:r>
      <w:r w:rsidR="000658EF" w:rsidRPr="00830BD3">
        <w:rPr>
          <w:rFonts w:eastAsia="標楷體"/>
          <w:kern w:val="0"/>
          <w:szCs w:val="22"/>
        </w:rPr>
        <w:t>皆</w:t>
      </w:r>
      <w:r w:rsidR="003C76A7" w:rsidRPr="00830BD3">
        <w:rPr>
          <w:rFonts w:eastAsia="標楷體"/>
          <w:kern w:val="0"/>
          <w:szCs w:val="22"/>
        </w:rPr>
        <w:t>有其獨特之應用價值</w:t>
      </w:r>
      <w:r w:rsidR="003C76A7" w:rsidRPr="00830BD3">
        <w:rPr>
          <w:rFonts w:eastAsia="標楷體"/>
          <w:kern w:val="0"/>
          <w:szCs w:val="22"/>
        </w:rPr>
        <w:t>/</w:t>
      </w:r>
      <w:r w:rsidR="003C76A7" w:rsidRPr="00830BD3">
        <w:rPr>
          <w:rFonts w:eastAsia="標楷體"/>
          <w:kern w:val="0"/>
          <w:szCs w:val="22"/>
        </w:rPr>
        <w:t>情境</w:t>
      </w:r>
      <w:r w:rsidR="00EE07FD" w:rsidRPr="00830BD3">
        <w:rPr>
          <w:rFonts w:eastAsia="標楷體"/>
          <w:kern w:val="0"/>
          <w:szCs w:val="22"/>
        </w:rPr>
        <w:t>（如</w:t>
      </w:r>
      <w:r w:rsidR="00B85DB5" w:rsidRPr="00830BD3">
        <w:rPr>
          <w:rFonts w:eastAsia="標楷體"/>
          <w:kern w:val="0"/>
          <w:szCs w:val="22"/>
        </w:rPr>
        <w:t>講電話之情境僅能仰賴聽覺</w:t>
      </w:r>
      <w:r w:rsidR="0097189B" w:rsidRPr="00830BD3">
        <w:rPr>
          <w:rFonts w:eastAsia="標楷體"/>
          <w:kern w:val="0"/>
          <w:szCs w:val="22"/>
        </w:rPr>
        <w:t>途徑）</w:t>
      </w:r>
      <w:r w:rsidR="005A6D8C" w:rsidRPr="00830BD3">
        <w:rPr>
          <w:rFonts w:eastAsia="標楷體"/>
          <w:kern w:val="0"/>
          <w:szCs w:val="22"/>
        </w:rPr>
        <w:t>，</w:t>
      </w:r>
      <w:r w:rsidR="002E3FCC" w:rsidRPr="00830BD3">
        <w:rPr>
          <w:rFonts w:eastAsia="標楷體"/>
          <w:kern w:val="0"/>
          <w:szCs w:val="22"/>
        </w:rPr>
        <w:t>若</w:t>
      </w:r>
      <w:r w:rsidR="00143AD8" w:rsidRPr="00830BD3">
        <w:rPr>
          <w:rFonts w:eastAsia="標楷體"/>
          <w:kern w:val="0"/>
          <w:szCs w:val="22"/>
        </w:rPr>
        <w:t>使用</w:t>
      </w:r>
      <w:r w:rsidR="00225392" w:rsidRPr="00830BD3">
        <w:rPr>
          <w:rFonts w:eastAsia="標楷體"/>
          <w:kern w:val="0"/>
          <w:szCs w:val="22"/>
        </w:rPr>
        <w:t>未</w:t>
      </w:r>
      <w:r w:rsidR="00C1302F" w:rsidRPr="00830BD3">
        <w:rPr>
          <w:rFonts w:eastAsia="標楷體"/>
          <w:kern w:val="0"/>
          <w:szCs w:val="22"/>
        </w:rPr>
        <w:t>周全</w:t>
      </w:r>
      <w:r w:rsidR="00CE44DB" w:rsidRPr="00830BD3">
        <w:rPr>
          <w:rFonts w:eastAsia="標楷體"/>
          <w:kern w:val="0"/>
          <w:szCs w:val="22"/>
        </w:rPr>
        <w:t>評估</w:t>
      </w:r>
      <w:r w:rsidR="00BD5533" w:rsidRPr="00830BD3">
        <w:rPr>
          <w:rFonts w:eastAsia="標楷體"/>
          <w:kern w:val="0"/>
          <w:szCs w:val="22"/>
        </w:rPr>
        <w:t>3</w:t>
      </w:r>
      <w:r w:rsidR="00BD5533" w:rsidRPr="00830BD3">
        <w:rPr>
          <w:rFonts w:eastAsia="標楷體"/>
          <w:kern w:val="0"/>
          <w:szCs w:val="22"/>
        </w:rPr>
        <w:t>種</w:t>
      </w:r>
      <w:r w:rsidR="000658EF" w:rsidRPr="00830BD3">
        <w:rPr>
          <w:rFonts w:eastAsia="標楷體"/>
          <w:kern w:val="0"/>
          <w:szCs w:val="22"/>
        </w:rPr>
        <w:t>感覺傳遞</w:t>
      </w:r>
      <w:r w:rsidR="00BD5533" w:rsidRPr="00830BD3">
        <w:rPr>
          <w:rFonts w:eastAsia="標楷體"/>
          <w:kern w:val="0"/>
          <w:szCs w:val="22"/>
        </w:rPr>
        <w:t>途徑</w:t>
      </w:r>
      <w:r w:rsidR="00A5456D" w:rsidRPr="00830BD3">
        <w:rPr>
          <w:rFonts w:eastAsia="標楷體"/>
          <w:kern w:val="0"/>
          <w:szCs w:val="22"/>
        </w:rPr>
        <w:t>之工具，可能導致</w:t>
      </w:r>
      <w:r w:rsidR="00E678C7" w:rsidRPr="00830BD3">
        <w:rPr>
          <w:rFonts w:eastAsia="標楷體"/>
          <w:kern w:val="0"/>
          <w:szCs w:val="22"/>
        </w:rPr>
        <w:t>評估結果過於偏頗，進而</w:t>
      </w:r>
      <w:r w:rsidR="007E5B1A" w:rsidRPr="00830BD3">
        <w:rPr>
          <w:rFonts w:eastAsia="標楷體"/>
          <w:kern w:val="0"/>
          <w:szCs w:val="22"/>
        </w:rPr>
        <w:t>侷限對受試者情緒辨識能力之瞭解。</w:t>
      </w:r>
    </w:p>
    <w:p w14:paraId="36BF110C" w14:textId="2830C203" w:rsidR="00B961DC" w:rsidRPr="00830BD3" w:rsidRDefault="00B3341F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其四、缺乏華人</w:t>
      </w:r>
      <w:r w:rsidR="000658EF" w:rsidRPr="00830BD3">
        <w:rPr>
          <w:rFonts w:eastAsia="標楷體"/>
          <w:kern w:val="0"/>
          <w:szCs w:val="22"/>
        </w:rPr>
        <w:t>情緒</w:t>
      </w:r>
      <w:r w:rsidRPr="00830BD3">
        <w:rPr>
          <w:rFonts w:eastAsia="標楷體"/>
          <w:kern w:val="0"/>
          <w:szCs w:val="22"/>
        </w:rPr>
        <w:t>刺激物</w:t>
      </w:r>
      <w:r w:rsidR="0013066B" w:rsidRPr="00830BD3">
        <w:rPr>
          <w:rFonts w:eastAsia="標楷體"/>
          <w:kern w:val="0"/>
          <w:szCs w:val="22"/>
        </w:rPr>
        <w:t>：</w:t>
      </w:r>
      <w:r w:rsidR="006A5A59" w:rsidRPr="00830BD3">
        <w:rPr>
          <w:rFonts w:eastAsia="標楷體"/>
          <w:kern w:val="0"/>
          <w:szCs w:val="22"/>
        </w:rPr>
        <w:t>絕大多數之測驗</w:t>
      </w:r>
      <w:r w:rsidR="003B473E" w:rsidRPr="00830BD3">
        <w:rPr>
          <w:rFonts w:eastAsia="標楷體"/>
          <w:kern w:val="0"/>
          <w:szCs w:val="22"/>
        </w:rPr>
        <w:t>皆以白人之表情或聲調為</w:t>
      </w:r>
      <w:r w:rsidR="000658EF" w:rsidRPr="00830BD3">
        <w:rPr>
          <w:rFonts w:eastAsia="標楷體"/>
          <w:kern w:val="0"/>
          <w:szCs w:val="22"/>
        </w:rPr>
        <w:t>情緒刺激物</w:t>
      </w:r>
      <w:r w:rsidR="003B473E" w:rsidRPr="00830BD3">
        <w:rPr>
          <w:rFonts w:eastAsia="標楷體"/>
          <w:kern w:val="0"/>
          <w:szCs w:val="22"/>
        </w:rPr>
        <w:t>，僅有</w:t>
      </w:r>
      <w:r w:rsidR="003B473E" w:rsidRPr="00830BD3">
        <w:rPr>
          <w:rFonts w:eastAsia="標楷體"/>
          <w:kern w:val="0"/>
          <w:szCs w:val="22"/>
        </w:rPr>
        <w:t>ER40</w:t>
      </w:r>
      <w:r w:rsidR="00100E9C" w:rsidRPr="00830BD3">
        <w:rPr>
          <w:rFonts w:eastAsia="標楷體"/>
          <w:kern w:val="0"/>
          <w:szCs w:val="22"/>
        </w:rPr>
        <w:t>與</w:t>
      </w:r>
      <w:r w:rsidR="00100E9C" w:rsidRPr="00830BD3">
        <w:rPr>
          <w:rFonts w:eastAsia="標楷體"/>
          <w:shd w:val="clear" w:color="auto" w:fill="FFFFFF"/>
        </w:rPr>
        <w:t>CAT-FER</w:t>
      </w:r>
      <w:r w:rsidR="003B473E" w:rsidRPr="00830BD3">
        <w:rPr>
          <w:rFonts w:eastAsia="標楷體"/>
          <w:kern w:val="0"/>
          <w:szCs w:val="22"/>
        </w:rPr>
        <w:t>包含華人之表情照片。</w:t>
      </w:r>
      <w:r w:rsidR="00F20C6C" w:rsidRPr="00830BD3">
        <w:rPr>
          <w:rFonts w:eastAsia="標楷體"/>
          <w:kern w:val="0"/>
          <w:szCs w:val="22"/>
        </w:rPr>
        <w:t>然而，</w:t>
      </w:r>
      <w:r w:rsidR="0013066B" w:rsidRPr="00830BD3">
        <w:rPr>
          <w:rFonts w:eastAsia="標楷體"/>
          <w:kern w:val="0"/>
          <w:szCs w:val="22"/>
        </w:rPr>
        <w:t>情緒辨識受</w:t>
      </w:r>
      <w:r w:rsidR="00B83291" w:rsidRPr="00830BD3">
        <w:rPr>
          <w:rFonts w:eastAsia="標楷體"/>
          <w:kern w:val="0"/>
          <w:szCs w:val="22"/>
        </w:rPr>
        <w:t>文化</w:t>
      </w:r>
      <w:r w:rsidR="00B83291" w:rsidRPr="00830BD3">
        <w:rPr>
          <w:rFonts w:eastAsia="標楷體"/>
          <w:kern w:val="0"/>
          <w:szCs w:val="22"/>
        </w:rPr>
        <w:t>/</w:t>
      </w:r>
      <w:r w:rsidR="00B83291" w:rsidRPr="00830BD3">
        <w:rPr>
          <w:rFonts w:eastAsia="標楷體"/>
          <w:kern w:val="0"/>
          <w:szCs w:val="22"/>
        </w:rPr>
        <w:t>族裔</w:t>
      </w:r>
      <w:r w:rsidR="00D315F1" w:rsidRPr="00830BD3">
        <w:rPr>
          <w:rFonts w:eastAsia="標楷體"/>
          <w:kern w:val="0"/>
          <w:szCs w:val="22"/>
        </w:rPr>
        <w:t>因素影響（亦即</w:t>
      </w:r>
      <w:r w:rsidR="00681662" w:rsidRPr="00830BD3">
        <w:rPr>
          <w:rFonts w:eastAsia="標楷體"/>
          <w:kern w:val="0"/>
          <w:szCs w:val="22"/>
        </w:rPr>
        <w:t>辨識者與被辨識者若屬於相同文化</w:t>
      </w:r>
      <w:r w:rsidR="00681662" w:rsidRPr="00830BD3">
        <w:rPr>
          <w:rFonts w:eastAsia="標楷體"/>
          <w:kern w:val="0"/>
          <w:szCs w:val="22"/>
        </w:rPr>
        <w:t>/</w:t>
      </w:r>
      <w:r w:rsidR="00681662" w:rsidRPr="00830BD3">
        <w:rPr>
          <w:rFonts w:eastAsia="標楷體"/>
          <w:kern w:val="0"/>
          <w:szCs w:val="22"/>
        </w:rPr>
        <w:t>族裔，其情緒辨識之正確率高於二者屬於不同文化</w:t>
      </w:r>
      <w:r w:rsidR="00681662" w:rsidRPr="00830BD3">
        <w:rPr>
          <w:rFonts w:eastAsia="標楷體"/>
          <w:kern w:val="0"/>
          <w:szCs w:val="22"/>
        </w:rPr>
        <w:t>/</w:t>
      </w:r>
      <w:r w:rsidR="00681662" w:rsidRPr="00830BD3">
        <w:rPr>
          <w:rFonts w:eastAsia="標楷體"/>
          <w:kern w:val="0"/>
          <w:szCs w:val="22"/>
        </w:rPr>
        <w:t>族裔者）</w:t>
      </w:r>
      <w:r w:rsidR="000658EF" w:rsidRPr="00830BD3">
        <w:rPr>
          <w:rFonts w:eastAsia="標楷體"/>
          <w:kern w:val="0"/>
          <w:szCs w:val="22"/>
        </w:rPr>
        <w:t>。</w:t>
      </w:r>
      <w:r w:rsidR="000B7E5F" w:rsidRPr="00830BD3">
        <w:rPr>
          <w:rFonts w:eastAsia="標楷體"/>
          <w:kern w:val="0"/>
          <w:szCs w:val="22"/>
        </w:rPr>
        <w:t>若使用不同文化</w:t>
      </w:r>
      <w:r w:rsidR="000B7E5F" w:rsidRPr="00830BD3">
        <w:rPr>
          <w:rFonts w:eastAsia="標楷體"/>
          <w:kern w:val="0"/>
          <w:szCs w:val="22"/>
        </w:rPr>
        <w:t>/</w:t>
      </w:r>
      <w:r w:rsidR="000B7E5F" w:rsidRPr="00830BD3">
        <w:rPr>
          <w:rFonts w:eastAsia="標楷體"/>
          <w:kern w:val="0"/>
          <w:szCs w:val="22"/>
        </w:rPr>
        <w:t>族裔之表情或聲調為刺激物，可能低估受試者之情緒辨識能力，且其結果亦</w:t>
      </w:r>
      <w:r w:rsidR="003F6593" w:rsidRPr="00830BD3">
        <w:rPr>
          <w:rFonts w:eastAsia="標楷體"/>
          <w:kern w:val="0"/>
          <w:szCs w:val="22"/>
        </w:rPr>
        <w:t>可能與</w:t>
      </w:r>
      <w:r w:rsidR="00860A6C" w:rsidRPr="00830BD3">
        <w:rPr>
          <w:rFonts w:eastAsia="標楷體"/>
          <w:kern w:val="0"/>
          <w:szCs w:val="22"/>
        </w:rPr>
        <w:t>受試者於日常生活之實情不符（</w:t>
      </w:r>
      <w:r w:rsidR="009D157C" w:rsidRPr="00830BD3">
        <w:rPr>
          <w:rFonts w:eastAsia="標楷體"/>
          <w:kern w:val="0"/>
          <w:szCs w:val="22"/>
        </w:rPr>
        <w:t>評估判讀白人情緒之能力，但國人大多非白人</w:t>
      </w:r>
      <w:r w:rsidR="00DD3D2B" w:rsidRPr="00830BD3">
        <w:rPr>
          <w:rFonts w:eastAsia="標楷體"/>
          <w:kern w:val="0"/>
          <w:szCs w:val="22"/>
        </w:rPr>
        <w:t>），故</w:t>
      </w:r>
      <w:proofErr w:type="gramStart"/>
      <w:r w:rsidR="00DD3D2B" w:rsidRPr="00830BD3">
        <w:rPr>
          <w:rFonts w:eastAsia="標楷體"/>
          <w:kern w:val="0"/>
          <w:szCs w:val="22"/>
        </w:rPr>
        <w:t>生態效度不</w:t>
      </w:r>
      <w:proofErr w:type="gramEnd"/>
      <w:r w:rsidR="00DD3D2B" w:rsidRPr="00830BD3">
        <w:rPr>
          <w:rFonts w:eastAsia="標楷體"/>
          <w:kern w:val="0"/>
          <w:szCs w:val="22"/>
        </w:rPr>
        <w:t>佳</w:t>
      </w:r>
      <w:r w:rsidR="003F6593" w:rsidRPr="00830BD3">
        <w:rPr>
          <w:rFonts w:eastAsia="標楷體"/>
          <w:kern w:val="0"/>
          <w:szCs w:val="22"/>
        </w:rPr>
        <w:t>。</w:t>
      </w:r>
    </w:p>
    <w:p w14:paraId="5AFDC868" w14:textId="718FC368" w:rsidR="00B961DC" w:rsidRPr="00830BD3" w:rsidRDefault="00B3341F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其五、心理計量特性未知或不佳</w:t>
      </w:r>
      <w:r w:rsidR="00C4440F" w:rsidRPr="00830BD3">
        <w:rPr>
          <w:rFonts w:eastAsia="標楷體"/>
          <w:kern w:val="0"/>
          <w:szCs w:val="22"/>
        </w:rPr>
        <w:t>：絕大多數之評估工具缺乏應用</w:t>
      </w:r>
      <w:proofErr w:type="gramStart"/>
      <w:r w:rsidR="00C4440F" w:rsidRPr="00830BD3">
        <w:rPr>
          <w:rFonts w:eastAsia="標楷體"/>
          <w:kern w:val="0"/>
          <w:szCs w:val="22"/>
        </w:rPr>
        <w:t>於思覺失調</w:t>
      </w:r>
      <w:proofErr w:type="gramEnd"/>
      <w:r w:rsidR="00C4440F" w:rsidRPr="00830BD3">
        <w:rPr>
          <w:rFonts w:eastAsia="標楷體"/>
          <w:kern w:val="0"/>
          <w:szCs w:val="22"/>
        </w:rPr>
        <w:t>症患者之</w:t>
      </w:r>
      <w:r w:rsidR="00CD3410" w:rsidRPr="00830BD3">
        <w:rPr>
          <w:rFonts w:eastAsia="標楷體"/>
          <w:kern w:val="0"/>
          <w:szCs w:val="22"/>
        </w:rPr>
        <w:t>心理計量特性實證，僅有</w:t>
      </w:r>
      <w:r w:rsidR="00CD3410" w:rsidRPr="00830BD3">
        <w:rPr>
          <w:rFonts w:eastAsia="標楷體"/>
          <w:kern w:val="0"/>
          <w:szCs w:val="22"/>
        </w:rPr>
        <w:t>ER-40</w:t>
      </w:r>
      <w:r w:rsidR="005C4918" w:rsidRPr="00830BD3">
        <w:rPr>
          <w:rFonts w:eastAsia="標楷體"/>
          <w:kern w:val="0"/>
          <w:szCs w:val="22"/>
        </w:rPr>
        <w:t>、</w:t>
      </w:r>
      <w:r w:rsidR="00CD3410" w:rsidRPr="00830BD3">
        <w:rPr>
          <w:rFonts w:eastAsia="標楷體"/>
          <w:kern w:val="0"/>
          <w:szCs w:val="22"/>
        </w:rPr>
        <w:t>BLERT</w:t>
      </w:r>
      <w:r w:rsidR="005C4918" w:rsidRPr="00830BD3">
        <w:rPr>
          <w:rFonts w:eastAsia="標楷體"/>
          <w:kern w:val="0"/>
          <w:szCs w:val="22"/>
        </w:rPr>
        <w:t>與</w:t>
      </w:r>
      <w:r w:rsidR="005C4918" w:rsidRPr="00830BD3">
        <w:rPr>
          <w:rFonts w:eastAsia="標楷體"/>
          <w:shd w:val="clear" w:color="auto" w:fill="FFFFFF"/>
        </w:rPr>
        <w:t>CAT-FER</w:t>
      </w:r>
      <w:r w:rsidR="00376F56" w:rsidRPr="00830BD3">
        <w:rPr>
          <w:rFonts w:eastAsia="標楷體"/>
          <w:kern w:val="0"/>
          <w:szCs w:val="22"/>
        </w:rPr>
        <w:t>曾被驗證並</w:t>
      </w:r>
      <w:r w:rsidR="00487D61" w:rsidRPr="00830BD3">
        <w:rPr>
          <w:rFonts w:eastAsia="標楷體"/>
          <w:kern w:val="0"/>
          <w:szCs w:val="22"/>
        </w:rPr>
        <w:t>具備</w:t>
      </w:r>
      <w:r w:rsidR="00376F56" w:rsidRPr="00830BD3">
        <w:rPr>
          <w:rFonts w:eastAsia="標楷體"/>
          <w:kern w:val="0"/>
          <w:szCs w:val="22"/>
        </w:rPr>
        <w:t>可接受之信度</w:t>
      </w:r>
      <w:r w:rsidR="00AE77D1" w:rsidRPr="00830BD3">
        <w:rPr>
          <w:rFonts w:eastAsia="標楷體"/>
          <w:kern w:val="0"/>
          <w:szCs w:val="22"/>
        </w:rPr>
        <w:t>（信度係數約為</w:t>
      </w:r>
      <w:r w:rsidR="00AE77D1" w:rsidRPr="00830BD3">
        <w:rPr>
          <w:rFonts w:eastAsia="標楷體"/>
          <w:kern w:val="0"/>
          <w:szCs w:val="22"/>
        </w:rPr>
        <w:t>0.70</w:t>
      </w:r>
      <w:r w:rsidR="00AE77D1" w:rsidRPr="00830BD3">
        <w:rPr>
          <w:rFonts w:eastAsia="標楷體"/>
          <w:kern w:val="0"/>
          <w:szCs w:val="22"/>
        </w:rPr>
        <w:t>至</w:t>
      </w:r>
      <w:r w:rsidR="00AE77D1" w:rsidRPr="00830BD3">
        <w:rPr>
          <w:rFonts w:eastAsia="標楷體"/>
          <w:kern w:val="0"/>
          <w:szCs w:val="22"/>
        </w:rPr>
        <w:t>0.80</w:t>
      </w:r>
      <w:r w:rsidR="005C4918" w:rsidRPr="00830BD3">
        <w:rPr>
          <w:rFonts w:eastAsia="標楷體"/>
          <w:kern w:val="0"/>
          <w:szCs w:val="22"/>
        </w:rPr>
        <w:t>，</w:t>
      </w:r>
      <w:r w:rsidR="005C4918" w:rsidRPr="00830BD3">
        <w:rPr>
          <w:rFonts w:eastAsia="標楷體"/>
          <w:shd w:val="clear" w:color="auto" w:fill="FFFFFF"/>
        </w:rPr>
        <w:t>CAT-FER</w:t>
      </w:r>
      <w:r w:rsidR="005C4918" w:rsidRPr="00830BD3">
        <w:rPr>
          <w:rFonts w:eastAsia="標楷體"/>
          <w:shd w:val="clear" w:color="auto" w:fill="FFFFFF"/>
        </w:rPr>
        <w:t>平均</w:t>
      </w:r>
      <w:r w:rsidR="005C4918" w:rsidRPr="00830BD3">
        <w:rPr>
          <w:rFonts w:eastAsia="標楷體"/>
        </w:rPr>
        <w:t>羅序信度為</w:t>
      </w:r>
      <w:r w:rsidR="005C4918" w:rsidRPr="00830BD3">
        <w:rPr>
          <w:rFonts w:eastAsia="標楷體"/>
        </w:rPr>
        <w:t>0.73–0.84</w:t>
      </w:r>
      <w:r w:rsidR="00AE77D1" w:rsidRPr="00830BD3">
        <w:rPr>
          <w:rFonts w:eastAsia="標楷體"/>
          <w:kern w:val="0"/>
          <w:szCs w:val="22"/>
        </w:rPr>
        <w:t>）</w:t>
      </w:r>
      <w:proofErr w:type="gramStart"/>
      <w:r w:rsidR="00376F56" w:rsidRPr="00830BD3">
        <w:rPr>
          <w:rFonts w:eastAsia="標楷體"/>
          <w:kern w:val="0"/>
          <w:szCs w:val="22"/>
        </w:rPr>
        <w:t>與效</w:t>
      </w:r>
      <w:proofErr w:type="gramEnd"/>
      <w:r w:rsidR="00376F56" w:rsidRPr="00830BD3">
        <w:rPr>
          <w:rFonts w:eastAsia="標楷體"/>
          <w:kern w:val="0"/>
          <w:szCs w:val="22"/>
        </w:rPr>
        <w:t>度</w:t>
      </w:r>
      <w:r w:rsidR="00F43330" w:rsidRPr="00830BD3">
        <w:rPr>
          <w:rFonts w:eastAsia="標楷體"/>
          <w:kern w:val="0"/>
          <w:szCs w:val="22"/>
        </w:rPr>
        <w:t>（與社會功能呈現中度相關</w:t>
      </w:r>
      <w:r w:rsidR="005C4918" w:rsidRPr="00830BD3">
        <w:rPr>
          <w:rFonts w:eastAsia="標楷體"/>
          <w:kern w:val="0"/>
          <w:szCs w:val="22"/>
        </w:rPr>
        <w:t>，</w:t>
      </w:r>
      <w:r w:rsidR="005C4918" w:rsidRPr="00830BD3">
        <w:rPr>
          <w:rFonts w:eastAsia="標楷體"/>
          <w:shd w:val="clear" w:color="auto" w:fill="FFFFFF"/>
        </w:rPr>
        <w:t>CAT-FER</w:t>
      </w:r>
      <w:r w:rsidR="005C4918" w:rsidRPr="00830BD3">
        <w:rPr>
          <w:rFonts w:eastAsia="標楷體"/>
          <w:shd w:val="clear" w:color="auto" w:fill="FFFFFF"/>
        </w:rPr>
        <w:t>以羅序分析驗證建構效度</w:t>
      </w:r>
      <w:r w:rsidR="00F43330" w:rsidRPr="00830BD3">
        <w:rPr>
          <w:rFonts w:eastAsia="標楷體"/>
          <w:kern w:val="0"/>
          <w:szCs w:val="22"/>
        </w:rPr>
        <w:t>）</w:t>
      </w:r>
      <w:r w:rsidR="00376F56" w:rsidRPr="00830BD3">
        <w:rPr>
          <w:rFonts w:eastAsia="標楷體"/>
          <w:kern w:val="0"/>
          <w:szCs w:val="22"/>
        </w:rPr>
        <w:t>。</w:t>
      </w:r>
      <w:r w:rsidR="00D07B66" w:rsidRPr="00830BD3">
        <w:rPr>
          <w:rFonts w:eastAsia="標楷體"/>
          <w:kern w:val="0"/>
          <w:szCs w:val="22"/>
        </w:rPr>
        <w:t>由於心理計量特性是</w:t>
      </w:r>
      <w:r w:rsidR="000658EF" w:rsidRPr="00830BD3">
        <w:rPr>
          <w:rFonts w:eastAsia="標楷體"/>
          <w:kern w:val="0"/>
          <w:szCs w:val="22"/>
        </w:rPr>
        <w:t>確認評估工具品質之指標</w:t>
      </w:r>
      <w:r w:rsidR="00D07B66" w:rsidRPr="00830BD3">
        <w:rPr>
          <w:rFonts w:eastAsia="標楷體"/>
          <w:kern w:val="0"/>
          <w:szCs w:val="22"/>
        </w:rPr>
        <w:t>，</w:t>
      </w:r>
      <w:r w:rsidR="00D00AC8" w:rsidRPr="00830BD3">
        <w:rPr>
          <w:rFonts w:eastAsia="標楷體"/>
          <w:kern w:val="0"/>
          <w:szCs w:val="22"/>
        </w:rPr>
        <w:t>未知之心理計量特性，</w:t>
      </w:r>
      <w:r w:rsidR="000658EF" w:rsidRPr="00830BD3">
        <w:rPr>
          <w:rFonts w:eastAsia="標楷體"/>
          <w:kern w:val="0"/>
          <w:szCs w:val="22"/>
        </w:rPr>
        <w:t>意即缺乏實證證實</w:t>
      </w:r>
      <w:r w:rsidR="00D00AC8" w:rsidRPr="00830BD3">
        <w:rPr>
          <w:rFonts w:eastAsia="標楷體"/>
          <w:kern w:val="0"/>
          <w:szCs w:val="22"/>
        </w:rPr>
        <w:t>評估結果</w:t>
      </w:r>
      <w:r w:rsidR="000658EF" w:rsidRPr="00830BD3">
        <w:rPr>
          <w:rFonts w:eastAsia="標楷體"/>
          <w:kern w:val="0"/>
          <w:szCs w:val="22"/>
        </w:rPr>
        <w:t>之</w:t>
      </w:r>
      <w:r w:rsidR="00D00AC8" w:rsidRPr="00830BD3">
        <w:rPr>
          <w:rFonts w:eastAsia="標楷體"/>
          <w:kern w:val="0"/>
          <w:szCs w:val="22"/>
        </w:rPr>
        <w:t>穩定</w:t>
      </w:r>
      <w:r w:rsidR="000658EF" w:rsidRPr="00830BD3">
        <w:rPr>
          <w:rFonts w:eastAsia="標楷體"/>
          <w:kern w:val="0"/>
          <w:szCs w:val="22"/>
        </w:rPr>
        <w:t>性（信度）、</w:t>
      </w:r>
      <w:proofErr w:type="gramStart"/>
      <w:r w:rsidR="000658EF" w:rsidRPr="00830BD3">
        <w:rPr>
          <w:rFonts w:eastAsia="標楷體"/>
          <w:kern w:val="0"/>
          <w:szCs w:val="22"/>
        </w:rPr>
        <w:t>效度</w:t>
      </w:r>
      <w:proofErr w:type="gramEnd"/>
      <w:r w:rsidR="000658EF" w:rsidRPr="00830BD3">
        <w:rPr>
          <w:rFonts w:eastAsia="標楷體"/>
          <w:kern w:val="0"/>
          <w:szCs w:val="22"/>
        </w:rPr>
        <w:t>（正確性）與偵測</w:t>
      </w:r>
      <w:r w:rsidR="00005EEF" w:rsidRPr="00830BD3">
        <w:rPr>
          <w:rFonts w:eastAsia="標楷體"/>
          <w:kern w:val="0"/>
          <w:szCs w:val="22"/>
        </w:rPr>
        <w:t>病患之變化</w:t>
      </w:r>
      <w:r w:rsidR="000658EF" w:rsidRPr="00830BD3">
        <w:rPr>
          <w:rFonts w:eastAsia="標楷體"/>
          <w:kern w:val="0"/>
          <w:szCs w:val="22"/>
        </w:rPr>
        <w:t>（反應性）</w:t>
      </w:r>
      <w:r w:rsidR="00005EEF" w:rsidRPr="00830BD3">
        <w:rPr>
          <w:rFonts w:eastAsia="標楷體"/>
          <w:kern w:val="0"/>
          <w:szCs w:val="22"/>
        </w:rPr>
        <w:t>，可能</w:t>
      </w:r>
      <w:r w:rsidR="008C4B79" w:rsidRPr="00830BD3">
        <w:rPr>
          <w:rFonts w:eastAsia="標楷體"/>
          <w:kern w:val="0"/>
          <w:szCs w:val="22"/>
        </w:rPr>
        <w:t>誤判受試者情緒辨識之能力。</w:t>
      </w:r>
    </w:p>
    <w:p w14:paraId="54FE2FD2" w14:textId="48DF52AE" w:rsidR="00B961DC" w:rsidRPr="00830BD3" w:rsidRDefault="00B3341F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其六、</w:t>
      </w:r>
      <w:r w:rsidR="005754ED" w:rsidRPr="00830BD3">
        <w:rPr>
          <w:rFonts w:eastAsia="標楷體"/>
          <w:kern w:val="0"/>
          <w:szCs w:val="22"/>
        </w:rPr>
        <w:t>未校正性別</w:t>
      </w:r>
      <w:r w:rsidR="00005EEF" w:rsidRPr="00830BD3">
        <w:rPr>
          <w:rFonts w:eastAsia="標楷體"/>
          <w:szCs w:val="22"/>
        </w:rPr>
        <w:t>「差異試題功能</w:t>
      </w:r>
      <w:r w:rsidR="00005EEF" w:rsidRPr="00830BD3">
        <w:rPr>
          <w:rFonts w:eastAsia="標楷體"/>
          <w:szCs w:val="22"/>
        </w:rPr>
        <w:t xml:space="preserve"> (differential item functioning, DIF)</w:t>
      </w:r>
      <w:r w:rsidR="00005EEF" w:rsidRPr="00830BD3">
        <w:rPr>
          <w:rFonts w:eastAsia="標楷體"/>
          <w:szCs w:val="22"/>
        </w:rPr>
        <w:t>」</w:t>
      </w:r>
      <w:r w:rsidR="005754ED" w:rsidRPr="00830BD3">
        <w:rPr>
          <w:rFonts w:eastAsia="標楷體"/>
          <w:kern w:val="0"/>
          <w:szCs w:val="22"/>
        </w:rPr>
        <w:t>偏差</w:t>
      </w:r>
      <w:r w:rsidR="00DA70B9" w:rsidRPr="00830BD3">
        <w:rPr>
          <w:rFonts w:eastAsia="標楷體"/>
          <w:kern w:val="0"/>
          <w:szCs w:val="22"/>
        </w:rPr>
        <w:t>：</w:t>
      </w:r>
      <w:r w:rsidR="0047586D" w:rsidRPr="00830BD3">
        <w:rPr>
          <w:rFonts w:eastAsia="標楷體"/>
          <w:kern w:val="0"/>
          <w:szCs w:val="22"/>
        </w:rPr>
        <w:t>絕大多數之工具並未驗證其試題</w:t>
      </w:r>
      <w:r w:rsidR="00005EEF" w:rsidRPr="00830BD3">
        <w:rPr>
          <w:rFonts w:eastAsia="標楷體"/>
          <w:kern w:val="0"/>
          <w:szCs w:val="22"/>
        </w:rPr>
        <w:t>有無</w:t>
      </w:r>
      <w:r w:rsidR="0047586D" w:rsidRPr="00830BD3">
        <w:rPr>
          <w:rFonts w:eastAsia="標楷體"/>
          <w:kern w:val="0"/>
          <w:szCs w:val="22"/>
        </w:rPr>
        <w:t>性別</w:t>
      </w:r>
      <w:r w:rsidR="00005EEF" w:rsidRPr="00830BD3">
        <w:rPr>
          <w:rFonts w:eastAsia="標楷體"/>
          <w:kern w:val="0"/>
          <w:szCs w:val="22"/>
        </w:rPr>
        <w:t>DIF</w:t>
      </w:r>
      <w:r w:rsidR="0047586D" w:rsidRPr="00830BD3">
        <w:rPr>
          <w:rFonts w:eastAsia="標楷體"/>
          <w:kern w:val="0"/>
          <w:szCs w:val="22"/>
        </w:rPr>
        <w:t>（即受試者性別對於評分結果之影響）</w:t>
      </w:r>
      <w:r w:rsidR="005C4918" w:rsidRPr="00830BD3">
        <w:rPr>
          <w:rFonts w:eastAsia="標楷體"/>
          <w:kern w:val="0"/>
          <w:szCs w:val="22"/>
        </w:rPr>
        <w:t>，僅</w:t>
      </w:r>
      <w:r w:rsidR="005C4918" w:rsidRPr="00830BD3">
        <w:rPr>
          <w:rFonts w:eastAsia="標楷體"/>
          <w:shd w:val="clear" w:color="auto" w:fill="FFFFFF"/>
        </w:rPr>
        <w:t>CAT-FER</w:t>
      </w:r>
      <w:r w:rsidR="005C4918" w:rsidRPr="00830BD3">
        <w:rPr>
          <w:rFonts w:eastAsia="標楷體"/>
          <w:shd w:val="clear" w:color="auto" w:fill="FFFFFF"/>
        </w:rPr>
        <w:t>驗證與校正</w:t>
      </w:r>
      <w:r w:rsidR="005C4918" w:rsidRPr="00830BD3">
        <w:rPr>
          <w:rFonts w:eastAsia="標楷體"/>
          <w:kern w:val="0"/>
          <w:szCs w:val="22"/>
        </w:rPr>
        <w:t>性別</w:t>
      </w:r>
      <w:r w:rsidR="005C4918" w:rsidRPr="00830BD3">
        <w:rPr>
          <w:rFonts w:eastAsia="標楷體"/>
          <w:kern w:val="0"/>
          <w:szCs w:val="22"/>
        </w:rPr>
        <w:t>DIF</w:t>
      </w:r>
      <w:r w:rsidR="008F0831" w:rsidRPr="00830BD3">
        <w:rPr>
          <w:rFonts w:eastAsia="標楷體"/>
          <w:kern w:val="0"/>
          <w:szCs w:val="22"/>
        </w:rPr>
        <w:t>。由於情緒辨識可能受性別因素影響（如生活經驗與情緒表達</w:t>
      </w:r>
      <w:r w:rsidR="001B5AA4" w:rsidRPr="00830BD3">
        <w:rPr>
          <w:rFonts w:eastAsia="標楷體"/>
          <w:kern w:val="0"/>
          <w:szCs w:val="22"/>
        </w:rPr>
        <w:t>習慣</w:t>
      </w:r>
      <w:r w:rsidR="008F0831" w:rsidRPr="00830BD3">
        <w:rPr>
          <w:rFonts w:eastAsia="標楷體"/>
          <w:kern w:val="0"/>
          <w:szCs w:val="22"/>
        </w:rPr>
        <w:t>等），</w:t>
      </w:r>
      <w:r w:rsidR="00645884" w:rsidRPr="00830BD3">
        <w:rPr>
          <w:rFonts w:eastAsia="標楷體"/>
          <w:kern w:val="0"/>
          <w:szCs w:val="22"/>
        </w:rPr>
        <w:t>可能導致相同</w:t>
      </w:r>
      <w:r w:rsidR="003F6707" w:rsidRPr="00830BD3">
        <w:rPr>
          <w:rFonts w:eastAsia="標楷體"/>
          <w:kern w:val="0"/>
          <w:szCs w:val="22"/>
        </w:rPr>
        <w:t>題目受</w:t>
      </w:r>
      <w:r w:rsidR="005354B5" w:rsidRPr="00830BD3">
        <w:rPr>
          <w:rFonts w:eastAsia="標楷體"/>
          <w:kern w:val="0"/>
          <w:szCs w:val="22"/>
        </w:rPr>
        <w:t>到</w:t>
      </w:r>
      <w:r w:rsidR="003F6707" w:rsidRPr="00830BD3">
        <w:rPr>
          <w:rFonts w:eastAsia="標楷體"/>
          <w:kern w:val="0"/>
          <w:szCs w:val="22"/>
        </w:rPr>
        <w:t>表現方式或情境</w:t>
      </w:r>
      <w:r w:rsidR="00F91DEA" w:rsidRPr="00830BD3">
        <w:rPr>
          <w:rFonts w:eastAsia="標楷體"/>
          <w:kern w:val="0"/>
          <w:szCs w:val="22"/>
        </w:rPr>
        <w:t>熟悉度等</w:t>
      </w:r>
      <w:r w:rsidR="003F6707" w:rsidRPr="00830BD3">
        <w:rPr>
          <w:rFonts w:eastAsia="標楷體"/>
          <w:kern w:val="0"/>
          <w:szCs w:val="22"/>
        </w:rPr>
        <w:t>因素影響，對男</w:t>
      </w:r>
      <w:r w:rsidR="00994DC8" w:rsidRPr="00830BD3">
        <w:rPr>
          <w:rFonts w:eastAsia="標楷體"/>
          <w:kern w:val="0"/>
          <w:szCs w:val="22"/>
        </w:rPr>
        <w:t>或</w:t>
      </w:r>
      <w:r w:rsidR="003F6707" w:rsidRPr="00830BD3">
        <w:rPr>
          <w:rFonts w:eastAsia="標楷體"/>
          <w:kern w:val="0"/>
          <w:szCs w:val="22"/>
        </w:rPr>
        <w:t>女</w:t>
      </w:r>
      <w:r w:rsidR="00994DC8" w:rsidRPr="00830BD3">
        <w:rPr>
          <w:rFonts w:eastAsia="標楷體"/>
          <w:kern w:val="0"/>
          <w:szCs w:val="22"/>
        </w:rPr>
        <w:t>性受試者特別容易</w:t>
      </w:r>
      <w:r w:rsidR="00994DC8" w:rsidRPr="00830BD3">
        <w:rPr>
          <w:rFonts w:eastAsia="標楷體"/>
          <w:kern w:val="0"/>
          <w:szCs w:val="22"/>
        </w:rPr>
        <w:t>/</w:t>
      </w:r>
      <w:r w:rsidR="00994DC8" w:rsidRPr="00830BD3">
        <w:rPr>
          <w:rFonts w:eastAsia="標楷體"/>
          <w:kern w:val="0"/>
          <w:szCs w:val="22"/>
        </w:rPr>
        <w:t>困難，</w:t>
      </w:r>
      <w:r w:rsidR="000E1085" w:rsidRPr="00830BD3">
        <w:rPr>
          <w:rFonts w:eastAsia="標楷體"/>
          <w:kern w:val="0"/>
          <w:szCs w:val="22"/>
        </w:rPr>
        <w:t>進而導致</w:t>
      </w:r>
      <w:r w:rsidR="00063F34" w:rsidRPr="00830BD3">
        <w:rPr>
          <w:rFonts w:eastAsia="標楷體"/>
          <w:kern w:val="0"/>
          <w:szCs w:val="22"/>
        </w:rPr>
        <w:t>相同能力水準之男、女性受試者卻有不同的評估結果</w:t>
      </w:r>
      <w:r w:rsidR="00063F34" w:rsidRPr="00830BD3">
        <w:rPr>
          <w:rFonts w:eastAsia="標楷體"/>
          <w:kern w:val="0"/>
          <w:szCs w:val="22"/>
        </w:rPr>
        <w:t>/</w:t>
      </w:r>
      <w:r w:rsidR="00063F34" w:rsidRPr="00830BD3">
        <w:rPr>
          <w:rFonts w:eastAsia="標楷體"/>
          <w:kern w:val="0"/>
          <w:szCs w:val="22"/>
        </w:rPr>
        <w:t>分數，影響測驗之公平性。</w:t>
      </w:r>
      <w:proofErr w:type="gramStart"/>
      <w:r w:rsidR="00610EC2" w:rsidRPr="00830BD3">
        <w:rPr>
          <w:rFonts w:eastAsia="標楷體"/>
          <w:kern w:val="0"/>
          <w:szCs w:val="22"/>
        </w:rPr>
        <w:t>此外，</w:t>
      </w:r>
      <w:proofErr w:type="gramEnd"/>
      <w:r w:rsidR="00D01438" w:rsidRPr="00830BD3">
        <w:rPr>
          <w:rFonts w:eastAsia="標楷體"/>
          <w:kern w:val="0"/>
          <w:szCs w:val="22"/>
        </w:rPr>
        <w:t>試題</w:t>
      </w:r>
      <w:r w:rsidR="00005EEF" w:rsidRPr="00830BD3">
        <w:rPr>
          <w:rFonts w:eastAsia="標楷體"/>
          <w:kern w:val="0"/>
          <w:szCs w:val="22"/>
        </w:rPr>
        <w:t>之</w:t>
      </w:r>
      <w:r w:rsidR="00D01438" w:rsidRPr="00830BD3">
        <w:rPr>
          <w:rFonts w:eastAsia="標楷體"/>
          <w:kern w:val="0"/>
          <w:szCs w:val="22"/>
        </w:rPr>
        <w:t>性別</w:t>
      </w:r>
      <w:r w:rsidR="00005EEF" w:rsidRPr="00830BD3">
        <w:rPr>
          <w:rFonts w:eastAsia="標楷體"/>
          <w:kern w:val="0"/>
          <w:szCs w:val="22"/>
        </w:rPr>
        <w:t>DIF</w:t>
      </w:r>
      <w:r w:rsidR="00D01438" w:rsidRPr="00830BD3">
        <w:rPr>
          <w:rFonts w:eastAsia="標楷體"/>
          <w:kern w:val="0"/>
          <w:szCs w:val="22"/>
        </w:rPr>
        <w:t>可能是</w:t>
      </w:r>
      <w:r w:rsidR="00684CF9" w:rsidRPr="00830BD3">
        <w:rPr>
          <w:rFonts w:eastAsia="標楷體"/>
          <w:kern w:val="0"/>
          <w:szCs w:val="22"/>
        </w:rPr>
        <w:t>造成</w:t>
      </w:r>
      <w:r w:rsidR="00610EC2" w:rsidRPr="00830BD3">
        <w:rPr>
          <w:rFonts w:eastAsia="標楷體"/>
          <w:kern w:val="0"/>
          <w:szCs w:val="22"/>
        </w:rPr>
        <w:t>昔日研究</w:t>
      </w:r>
      <w:r w:rsidR="00D01438" w:rsidRPr="00830BD3">
        <w:rPr>
          <w:rFonts w:eastAsia="標楷體"/>
          <w:kern w:val="0"/>
          <w:szCs w:val="22"/>
        </w:rPr>
        <w:t>結果不一致之原因，例如過往研究發現</w:t>
      </w:r>
      <w:r w:rsidR="00610EC2" w:rsidRPr="00830BD3">
        <w:rPr>
          <w:rFonts w:eastAsia="標楷體"/>
          <w:kern w:val="0"/>
          <w:szCs w:val="22"/>
        </w:rPr>
        <w:t>女性之</w:t>
      </w:r>
      <w:r w:rsidR="00D01438" w:rsidRPr="00830BD3">
        <w:rPr>
          <w:rFonts w:eastAsia="標楷體"/>
          <w:kern w:val="0"/>
          <w:szCs w:val="22"/>
        </w:rPr>
        <w:t>情緒辨識能力通常優於</w:t>
      </w:r>
      <w:r w:rsidR="00610EC2" w:rsidRPr="00830BD3">
        <w:rPr>
          <w:rFonts w:eastAsia="標楷體"/>
          <w:kern w:val="0"/>
          <w:szCs w:val="22"/>
        </w:rPr>
        <w:t>男性</w:t>
      </w:r>
      <w:r w:rsidR="00D01438" w:rsidRPr="00830BD3">
        <w:rPr>
          <w:rFonts w:eastAsia="標楷體"/>
          <w:kern w:val="0"/>
          <w:szCs w:val="22"/>
        </w:rPr>
        <w:t>，但結果</w:t>
      </w:r>
      <w:r w:rsidR="00416A1A" w:rsidRPr="00830BD3">
        <w:rPr>
          <w:rFonts w:eastAsia="標楷體"/>
          <w:kern w:val="0"/>
          <w:szCs w:val="22"/>
        </w:rPr>
        <w:t>不一致，即可能是所用工具具有不同程度之</w:t>
      </w:r>
      <w:r w:rsidR="00D81DD1" w:rsidRPr="00830BD3">
        <w:rPr>
          <w:rFonts w:eastAsia="標楷體"/>
          <w:kern w:val="0"/>
          <w:szCs w:val="22"/>
        </w:rPr>
        <w:t>試題</w:t>
      </w:r>
      <w:r w:rsidR="00416A1A" w:rsidRPr="00830BD3">
        <w:rPr>
          <w:rFonts w:eastAsia="標楷體"/>
          <w:kern w:val="0"/>
          <w:szCs w:val="22"/>
        </w:rPr>
        <w:t>性別偏差（</w:t>
      </w:r>
      <w:r w:rsidR="00D81DD1" w:rsidRPr="00830BD3">
        <w:rPr>
          <w:rFonts w:eastAsia="標楷體"/>
          <w:kern w:val="0"/>
          <w:szCs w:val="22"/>
        </w:rPr>
        <w:t>如</w:t>
      </w:r>
      <w:r w:rsidR="00416A1A" w:rsidRPr="00830BD3">
        <w:rPr>
          <w:rFonts w:eastAsia="標楷體"/>
          <w:kern w:val="0"/>
          <w:szCs w:val="22"/>
        </w:rPr>
        <w:t>部分對男</w:t>
      </w:r>
      <w:r w:rsidR="00D81DD1" w:rsidRPr="00830BD3">
        <w:rPr>
          <w:rFonts w:eastAsia="標楷體"/>
          <w:kern w:val="0"/>
          <w:szCs w:val="22"/>
        </w:rPr>
        <w:t>/</w:t>
      </w:r>
      <w:r w:rsidR="00D81DD1" w:rsidRPr="00830BD3">
        <w:rPr>
          <w:rFonts w:eastAsia="標楷體"/>
          <w:kern w:val="0"/>
          <w:szCs w:val="22"/>
        </w:rPr>
        <w:t>女</w:t>
      </w:r>
      <w:r w:rsidR="00416A1A" w:rsidRPr="00830BD3">
        <w:rPr>
          <w:rFonts w:eastAsia="標楷體"/>
          <w:kern w:val="0"/>
          <w:szCs w:val="22"/>
        </w:rPr>
        <w:t>性有利）</w:t>
      </w:r>
      <w:r w:rsidR="00D81DD1" w:rsidRPr="00830BD3">
        <w:rPr>
          <w:rFonts w:eastAsia="標楷體"/>
          <w:kern w:val="0"/>
          <w:szCs w:val="22"/>
        </w:rPr>
        <w:t>所致。</w:t>
      </w:r>
      <w:r w:rsidR="0013768C" w:rsidRPr="00830BD3">
        <w:rPr>
          <w:rFonts w:eastAsia="標楷體"/>
          <w:kern w:val="0"/>
          <w:szCs w:val="22"/>
        </w:rPr>
        <w:t>然而，</w:t>
      </w:r>
      <w:r w:rsidR="00442F9A" w:rsidRPr="00830BD3">
        <w:rPr>
          <w:rFonts w:eastAsia="標楷體"/>
          <w:kern w:val="0"/>
          <w:szCs w:val="22"/>
        </w:rPr>
        <w:t>缺乏試題性別</w:t>
      </w:r>
      <w:r w:rsidR="00005EEF" w:rsidRPr="00830BD3">
        <w:rPr>
          <w:rFonts w:eastAsia="標楷體"/>
          <w:kern w:val="0"/>
          <w:szCs w:val="22"/>
        </w:rPr>
        <w:t>DIF</w:t>
      </w:r>
      <w:r w:rsidR="00442F9A" w:rsidRPr="00830BD3">
        <w:rPr>
          <w:rFonts w:eastAsia="標楷體"/>
          <w:kern w:val="0"/>
          <w:szCs w:val="22"/>
        </w:rPr>
        <w:t>之檢驗，則難以排除其對評估結果之影響，進而侷限跨性別情緒辨識之研究。</w:t>
      </w:r>
    </w:p>
    <w:p w14:paraId="367D76AA" w14:textId="3A566F8D" w:rsidR="009155AC" w:rsidRPr="00830BD3" w:rsidRDefault="00FB3A47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其七、</w:t>
      </w:r>
      <w:r w:rsidR="00B3341F" w:rsidRPr="00830BD3">
        <w:rPr>
          <w:rFonts w:eastAsia="標楷體"/>
          <w:kern w:val="0"/>
          <w:szCs w:val="22"/>
        </w:rPr>
        <w:t>施測效率不佳：</w:t>
      </w:r>
      <w:r w:rsidR="003C1C74" w:rsidRPr="00830BD3">
        <w:rPr>
          <w:rFonts w:eastAsia="標楷體"/>
          <w:kern w:val="0"/>
          <w:szCs w:val="22"/>
        </w:rPr>
        <w:t>多數工具</w:t>
      </w:r>
      <w:r w:rsidR="00506D7E" w:rsidRPr="00830BD3">
        <w:rPr>
          <w:rFonts w:eastAsia="標楷體"/>
          <w:kern w:val="0"/>
          <w:szCs w:val="22"/>
        </w:rPr>
        <w:t>之</w:t>
      </w:r>
      <w:r w:rsidR="000B29E9" w:rsidRPr="00830BD3">
        <w:rPr>
          <w:rFonts w:eastAsia="標楷體"/>
          <w:kern w:val="0"/>
          <w:szCs w:val="22"/>
        </w:rPr>
        <w:t>題目多</w:t>
      </w:r>
      <w:r w:rsidR="000B29E9" w:rsidRPr="00830BD3">
        <w:rPr>
          <w:rFonts w:eastAsia="標楷體"/>
          <w:kern w:val="0"/>
          <w:szCs w:val="22"/>
        </w:rPr>
        <w:t>/</w:t>
      </w:r>
      <w:r w:rsidR="00506D7E" w:rsidRPr="00830BD3">
        <w:rPr>
          <w:rFonts w:eastAsia="標楷體"/>
          <w:kern w:val="0"/>
          <w:szCs w:val="22"/>
        </w:rPr>
        <w:t>施測時間長</w:t>
      </w:r>
      <w:r w:rsidR="00ED221D" w:rsidRPr="00830BD3">
        <w:rPr>
          <w:rFonts w:eastAsia="標楷體"/>
          <w:kern w:val="0"/>
          <w:szCs w:val="22"/>
        </w:rPr>
        <w:t>（</w:t>
      </w:r>
      <w:r w:rsidR="00DD6EC7" w:rsidRPr="00830BD3">
        <w:rPr>
          <w:rFonts w:eastAsia="標楷體"/>
          <w:kern w:val="0"/>
          <w:szCs w:val="22"/>
        </w:rPr>
        <w:t>&gt;15</w:t>
      </w:r>
      <w:r w:rsidR="00ED221D" w:rsidRPr="00830BD3">
        <w:rPr>
          <w:rFonts w:eastAsia="標楷體"/>
          <w:kern w:val="0"/>
          <w:szCs w:val="22"/>
        </w:rPr>
        <w:t>分鐘）</w:t>
      </w:r>
      <w:r w:rsidR="00506D7E" w:rsidRPr="00830BD3">
        <w:rPr>
          <w:rFonts w:eastAsia="標楷體"/>
          <w:kern w:val="0"/>
          <w:szCs w:val="22"/>
        </w:rPr>
        <w:t>，</w:t>
      </w:r>
      <w:r w:rsidR="009737CA" w:rsidRPr="00830BD3">
        <w:rPr>
          <w:rFonts w:eastAsia="標楷體"/>
          <w:kern w:val="0"/>
          <w:szCs w:val="22"/>
        </w:rPr>
        <w:t>嚴重限制這些工具之可行性。</w:t>
      </w:r>
      <w:r w:rsidR="00737D4D" w:rsidRPr="00830BD3">
        <w:rPr>
          <w:rFonts w:eastAsia="標楷體"/>
          <w:kern w:val="0"/>
          <w:szCs w:val="22"/>
        </w:rPr>
        <w:t>於前述工具中，</w:t>
      </w:r>
      <w:r w:rsidR="00C23D30" w:rsidRPr="00830BD3">
        <w:rPr>
          <w:rFonts w:eastAsia="標楷體"/>
          <w:kern w:val="0"/>
          <w:szCs w:val="22"/>
        </w:rPr>
        <w:t>僅</w:t>
      </w:r>
      <w:r w:rsidR="00737D4D" w:rsidRPr="00830BD3">
        <w:rPr>
          <w:rFonts w:eastAsia="標楷體"/>
          <w:kern w:val="0"/>
          <w:szCs w:val="22"/>
        </w:rPr>
        <w:t>有</w:t>
      </w:r>
      <w:r w:rsidR="00C23D30" w:rsidRPr="00830BD3">
        <w:rPr>
          <w:rFonts w:eastAsia="標楷體"/>
          <w:kern w:val="0"/>
          <w:szCs w:val="22"/>
        </w:rPr>
        <w:t>FEIT, ER40, VEIT</w:t>
      </w:r>
      <w:r w:rsidR="00C23D30" w:rsidRPr="00830BD3">
        <w:rPr>
          <w:rFonts w:eastAsia="標楷體"/>
          <w:kern w:val="0"/>
          <w:szCs w:val="22"/>
        </w:rPr>
        <w:t>與</w:t>
      </w:r>
      <w:r w:rsidR="00C23D30" w:rsidRPr="00830BD3">
        <w:rPr>
          <w:rFonts w:eastAsia="標楷體"/>
          <w:kern w:val="0"/>
          <w:szCs w:val="22"/>
        </w:rPr>
        <w:t>BLERT</w:t>
      </w:r>
      <w:proofErr w:type="gramStart"/>
      <w:r w:rsidR="00C23D30" w:rsidRPr="00830BD3">
        <w:rPr>
          <w:rFonts w:eastAsia="標楷體"/>
          <w:kern w:val="0"/>
          <w:szCs w:val="22"/>
        </w:rPr>
        <w:t>因題數</w:t>
      </w:r>
      <w:proofErr w:type="gramEnd"/>
      <w:r w:rsidR="00C23D30" w:rsidRPr="00830BD3">
        <w:rPr>
          <w:rFonts w:eastAsia="標楷體"/>
          <w:kern w:val="0"/>
          <w:szCs w:val="22"/>
        </w:rPr>
        <w:t>少</w:t>
      </w:r>
      <w:r w:rsidR="00072C2D" w:rsidRPr="00830BD3">
        <w:rPr>
          <w:rFonts w:eastAsia="標楷體"/>
          <w:kern w:val="0"/>
          <w:szCs w:val="22"/>
        </w:rPr>
        <w:t>，</w:t>
      </w:r>
      <w:r w:rsidR="0069115E" w:rsidRPr="00830BD3">
        <w:rPr>
          <w:rFonts w:eastAsia="標楷體"/>
          <w:kern w:val="0"/>
          <w:szCs w:val="22"/>
        </w:rPr>
        <w:t>能於</w:t>
      </w:r>
      <w:r w:rsidR="00F42A70" w:rsidRPr="00830BD3">
        <w:rPr>
          <w:rFonts w:eastAsia="標楷體"/>
          <w:kern w:val="0"/>
          <w:szCs w:val="22"/>
        </w:rPr>
        <w:t>10</w:t>
      </w:r>
      <w:r w:rsidR="00F42A70" w:rsidRPr="00830BD3">
        <w:rPr>
          <w:rFonts w:eastAsia="標楷體"/>
          <w:kern w:val="0"/>
          <w:szCs w:val="22"/>
        </w:rPr>
        <w:t>分鐘內</w:t>
      </w:r>
      <w:r w:rsidR="006D4159" w:rsidRPr="00830BD3">
        <w:rPr>
          <w:rFonts w:eastAsia="標楷體"/>
          <w:kern w:val="0"/>
          <w:szCs w:val="22"/>
        </w:rPr>
        <w:t>完成</w:t>
      </w:r>
      <w:r w:rsidR="007B697A" w:rsidRPr="00830BD3">
        <w:rPr>
          <w:rFonts w:eastAsia="標楷體"/>
          <w:kern w:val="0"/>
          <w:szCs w:val="22"/>
        </w:rPr>
        <w:t>，但由於</w:t>
      </w:r>
      <w:r w:rsidR="00D57B18" w:rsidRPr="00830BD3">
        <w:rPr>
          <w:rFonts w:eastAsia="標楷體"/>
          <w:kern w:val="0"/>
          <w:szCs w:val="22"/>
        </w:rPr>
        <w:t>題數</w:t>
      </w:r>
      <w:r w:rsidR="009700C1" w:rsidRPr="00830BD3">
        <w:rPr>
          <w:rFonts w:eastAsia="標楷體"/>
          <w:kern w:val="0"/>
          <w:szCs w:val="22"/>
        </w:rPr>
        <w:t>與信度為</w:t>
      </w:r>
      <w:r w:rsidR="003D0AFD" w:rsidRPr="00830BD3">
        <w:rPr>
          <w:rFonts w:eastAsia="標楷體"/>
          <w:kern w:val="0"/>
          <w:szCs w:val="22"/>
        </w:rPr>
        <w:t>權衡</w:t>
      </w:r>
      <w:r w:rsidR="009700C1" w:rsidRPr="00830BD3">
        <w:rPr>
          <w:rFonts w:eastAsia="標楷體"/>
          <w:kern w:val="0"/>
          <w:szCs w:val="22"/>
        </w:rPr>
        <w:t>關係</w:t>
      </w:r>
      <w:r w:rsidR="008D04D4" w:rsidRPr="00830BD3">
        <w:rPr>
          <w:rFonts w:eastAsia="標楷體"/>
          <w:kern w:val="0"/>
          <w:szCs w:val="22"/>
        </w:rPr>
        <w:t>（</w:t>
      </w:r>
      <w:r w:rsidR="00205250" w:rsidRPr="00830BD3">
        <w:rPr>
          <w:rFonts w:eastAsia="標楷體"/>
          <w:kern w:val="0"/>
          <w:szCs w:val="22"/>
        </w:rPr>
        <w:t>即</w:t>
      </w:r>
      <w:r w:rsidR="008C13B6" w:rsidRPr="00830BD3">
        <w:rPr>
          <w:rFonts w:eastAsia="標楷體"/>
          <w:kern w:val="0"/>
          <w:szCs w:val="22"/>
        </w:rPr>
        <w:t>題數多則</w:t>
      </w:r>
      <w:r w:rsidR="00FC6AB1" w:rsidRPr="00830BD3">
        <w:rPr>
          <w:rFonts w:eastAsia="標楷體"/>
          <w:kern w:val="0"/>
          <w:szCs w:val="22"/>
        </w:rPr>
        <w:t>測量</w:t>
      </w:r>
      <w:r w:rsidR="008C13B6" w:rsidRPr="00830BD3">
        <w:rPr>
          <w:rFonts w:eastAsia="標楷體"/>
          <w:kern w:val="0"/>
          <w:szCs w:val="22"/>
        </w:rPr>
        <w:t>資訊足，故評估結果能趨於穩定；題數少則資訊缺，</w:t>
      </w:r>
      <w:r w:rsidR="00FC6AB1" w:rsidRPr="00830BD3">
        <w:rPr>
          <w:rFonts w:eastAsia="標楷體"/>
          <w:kern w:val="0"/>
          <w:szCs w:val="22"/>
        </w:rPr>
        <w:t>評估結果較不穩定</w:t>
      </w:r>
      <w:r w:rsidR="00864410" w:rsidRPr="00830BD3">
        <w:rPr>
          <w:rFonts w:eastAsia="標楷體"/>
          <w:kern w:val="0"/>
          <w:szCs w:val="22"/>
        </w:rPr>
        <w:t>，</w:t>
      </w:r>
      <w:proofErr w:type="gramStart"/>
      <w:r w:rsidR="00864410" w:rsidRPr="00830BD3">
        <w:rPr>
          <w:rFonts w:eastAsia="標楷體"/>
          <w:kern w:val="0"/>
          <w:szCs w:val="22"/>
        </w:rPr>
        <w:t>故</w:t>
      </w:r>
      <w:r w:rsidR="00B15994" w:rsidRPr="00830BD3">
        <w:rPr>
          <w:rFonts w:eastAsia="標楷體"/>
          <w:kern w:val="0"/>
          <w:szCs w:val="22"/>
        </w:rPr>
        <w:t>信度</w:t>
      </w:r>
      <w:proofErr w:type="gramEnd"/>
      <w:r w:rsidR="00B15994" w:rsidRPr="00830BD3">
        <w:rPr>
          <w:rFonts w:eastAsia="標楷體"/>
          <w:kern w:val="0"/>
          <w:szCs w:val="22"/>
        </w:rPr>
        <w:t>偏低）</w:t>
      </w:r>
      <w:r w:rsidR="000B2DEA" w:rsidRPr="00830BD3">
        <w:rPr>
          <w:rFonts w:eastAsia="標楷體"/>
          <w:kern w:val="0"/>
          <w:szCs w:val="22"/>
        </w:rPr>
        <w:t>，</w:t>
      </w:r>
      <w:r w:rsidR="00A25F85" w:rsidRPr="00830BD3">
        <w:rPr>
          <w:rFonts w:eastAsia="標楷體"/>
          <w:kern w:val="0"/>
          <w:szCs w:val="22"/>
        </w:rPr>
        <w:t>故這些測驗之信度表現普遍不佳。</w:t>
      </w:r>
      <w:proofErr w:type="gramStart"/>
      <w:r w:rsidR="00A762EE" w:rsidRPr="00830BD3">
        <w:rPr>
          <w:rFonts w:eastAsia="標楷體"/>
          <w:kern w:val="0"/>
          <w:szCs w:val="22"/>
        </w:rPr>
        <w:t>此外，</w:t>
      </w:r>
      <w:proofErr w:type="gramEnd"/>
      <w:r w:rsidR="00A762EE" w:rsidRPr="00830BD3">
        <w:rPr>
          <w:rFonts w:eastAsia="標楷體"/>
          <w:kern w:val="0"/>
          <w:szCs w:val="22"/>
        </w:rPr>
        <w:t>前述信</w:t>
      </w:r>
      <w:proofErr w:type="gramStart"/>
      <w:r w:rsidR="00A762EE" w:rsidRPr="00830BD3">
        <w:rPr>
          <w:rFonts w:eastAsia="標楷體"/>
          <w:kern w:val="0"/>
          <w:szCs w:val="22"/>
        </w:rPr>
        <w:t>度與題</w:t>
      </w:r>
      <w:proofErr w:type="gramEnd"/>
      <w:r w:rsidR="00A762EE" w:rsidRPr="00830BD3">
        <w:rPr>
          <w:rFonts w:eastAsia="標楷體"/>
          <w:kern w:val="0"/>
          <w:szCs w:val="22"/>
        </w:rPr>
        <w:t>數之權衡問題隨</w:t>
      </w:r>
      <w:r w:rsidR="00FC6AB1" w:rsidRPr="00830BD3">
        <w:rPr>
          <w:rFonts w:eastAsia="標楷體"/>
          <w:kern w:val="0"/>
          <w:szCs w:val="22"/>
        </w:rPr>
        <w:t>著</w:t>
      </w:r>
      <w:r w:rsidR="00C5747A" w:rsidRPr="00830BD3">
        <w:rPr>
          <w:rFonts w:eastAsia="標楷體"/>
          <w:kern w:val="0"/>
          <w:szCs w:val="22"/>
        </w:rPr>
        <w:t>評估向度數增加</w:t>
      </w:r>
      <w:r w:rsidR="00A762EE" w:rsidRPr="00830BD3">
        <w:rPr>
          <w:rFonts w:eastAsia="標楷體"/>
          <w:kern w:val="0"/>
          <w:szCs w:val="22"/>
        </w:rPr>
        <w:t>而加劇，</w:t>
      </w:r>
      <w:r w:rsidR="008B25E0" w:rsidRPr="00830BD3">
        <w:rPr>
          <w:rFonts w:eastAsia="標楷體"/>
          <w:kern w:val="0"/>
          <w:szCs w:val="22"/>
        </w:rPr>
        <w:t>故多向度測驗</w:t>
      </w:r>
      <w:r w:rsidR="00EA7D28" w:rsidRPr="00830BD3">
        <w:rPr>
          <w:rFonts w:eastAsia="標楷體"/>
          <w:kern w:val="0"/>
          <w:szCs w:val="22"/>
        </w:rPr>
        <w:t>常</w:t>
      </w:r>
      <w:r w:rsidR="008B25E0" w:rsidRPr="00830BD3">
        <w:rPr>
          <w:rFonts w:eastAsia="標楷體"/>
          <w:kern w:val="0"/>
          <w:szCs w:val="22"/>
        </w:rPr>
        <w:t>需</w:t>
      </w:r>
      <w:proofErr w:type="gramStart"/>
      <w:r w:rsidR="008B25E0" w:rsidRPr="00830BD3">
        <w:rPr>
          <w:rFonts w:eastAsia="標楷體"/>
          <w:kern w:val="0"/>
          <w:szCs w:val="22"/>
        </w:rPr>
        <w:t>更多</w:t>
      </w:r>
      <w:r w:rsidR="00C5747A" w:rsidRPr="00830BD3">
        <w:rPr>
          <w:rFonts w:eastAsia="標楷體"/>
          <w:kern w:val="0"/>
          <w:szCs w:val="22"/>
        </w:rPr>
        <w:t>題</w:t>
      </w:r>
      <w:proofErr w:type="gramEnd"/>
      <w:r w:rsidR="00C5747A" w:rsidRPr="00830BD3">
        <w:rPr>
          <w:rFonts w:eastAsia="標楷體"/>
          <w:kern w:val="0"/>
          <w:szCs w:val="22"/>
        </w:rPr>
        <w:t>數</w:t>
      </w:r>
      <w:r w:rsidR="00087389" w:rsidRPr="00830BD3">
        <w:rPr>
          <w:rFonts w:eastAsia="標楷體"/>
          <w:kern w:val="0"/>
          <w:szCs w:val="22"/>
        </w:rPr>
        <w:t>，</w:t>
      </w:r>
      <w:r w:rsidR="00EA7D28" w:rsidRPr="00830BD3">
        <w:rPr>
          <w:rFonts w:eastAsia="標楷體"/>
          <w:kern w:val="0"/>
          <w:szCs w:val="22"/>
        </w:rPr>
        <w:t>但</w:t>
      </w:r>
      <w:r w:rsidR="00087389" w:rsidRPr="00830BD3">
        <w:rPr>
          <w:rFonts w:eastAsia="標楷體"/>
          <w:kern w:val="0"/>
          <w:szCs w:val="22"/>
        </w:rPr>
        <w:t>導致更長的施測時間</w:t>
      </w:r>
      <w:r w:rsidR="00040F96" w:rsidRPr="00830BD3">
        <w:rPr>
          <w:rFonts w:eastAsia="標楷體"/>
          <w:kern w:val="0"/>
          <w:szCs w:val="22"/>
        </w:rPr>
        <w:t>，故</w:t>
      </w:r>
      <w:r w:rsidR="00716EAB" w:rsidRPr="00830BD3">
        <w:rPr>
          <w:rFonts w:eastAsia="標楷體"/>
          <w:kern w:val="0"/>
          <w:szCs w:val="22"/>
        </w:rPr>
        <w:t>不利於常態應用。</w:t>
      </w:r>
    </w:p>
    <w:p w14:paraId="063E1667" w14:textId="77777777" w:rsidR="00E22C44" w:rsidRPr="00830BD3" w:rsidRDefault="00E22C44" w:rsidP="00954F43">
      <w:pPr>
        <w:rPr>
          <w:rFonts w:eastAsia="標楷體"/>
          <w:b/>
          <w:kern w:val="0"/>
          <w:szCs w:val="22"/>
        </w:rPr>
      </w:pPr>
    </w:p>
    <w:p w14:paraId="16EE1B34" w14:textId="77777777" w:rsidR="00AA0FD9" w:rsidRPr="00830BD3" w:rsidRDefault="00484EDD" w:rsidP="00954F43">
      <w:pPr>
        <w:rPr>
          <w:rFonts w:eastAsia="標楷體"/>
          <w:b/>
          <w:kern w:val="0"/>
          <w:szCs w:val="22"/>
        </w:rPr>
      </w:pPr>
      <w:r w:rsidRPr="00830BD3">
        <w:rPr>
          <w:rFonts w:eastAsia="標楷體"/>
          <w:b/>
          <w:kern w:val="0"/>
          <w:szCs w:val="22"/>
        </w:rPr>
        <w:lastRenderedPageBreak/>
        <w:t>情緒辨識</w:t>
      </w:r>
      <w:r w:rsidR="00AA0FD9" w:rsidRPr="00830BD3">
        <w:rPr>
          <w:rFonts w:eastAsia="標楷體"/>
          <w:b/>
          <w:kern w:val="0"/>
          <w:szCs w:val="22"/>
        </w:rPr>
        <w:t>測驗之文獻回顧總結</w:t>
      </w:r>
    </w:p>
    <w:p w14:paraId="47964CB1" w14:textId="54F62F55" w:rsidR="00AA0FD9" w:rsidRPr="00830BD3" w:rsidRDefault="00185896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綜上所述，</w:t>
      </w:r>
      <w:r w:rsidR="007A221C" w:rsidRPr="00830BD3">
        <w:rPr>
          <w:rFonts w:eastAsia="標楷體"/>
          <w:kern w:val="0"/>
          <w:szCs w:val="22"/>
        </w:rPr>
        <w:t>目前文獻中常用之情緒辨識工具難以提供情緒向度完整、計分指標詳盡、</w:t>
      </w:r>
      <w:r w:rsidR="00941D84" w:rsidRPr="00830BD3">
        <w:rPr>
          <w:rFonts w:eastAsia="標楷體"/>
          <w:kern w:val="0"/>
          <w:szCs w:val="22"/>
        </w:rPr>
        <w:t>評估</w:t>
      </w:r>
      <w:r w:rsidR="00EA7D28" w:rsidRPr="00830BD3">
        <w:rPr>
          <w:rFonts w:eastAsia="標楷體"/>
          <w:kern w:val="0"/>
          <w:szCs w:val="22"/>
        </w:rPr>
        <w:t>感覺傳遞</w:t>
      </w:r>
      <w:r w:rsidR="00941D84" w:rsidRPr="00830BD3">
        <w:rPr>
          <w:rFonts w:eastAsia="標楷體"/>
          <w:kern w:val="0"/>
          <w:szCs w:val="22"/>
        </w:rPr>
        <w:t>途徑周全、適用於華人、</w:t>
      </w:r>
      <w:r w:rsidR="00052FED" w:rsidRPr="00830BD3">
        <w:rPr>
          <w:rFonts w:eastAsia="標楷體"/>
          <w:kern w:val="0"/>
          <w:szCs w:val="22"/>
        </w:rPr>
        <w:t>精</w:t>
      </w:r>
      <w:proofErr w:type="gramStart"/>
      <w:r w:rsidR="00052FED" w:rsidRPr="00830BD3">
        <w:rPr>
          <w:rFonts w:eastAsia="標楷體"/>
          <w:kern w:val="0"/>
          <w:szCs w:val="22"/>
        </w:rPr>
        <w:t>準</w:t>
      </w:r>
      <w:proofErr w:type="gramEnd"/>
      <w:r w:rsidR="00052FED" w:rsidRPr="00830BD3">
        <w:rPr>
          <w:rFonts w:eastAsia="標楷體"/>
          <w:kern w:val="0"/>
          <w:szCs w:val="22"/>
        </w:rPr>
        <w:t>、有效、</w:t>
      </w:r>
      <w:r w:rsidR="001B2021" w:rsidRPr="00830BD3">
        <w:rPr>
          <w:rFonts w:eastAsia="標楷體"/>
          <w:kern w:val="0"/>
          <w:szCs w:val="22"/>
        </w:rPr>
        <w:t>能偵測差異、</w:t>
      </w:r>
      <w:r w:rsidR="00052FED" w:rsidRPr="00830BD3">
        <w:rPr>
          <w:rFonts w:eastAsia="標楷體"/>
          <w:kern w:val="0"/>
          <w:szCs w:val="22"/>
        </w:rPr>
        <w:t>不受性別偏差影響且快速之</w:t>
      </w:r>
      <w:r w:rsidR="00925BE0" w:rsidRPr="00830BD3">
        <w:rPr>
          <w:rFonts w:eastAsia="標楷體"/>
          <w:kern w:val="0"/>
          <w:szCs w:val="22"/>
        </w:rPr>
        <w:t>多向度多途徑</w:t>
      </w:r>
      <w:r w:rsidR="00052FED" w:rsidRPr="00830BD3">
        <w:rPr>
          <w:rFonts w:eastAsia="標楷體"/>
          <w:kern w:val="0"/>
          <w:szCs w:val="22"/>
        </w:rPr>
        <w:t>情緒辨識測驗</w:t>
      </w:r>
      <w:r w:rsidR="00BA0CBC" w:rsidRPr="00830BD3">
        <w:rPr>
          <w:rFonts w:eastAsia="標楷體"/>
          <w:kern w:val="0"/>
          <w:szCs w:val="22"/>
        </w:rPr>
        <w:t>，嚴重影響其評估效能。於臨床方面，</w:t>
      </w:r>
      <w:r w:rsidR="00EC154F" w:rsidRPr="00830BD3">
        <w:rPr>
          <w:rFonts w:eastAsia="標楷體"/>
          <w:kern w:val="0"/>
          <w:szCs w:val="22"/>
        </w:rPr>
        <w:t>缺乏</w:t>
      </w:r>
      <w:r w:rsidR="008655B3" w:rsidRPr="00830BD3">
        <w:rPr>
          <w:rFonts w:eastAsia="標楷體"/>
          <w:kern w:val="0"/>
          <w:szCs w:val="22"/>
        </w:rPr>
        <w:t>良好</w:t>
      </w:r>
      <w:r w:rsidR="00DD7CFC" w:rsidRPr="00830BD3">
        <w:rPr>
          <w:rFonts w:eastAsia="標楷體"/>
          <w:kern w:val="0"/>
          <w:szCs w:val="22"/>
        </w:rPr>
        <w:t>之評估工具，將難以辨識</w:t>
      </w:r>
      <w:r w:rsidR="005F6171" w:rsidRPr="00830BD3">
        <w:rPr>
          <w:rFonts w:eastAsia="標楷體"/>
          <w:kern w:val="0"/>
          <w:szCs w:val="22"/>
        </w:rPr>
        <w:t>患者</w:t>
      </w:r>
      <w:r w:rsidR="00DD7CFC" w:rsidRPr="00830BD3">
        <w:rPr>
          <w:rFonts w:eastAsia="標楷體"/>
          <w:kern w:val="0"/>
          <w:szCs w:val="22"/>
        </w:rPr>
        <w:t>之問題</w:t>
      </w:r>
      <w:r w:rsidR="00DC3954" w:rsidRPr="00830BD3">
        <w:rPr>
          <w:rFonts w:eastAsia="標楷體"/>
          <w:kern w:val="0"/>
          <w:szCs w:val="22"/>
        </w:rPr>
        <w:t>與</w:t>
      </w:r>
      <w:r w:rsidR="00DD7CFC" w:rsidRPr="00830BD3">
        <w:rPr>
          <w:rFonts w:eastAsia="標楷體"/>
          <w:kern w:val="0"/>
          <w:szCs w:val="22"/>
        </w:rPr>
        <w:t>損傷程度，進而不利</w:t>
      </w:r>
      <w:r w:rsidR="001517FD" w:rsidRPr="00830BD3">
        <w:rPr>
          <w:rFonts w:eastAsia="標楷體"/>
          <w:kern w:val="0"/>
          <w:szCs w:val="22"/>
        </w:rPr>
        <w:t>於</w:t>
      </w:r>
      <w:r w:rsidR="00DD7CFC" w:rsidRPr="00830BD3">
        <w:rPr>
          <w:rFonts w:eastAsia="標楷體"/>
          <w:kern w:val="0"/>
          <w:szCs w:val="22"/>
        </w:rPr>
        <w:t>制訂</w:t>
      </w:r>
      <w:r w:rsidR="009142C8" w:rsidRPr="00830BD3">
        <w:rPr>
          <w:rFonts w:eastAsia="標楷體"/>
          <w:kern w:val="0"/>
          <w:szCs w:val="22"/>
        </w:rPr>
        <w:t>個別化治療目標</w:t>
      </w:r>
      <w:r w:rsidR="00545EE1" w:rsidRPr="00830BD3">
        <w:rPr>
          <w:rFonts w:eastAsia="標楷體"/>
          <w:kern w:val="0"/>
          <w:szCs w:val="22"/>
        </w:rPr>
        <w:t>，並定期追蹤以</w:t>
      </w:r>
      <w:r w:rsidR="00C32C37" w:rsidRPr="00830BD3">
        <w:rPr>
          <w:rFonts w:eastAsia="標楷體"/>
          <w:kern w:val="0"/>
          <w:szCs w:val="22"/>
        </w:rPr>
        <w:t>確保治療成效。於研究方面，缺乏</w:t>
      </w:r>
      <w:r w:rsidR="00F64903" w:rsidRPr="00830BD3">
        <w:rPr>
          <w:rFonts w:eastAsia="標楷體"/>
          <w:kern w:val="0"/>
          <w:szCs w:val="22"/>
        </w:rPr>
        <w:t>良好</w:t>
      </w:r>
      <w:r w:rsidR="00C32C37" w:rsidRPr="00830BD3">
        <w:rPr>
          <w:rFonts w:eastAsia="標楷體"/>
          <w:kern w:val="0"/>
          <w:szCs w:val="22"/>
        </w:rPr>
        <w:t>之評估工具，</w:t>
      </w:r>
      <w:r w:rsidR="00CF3F9A" w:rsidRPr="00830BD3">
        <w:rPr>
          <w:rFonts w:eastAsia="標楷體"/>
          <w:kern w:val="0"/>
          <w:szCs w:val="22"/>
        </w:rPr>
        <w:t>則不易</w:t>
      </w:r>
      <w:r w:rsidR="00EA7D28" w:rsidRPr="00830BD3">
        <w:rPr>
          <w:rFonts w:eastAsia="標楷體"/>
          <w:kern w:val="0"/>
          <w:szCs w:val="22"/>
        </w:rPr>
        <w:t>探究</w:t>
      </w:r>
      <w:r w:rsidR="00CF3F9A" w:rsidRPr="00830BD3">
        <w:rPr>
          <w:rFonts w:eastAsia="標楷體"/>
          <w:kern w:val="0"/>
          <w:szCs w:val="22"/>
        </w:rPr>
        <w:t>情緒辨識損傷之影響因素，進而不利於</w:t>
      </w:r>
      <w:r w:rsidR="00EA7D28" w:rsidRPr="00830BD3">
        <w:rPr>
          <w:rFonts w:eastAsia="標楷體"/>
          <w:kern w:val="0"/>
          <w:szCs w:val="22"/>
        </w:rPr>
        <w:t>驗證</w:t>
      </w:r>
      <w:r w:rsidR="00CF3F9A" w:rsidRPr="00830BD3">
        <w:rPr>
          <w:rFonts w:eastAsia="標楷體"/>
          <w:kern w:val="0"/>
          <w:szCs w:val="22"/>
        </w:rPr>
        <w:t>其潛在機制，以及發展</w:t>
      </w:r>
      <w:r w:rsidR="00CF3F9A" w:rsidRPr="00830BD3">
        <w:rPr>
          <w:rFonts w:eastAsia="標楷體"/>
          <w:kern w:val="0"/>
          <w:szCs w:val="22"/>
        </w:rPr>
        <w:t>/</w:t>
      </w:r>
      <w:r w:rsidR="00CF3F9A" w:rsidRPr="00830BD3">
        <w:rPr>
          <w:rFonts w:eastAsia="標楷體"/>
          <w:kern w:val="0"/>
          <w:szCs w:val="22"/>
        </w:rPr>
        <w:t>改良介入</w:t>
      </w:r>
      <w:r w:rsidR="00EA7D28" w:rsidRPr="00830BD3">
        <w:rPr>
          <w:rFonts w:eastAsia="標楷體"/>
          <w:kern w:val="0"/>
          <w:szCs w:val="22"/>
        </w:rPr>
        <w:t>模式</w:t>
      </w:r>
      <w:r w:rsidR="00CF3F9A" w:rsidRPr="00830BD3">
        <w:rPr>
          <w:rFonts w:eastAsia="標楷體"/>
          <w:kern w:val="0"/>
          <w:szCs w:val="22"/>
        </w:rPr>
        <w:t>。因此，</w:t>
      </w:r>
      <w:r w:rsidR="00555F70" w:rsidRPr="00830BD3">
        <w:rPr>
          <w:rFonts w:eastAsia="標楷體"/>
          <w:kern w:val="0"/>
          <w:szCs w:val="22"/>
        </w:rPr>
        <w:t>發展兼具前述理想特性之情緒辨識測驗，將有助於</w:t>
      </w:r>
      <w:r w:rsidR="009B34CA" w:rsidRPr="00830BD3">
        <w:rPr>
          <w:rFonts w:eastAsia="標楷體"/>
          <w:kern w:val="0"/>
          <w:szCs w:val="22"/>
        </w:rPr>
        <w:t>提升臨床與學術</w:t>
      </w:r>
      <w:r w:rsidR="002D60FD" w:rsidRPr="00830BD3">
        <w:rPr>
          <w:rFonts w:eastAsia="標楷體"/>
          <w:kern w:val="0"/>
          <w:szCs w:val="22"/>
        </w:rPr>
        <w:t>評估之效能。</w:t>
      </w:r>
    </w:p>
    <w:p w14:paraId="6C0901FB" w14:textId="77777777" w:rsidR="00997DB2" w:rsidRPr="00830BD3" w:rsidRDefault="00997DB2" w:rsidP="00954F43">
      <w:pPr>
        <w:rPr>
          <w:rFonts w:eastAsia="標楷體"/>
          <w:b/>
          <w:kern w:val="0"/>
          <w:szCs w:val="22"/>
        </w:rPr>
      </w:pPr>
    </w:p>
    <w:p w14:paraId="309DF8AA" w14:textId="77777777" w:rsidR="00AA0FD9" w:rsidRPr="00830BD3" w:rsidRDefault="00AA0FD9" w:rsidP="00954F43">
      <w:pPr>
        <w:rPr>
          <w:rFonts w:eastAsia="標楷體"/>
          <w:b/>
          <w:kern w:val="0"/>
          <w:szCs w:val="22"/>
        </w:rPr>
      </w:pPr>
      <w:r w:rsidRPr="00830BD3">
        <w:rPr>
          <w:rFonts w:eastAsia="標楷體"/>
          <w:b/>
          <w:kern w:val="0"/>
          <w:szCs w:val="22"/>
        </w:rPr>
        <w:t>電腦化適性測驗之簡介與優勢</w:t>
      </w:r>
    </w:p>
    <w:p w14:paraId="37595C9D" w14:textId="6E0CE171" w:rsidR="0078777D" w:rsidRPr="00830BD3" w:rsidRDefault="00BB079B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電腦適性測驗</w:t>
      </w:r>
      <w:r w:rsidRPr="00830BD3">
        <w:rPr>
          <w:rFonts w:eastAsia="標楷體"/>
          <w:kern w:val="0"/>
          <w:szCs w:val="22"/>
        </w:rPr>
        <w:t xml:space="preserve"> (computerized adaptive testing, CAT) </w:t>
      </w:r>
      <w:r w:rsidR="009C0597" w:rsidRPr="00830BD3">
        <w:rPr>
          <w:rFonts w:eastAsia="標楷體"/>
          <w:kern w:val="0"/>
          <w:szCs w:val="22"/>
        </w:rPr>
        <w:t>為理想之測驗形式，因其具備</w:t>
      </w:r>
      <w:proofErr w:type="gramStart"/>
      <w:r w:rsidR="009C0597" w:rsidRPr="00830BD3">
        <w:rPr>
          <w:rFonts w:eastAsia="標楷體"/>
          <w:kern w:val="0"/>
          <w:szCs w:val="22"/>
        </w:rPr>
        <w:t>適性選題</w:t>
      </w:r>
      <w:proofErr w:type="gramEnd"/>
      <w:r w:rsidR="009C0597" w:rsidRPr="00830BD3">
        <w:rPr>
          <w:rFonts w:eastAsia="標楷體"/>
          <w:kern w:val="0"/>
          <w:szCs w:val="22"/>
        </w:rPr>
        <w:t>之特性，能挑選</w:t>
      </w:r>
      <w:r w:rsidR="005149FC" w:rsidRPr="00830BD3">
        <w:rPr>
          <w:rFonts w:eastAsia="標楷體"/>
          <w:kern w:val="0"/>
          <w:szCs w:val="22"/>
        </w:rPr>
        <w:t>並僅施測與</w:t>
      </w:r>
      <w:r w:rsidR="009C0597" w:rsidRPr="00830BD3">
        <w:rPr>
          <w:rFonts w:eastAsia="標楷體"/>
          <w:kern w:val="0"/>
          <w:szCs w:val="22"/>
        </w:rPr>
        <w:t>受試者能力</w:t>
      </w:r>
      <w:r w:rsidR="005149FC" w:rsidRPr="00830BD3">
        <w:rPr>
          <w:rFonts w:eastAsia="標楷體"/>
          <w:kern w:val="0"/>
          <w:szCs w:val="22"/>
        </w:rPr>
        <w:t>最相符</w:t>
      </w:r>
      <w:r w:rsidR="009C0597" w:rsidRPr="00830BD3">
        <w:rPr>
          <w:rFonts w:eastAsia="標楷體"/>
          <w:kern w:val="0"/>
          <w:szCs w:val="22"/>
        </w:rPr>
        <w:t>之題目</w:t>
      </w:r>
      <w:r w:rsidR="00AE5C30" w:rsidRPr="00830BD3">
        <w:rPr>
          <w:rFonts w:eastAsia="標楷體"/>
          <w:kern w:val="0"/>
          <w:szCs w:val="22"/>
        </w:rPr>
        <w:t>（</w:t>
      </w:r>
      <w:r w:rsidR="00B8117A" w:rsidRPr="00830BD3">
        <w:rPr>
          <w:rFonts w:eastAsia="標楷體"/>
          <w:kern w:val="0"/>
          <w:szCs w:val="22"/>
        </w:rPr>
        <w:t>個別化選題</w:t>
      </w:r>
      <w:r w:rsidR="00B8117A" w:rsidRPr="00830BD3">
        <w:rPr>
          <w:rFonts w:eastAsia="標楷體"/>
          <w:kern w:val="0"/>
          <w:szCs w:val="22"/>
        </w:rPr>
        <w:t>/</w:t>
      </w:r>
      <w:r w:rsidR="00B8117A" w:rsidRPr="00830BD3">
        <w:rPr>
          <w:rFonts w:eastAsia="標楷體"/>
          <w:kern w:val="0"/>
          <w:szCs w:val="22"/>
        </w:rPr>
        <w:t>施測，對每位受試者</w:t>
      </w:r>
      <w:r w:rsidR="00AE5C30" w:rsidRPr="00830BD3">
        <w:rPr>
          <w:rFonts w:eastAsia="標楷體"/>
          <w:kern w:val="0"/>
          <w:szCs w:val="22"/>
        </w:rPr>
        <w:t>不過於簡單</w:t>
      </w:r>
      <w:r w:rsidR="00AE5C30" w:rsidRPr="00830BD3">
        <w:rPr>
          <w:rFonts w:eastAsia="標楷體"/>
          <w:kern w:val="0"/>
          <w:szCs w:val="22"/>
        </w:rPr>
        <w:t>/</w:t>
      </w:r>
      <w:r w:rsidR="00AE5C30" w:rsidRPr="00830BD3">
        <w:rPr>
          <w:rFonts w:eastAsia="標楷體"/>
          <w:kern w:val="0"/>
          <w:szCs w:val="22"/>
        </w:rPr>
        <w:t>困難</w:t>
      </w:r>
      <w:r w:rsidR="006E5C50" w:rsidRPr="00830BD3">
        <w:rPr>
          <w:rFonts w:eastAsia="標楷體"/>
          <w:kern w:val="0"/>
          <w:szCs w:val="22"/>
        </w:rPr>
        <w:t>）</w:t>
      </w:r>
      <w:r w:rsidR="009C0597" w:rsidRPr="00830BD3">
        <w:rPr>
          <w:rFonts w:eastAsia="標楷體"/>
          <w:kern w:val="0"/>
          <w:szCs w:val="22"/>
        </w:rPr>
        <w:t>，</w:t>
      </w:r>
      <w:r w:rsidR="0073139C" w:rsidRPr="00830BD3">
        <w:rPr>
          <w:rFonts w:eastAsia="標楷體"/>
          <w:kern w:val="0"/>
          <w:szCs w:val="22"/>
        </w:rPr>
        <w:t>故能</w:t>
      </w:r>
      <w:r w:rsidR="009C0597" w:rsidRPr="00830BD3">
        <w:rPr>
          <w:rFonts w:eastAsia="標楷體"/>
          <w:kern w:val="0"/>
          <w:szCs w:val="22"/>
        </w:rPr>
        <w:t>克服信度與施測效率權衡關係的侷限</w:t>
      </w:r>
      <w:r w:rsidR="00CC1005" w:rsidRPr="00830BD3">
        <w:rPr>
          <w:rFonts w:eastAsia="標楷體"/>
          <w:kern w:val="0"/>
          <w:szCs w:val="22"/>
        </w:rPr>
        <w:t>，</w:t>
      </w:r>
      <w:r w:rsidR="00B8117A" w:rsidRPr="00830BD3">
        <w:rPr>
          <w:rFonts w:eastAsia="標楷體"/>
          <w:kern w:val="0"/>
          <w:szCs w:val="22"/>
        </w:rPr>
        <w:t>可</w:t>
      </w:r>
      <w:r w:rsidR="00CC1005" w:rsidRPr="00830BD3">
        <w:rPr>
          <w:rFonts w:eastAsia="標楷體"/>
          <w:kern w:val="0"/>
          <w:szCs w:val="22"/>
        </w:rPr>
        <w:t>提供快速且</w:t>
      </w:r>
      <w:r w:rsidR="00B8117A" w:rsidRPr="00830BD3">
        <w:rPr>
          <w:rFonts w:eastAsia="標楷體"/>
          <w:kern w:val="0"/>
          <w:szCs w:val="22"/>
        </w:rPr>
        <w:t>精</w:t>
      </w:r>
      <w:r w:rsidR="00CC1005" w:rsidRPr="00830BD3">
        <w:rPr>
          <w:rFonts w:eastAsia="標楷體"/>
          <w:kern w:val="0"/>
          <w:szCs w:val="22"/>
        </w:rPr>
        <w:t>準之評估。</w:t>
      </w:r>
      <w:r w:rsidR="00CF44AF" w:rsidRPr="00830BD3">
        <w:rPr>
          <w:rFonts w:eastAsia="標楷體"/>
          <w:bCs/>
          <w:szCs w:val="36"/>
        </w:rPr>
        <w:fldChar w:fldCharType="begin">
          <w:fldData xml:space="preserve">PEVuZE5vdGU+PENpdGU+PEF1dGhvcj5TZWdhbGw8L0F1dGhvcj48WWVhcj4xOTk2PC9ZZWFyPjxS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</w:fldData>
        </w:fldChar>
      </w:r>
      <w:r w:rsidR="00E63165" w:rsidRPr="00830BD3">
        <w:rPr>
          <w:rFonts w:eastAsia="標楷體"/>
          <w:bCs/>
          <w:szCs w:val="36"/>
        </w:rPr>
        <w:instrText xml:space="preserve"> ADDIN EN.CITE </w:instrText>
      </w:r>
      <w:r w:rsidR="00E63165" w:rsidRPr="00830BD3">
        <w:rPr>
          <w:rFonts w:eastAsia="標楷體"/>
          <w:bCs/>
          <w:szCs w:val="36"/>
        </w:rPr>
        <w:fldChar w:fldCharType="begin">
          <w:fldData xml:space="preserve">PEVuZE5vdGU+PENpdGU+PEF1dGhvcj5TZWdhbGw8L0F1dGhvcj48WWVhcj4xOTk2PC9ZZWFyPjxS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</w:fldData>
        </w:fldChar>
      </w:r>
      <w:r w:rsidR="00E63165" w:rsidRPr="00830BD3">
        <w:rPr>
          <w:rFonts w:eastAsia="標楷體"/>
          <w:bCs/>
          <w:szCs w:val="36"/>
        </w:rPr>
        <w:instrText xml:space="preserve"> ADDIN EN.CITE.DATA </w:instrText>
      </w:r>
      <w:r w:rsidR="00E63165" w:rsidRPr="00830BD3">
        <w:rPr>
          <w:rFonts w:eastAsia="標楷體"/>
          <w:bCs/>
          <w:szCs w:val="36"/>
        </w:rPr>
      </w:r>
      <w:r w:rsidR="00E63165" w:rsidRPr="00830BD3">
        <w:rPr>
          <w:rFonts w:eastAsia="標楷體"/>
          <w:bCs/>
          <w:szCs w:val="36"/>
        </w:rPr>
        <w:fldChar w:fldCharType="end"/>
      </w:r>
      <w:r w:rsidR="00CF44AF" w:rsidRPr="00830BD3">
        <w:rPr>
          <w:rFonts w:eastAsia="標楷體"/>
          <w:bCs/>
          <w:szCs w:val="36"/>
        </w:rPr>
      </w:r>
      <w:r w:rsidR="00CF44AF" w:rsidRPr="00830BD3">
        <w:rPr>
          <w:rFonts w:eastAsia="標楷體"/>
          <w:bCs/>
          <w:szCs w:val="36"/>
        </w:rPr>
        <w:fldChar w:fldCharType="separate"/>
      </w:r>
      <w:r w:rsidR="00A30179" w:rsidRPr="00830BD3">
        <w:rPr>
          <w:rFonts w:eastAsia="標楷體"/>
          <w:bCs/>
          <w:noProof/>
          <w:szCs w:val="36"/>
          <w:vertAlign w:val="superscript"/>
        </w:rPr>
        <w:t>59,60</w:t>
      </w:r>
      <w:r w:rsidR="00CF44AF" w:rsidRPr="00830BD3">
        <w:rPr>
          <w:rFonts w:eastAsia="標楷體"/>
          <w:bCs/>
          <w:szCs w:val="36"/>
        </w:rPr>
        <w:fldChar w:fldCharType="end"/>
      </w:r>
    </w:p>
    <w:p w14:paraId="7A42B81E" w14:textId="56CFF58C" w:rsidR="00EE1BF6" w:rsidRPr="00830BD3" w:rsidRDefault="00640A40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簡言之，</w:t>
      </w:r>
      <w:r w:rsidRPr="00830BD3">
        <w:rPr>
          <w:rFonts w:eastAsia="標楷體"/>
          <w:kern w:val="0"/>
          <w:szCs w:val="22"/>
        </w:rPr>
        <w:t>CAT</w:t>
      </w:r>
      <w:r w:rsidRPr="00830BD3">
        <w:rPr>
          <w:rFonts w:eastAsia="標楷體"/>
          <w:kern w:val="0"/>
          <w:szCs w:val="22"/>
        </w:rPr>
        <w:t>之</w:t>
      </w:r>
      <w:r w:rsidR="00D64CEE" w:rsidRPr="00830BD3">
        <w:rPr>
          <w:rFonts w:eastAsia="標楷體"/>
          <w:kern w:val="0"/>
          <w:szCs w:val="22"/>
        </w:rPr>
        <w:t>施測流程大致可分為</w:t>
      </w:r>
      <w:proofErr w:type="gramStart"/>
      <w:r w:rsidR="00D64CEE" w:rsidRPr="00830BD3">
        <w:rPr>
          <w:rFonts w:eastAsia="標楷體"/>
          <w:kern w:val="0"/>
          <w:szCs w:val="22"/>
        </w:rPr>
        <w:t>三</w:t>
      </w:r>
      <w:proofErr w:type="gramEnd"/>
      <w:r w:rsidR="00D64CEE" w:rsidRPr="00830BD3">
        <w:rPr>
          <w:rFonts w:eastAsia="標楷體"/>
          <w:kern w:val="0"/>
          <w:szCs w:val="22"/>
        </w:rPr>
        <w:t>階段</w:t>
      </w:r>
      <w:r w:rsidR="00BC7CED" w:rsidRPr="00830BD3">
        <w:rPr>
          <w:rFonts w:eastAsia="標楷體"/>
          <w:kern w:val="0"/>
          <w:szCs w:val="22"/>
        </w:rPr>
        <w:t>（</w:t>
      </w:r>
      <w:r w:rsidR="00F86815" w:rsidRPr="00830BD3">
        <w:rPr>
          <w:rFonts w:eastAsia="標楷體"/>
          <w:kern w:val="0"/>
          <w:szCs w:val="22"/>
        </w:rPr>
        <w:t>圖二</w:t>
      </w:r>
      <w:r w:rsidR="00BC7CED" w:rsidRPr="00830BD3">
        <w:rPr>
          <w:rFonts w:eastAsia="標楷體"/>
          <w:kern w:val="0"/>
          <w:szCs w:val="22"/>
        </w:rPr>
        <w:t>）</w:t>
      </w:r>
      <w:r w:rsidR="00D64CEE" w:rsidRPr="00830BD3">
        <w:rPr>
          <w:rFonts w:eastAsia="標楷體"/>
          <w:kern w:val="0"/>
          <w:szCs w:val="22"/>
        </w:rPr>
        <w:t>：一、</w:t>
      </w:r>
      <w:proofErr w:type="gramStart"/>
      <w:r w:rsidR="001E0EB7" w:rsidRPr="00830BD3">
        <w:rPr>
          <w:rFonts w:eastAsia="標楷體"/>
          <w:kern w:val="0"/>
          <w:szCs w:val="22"/>
          <w:u w:val="single"/>
        </w:rPr>
        <w:t>適性選題</w:t>
      </w:r>
      <w:proofErr w:type="gramEnd"/>
      <w:r w:rsidR="00393EB6" w:rsidRPr="00830BD3">
        <w:rPr>
          <w:rFonts w:eastAsia="標楷體"/>
          <w:kern w:val="0"/>
          <w:szCs w:val="22"/>
        </w:rPr>
        <w:t>：</w:t>
      </w:r>
      <w:r w:rsidR="00B24C22" w:rsidRPr="00830BD3">
        <w:rPr>
          <w:rFonts w:eastAsia="標楷體"/>
          <w:kern w:val="0"/>
          <w:szCs w:val="22"/>
        </w:rPr>
        <w:t>CAT</w:t>
      </w:r>
      <w:r w:rsidR="00F72555" w:rsidRPr="00830BD3">
        <w:rPr>
          <w:rFonts w:eastAsia="標楷體"/>
          <w:kern w:val="0"/>
          <w:szCs w:val="22"/>
        </w:rPr>
        <w:t>依據受試者之能力估計值</w:t>
      </w:r>
      <w:r w:rsidR="00503F4D" w:rsidRPr="00830BD3">
        <w:rPr>
          <w:rFonts w:eastAsia="標楷體"/>
          <w:kern w:val="0"/>
          <w:szCs w:val="22"/>
        </w:rPr>
        <w:t>（</w:t>
      </w:r>
      <w:r w:rsidR="00B62653" w:rsidRPr="00830BD3">
        <w:rPr>
          <w:rFonts w:eastAsia="標楷體"/>
          <w:kern w:val="0"/>
          <w:szCs w:val="22"/>
        </w:rPr>
        <w:t>此數值</w:t>
      </w:r>
      <w:r w:rsidR="00503F4D" w:rsidRPr="00830BD3">
        <w:rPr>
          <w:rFonts w:eastAsia="標楷體"/>
          <w:kern w:val="0"/>
          <w:szCs w:val="22"/>
        </w:rPr>
        <w:t>受到</w:t>
      </w:r>
      <w:r w:rsidR="00B8117A" w:rsidRPr="00830BD3">
        <w:rPr>
          <w:rFonts w:eastAsia="標楷體"/>
          <w:kern w:val="0"/>
          <w:szCs w:val="22"/>
        </w:rPr>
        <w:t>受試者</w:t>
      </w:r>
      <w:r w:rsidR="00503F4D" w:rsidRPr="00830BD3">
        <w:rPr>
          <w:rFonts w:eastAsia="標楷體"/>
          <w:kern w:val="0"/>
          <w:szCs w:val="22"/>
        </w:rPr>
        <w:t>作答各題</w:t>
      </w:r>
      <w:r w:rsidR="00B8117A" w:rsidRPr="00830BD3">
        <w:rPr>
          <w:rFonts w:eastAsia="標楷體"/>
          <w:kern w:val="0"/>
          <w:szCs w:val="22"/>
        </w:rPr>
        <w:t>之</w:t>
      </w:r>
      <w:r w:rsidR="00503F4D" w:rsidRPr="00830BD3">
        <w:rPr>
          <w:rFonts w:eastAsia="標楷體"/>
          <w:kern w:val="0"/>
          <w:szCs w:val="22"/>
        </w:rPr>
        <w:t>表現</w:t>
      </w:r>
      <w:r w:rsidR="00AD55A0" w:rsidRPr="00830BD3">
        <w:rPr>
          <w:rFonts w:eastAsia="標楷體"/>
          <w:kern w:val="0"/>
          <w:szCs w:val="22"/>
        </w:rPr>
        <w:t>以及這些題目之難度</w:t>
      </w:r>
      <w:r w:rsidR="00503F4D" w:rsidRPr="00830BD3">
        <w:rPr>
          <w:rFonts w:eastAsia="標楷體"/>
          <w:kern w:val="0"/>
          <w:szCs w:val="22"/>
        </w:rPr>
        <w:t>影響而變化），</w:t>
      </w:r>
      <w:r w:rsidR="00DD5850" w:rsidRPr="00830BD3">
        <w:rPr>
          <w:rFonts w:eastAsia="標楷體"/>
          <w:kern w:val="0"/>
          <w:szCs w:val="22"/>
        </w:rPr>
        <w:t>自題庫中挑選能提供最多</w:t>
      </w:r>
      <w:r w:rsidR="00B8117A" w:rsidRPr="00830BD3">
        <w:rPr>
          <w:rFonts w:eastAsia="標楷體"/>
          <w:kern w:val="0"/>
          <w:szCs w:val="22"/>
        </w:rPr>
        <w:t>測量</w:t>
      </w:r>
      <w:r w:rsidR="00DD5850" w:rsidRPr="00830BD3">
        <w:rPr>
          <w:rFonts w:eastAsia="標楷體"/>
          <w:kern w:val="0"/>
          <w:szCs w:val="22"/>
        </w:rPr>
        <w:t>訊息（可最大幅度提升測驗</w:t>
      </w:r>
      <w:r w:rsidR="00B8117A" w:rsidRPr="00830BD3">
        <w:rPr>
          <w:rFonts w:eastAsia="標楷體"/>
          <w:kern w:val="0"/>
          <w:szCs w:val="22"/>
        </w:rPr>
        <w:t>之</w:t>
      </w:r>
      <w:r w:rsidR="00DD5850" w:rsidRPr="00830BD3">
        <w:rPr>
          <w:rFonts w:eastAsia="標楷體"/>
          <w:kern w:val="0"/>
          <w:szCs w:val="22"/>
        </w:rPr>
        <w:t>信度</w:t>
      </w:r>
      <w:r w:rsidR="00B8117A" w:rsidRPr="00830BD3">
        <w:rPr>
          <w:rFonts w:eastAsia="標楷體"/>
          <w:kern w:val="0"/>
          <w:szCs w:val="22"/>
        </w:rPr>
        <w:t>/</w:t>
      </w:r>
      <w:r w:rsidR="00B8117A" w:rsidRPr="00830BD3">
        <w:rPr>
          <w:rFonts w:eastAsia="標楷體"/>
          <w:kern w:val="0"/>
          <w:szCs w:val="22"/>
        </w:rPr>
        <w:t>精</w:t>
      </w:r>
      <w:proofErr w:type="gramStart"/>
      <w:r w:rsidR="00B8117A" w:rsidRPr="00830BD3">
        <w:rPr>
          <w:rFonts w:eastAsia="標楷體"/>
          <w:kern w:val="0"/>
          <w:szCs w:val="22"/>
        </w:rPr>
        <w:t>準</w:t>
      </w:r>
      <w:proofErr w:type="gramEnd"/>
      <w:r w:rsidR="00B8117A" w:rsidRPr="00830BD3">
        <w:rPr>
          <w:rFonts w:eastAsia="標楷體"/>
          <w:kern w:val="0"/>
          <w:szCs w:val="22"/>
        </w:rPr>
        <w:t>度</w:t>
      </w:r>
      <w:r w:rsidR="00DD5850" w:rsidRPr="00830BD3">
        <w:rPr>
          <w:rFonts w:eastAsia="標楷體"/>
          <w:kern w:val="0"/>
          <w:szCs w:val="22"/>
        </w:rPr>
        <w:t>）</w:t>
      </w:r>
      <w:r w:rsidR="004F45EE" w:rsidRPr="00830BD3">
        <w:rPr>
          <w:rFonts w:eastAsia="標楷體"/>
          <w:kern w:val="0"/>
          <w:szCs w:val="22"/>
        </w:rPr>
        <w:t>之題目</w:t>
      </w:r>
      <w:r w:rsidR="00674EE0" w:rsidRPr="00830BD3">
        <w:rPr>
          <w:rFonts w:eastAsia="標楷體"/>
          <w:kern w:val="0"/>
          <w:szCs w:val="22"/>
        </w:rPr>
        <w:t>（通常為難度與受試者能力估計值最接近的題目）</w:t>
      </w:r>
      <w:r w:rsidR="009D7338" w:rsidRPr="00830BD3">
        <w:rPr>
          <w:rFonts w:eastAsia="標楷體"/>
          <w:kern w:val="0"/>
          <w:szCs w:val="22"/>
        </w:rPr>
        <w:t>，</w:t>
      </w:r>
      <w:r w:rsidR="00B8117A" w:rsidRPr="00830BD3">
        <w:rPr>
          <w:rFonts w:eastAsia="標楷體"/>
          <w:kern w:val="0"/>
          <w:szCs w:val="22"/>
        </w:rPr>
        <w:t>再由</w:t>
      </w:r>
      <w:r w:rsidR="009D7338" w:rsidRPr="00830BD3">
        <w:rPr>
          <w:rFonts w:eastAsia="標楷體"/>
          <w:kern w:val="0"/>
          <w:szCs w:val="22"/>
        </w:rPr>
        <w:t>受試者</w:t>
      </w:r>
      <w:proofErr w:type="gramStart"/>
      <w:r w:rsidR="009D7338" w:rsidRPr="00830BD3">
        <w:rPr>
          <w:rFonts w:eastAsia="標楷體"/>
          <w:kern w:val="0"/>
          <w:szCs w:val="22"/>
        </w:rPr>
        <w:t>作答該</w:t>
      </w:r>
      <w:r w:rsidR="00B8117A" w:rsidRPr="00830BD3">
        <w:rPr>
          <w:rFonts w:eastAsia="標楷體"/>
          <w:kern w:val="0"/>
          <w:szCs w:val="22"/>
        </w:rPr>
        <w:t>挑</w:t>
      </w:r>
      <w:proofErr w:type="gramEnd"/>
      <w:r w:rsidR="00B8117A" w:rsidRPr="00830BD3">
        <w:rPr>
          <w:rFonts w:eastAsia="標楷體"/>
          <w:kern w:val="0"/>
          <w:szCs w:val="22"/>
        </w:rPr>
        <w:t>選</w:t>
      </w:r>
      <w:r w:rsidR="009D7338" w:rsidRPr="00830BD3">
        <w:rPr>
          <w:rFonts w:eastAsia="標楷體"/>
          <w:kern w:val="0"/>
          <w:szCs w:val="22"/>
        </w:rPr>
        <w:t>題目</w:t>
      </w:r>
      <w:r w:rsidR="004F45EE" w:rsidRPr="00830BD3">
        <w:rPr>
          <w:rFonts w:eastAsia="標楷體"/>
          <w:kern w:val="0"/>
          <w:szCs w:val="22"/>
        </w:rPr>
        <w:t>。</w:t>
      </w:r>
      <w:r w:rsidR="001E0EB7" w:rsidRPr="00830BD3">
        <w:rPr>
          <w:rFonts w:eastAsia="標楷體"/>
          <w:kern w:val="0"/>
          <w:szCs w:val="22"/>
        </w:rPr>
        <w:t>二、</w:t>
      </w:r>
      <w:r w:rsidR="001E0EB7" w:rsidRPr="00830BD3">
        <w:rPr>
          <w:rFonts w:eastAsia="標楷體"/>
          <w:kern w:val="0"/>
          <w:szCs w:val="22"/>
          <w:u w:val="single"/>
        </w:rPr>
        <w:t>能力估計</w:t>
      </w:r>
      <w:r w:rsidR="00F3142A" w:rsidRPr="00830BD3">
        <w:rPr>
          <w:rFonts w:eastAsia="標楷體"/>
          <w:kern w:val="0"/>
          <w:szCs w:val="22"/>
        </w:rPr>
        <w:t>：</w:t>
      </w:r>
      <w:r w:rsidR="00F3142A" w:rsidRPr="00830BD3">
        <w:rPr>
          <w:rFonts w:eastAsia="標楷體"/>
          <w:kern w:val="0"/>
          <w:szCs w:val="22"/>
        </w:rPr>
        <w:t>CAT</w:t>
      </w:r>
      <w:r w:rsidR="00F3142A" w:rsidRPr="00830BD3">
        <w:rPr>
          <w:rFonts w:eastAsia="標楷體"/>
          <w:kern w:val="0"/>
          <w:szCs w:val="22"/>
        </w:rPr>
        <w:t>依據受試者於測驗中作答之所有題目，以及這些題目之難度參數，</w:t>
      </w:r>
      <w:r w:rsidR="00B8117A" w:rsidRPr="00830BD3">
        <w:rPr>
          <w:rFonts w:eastAsia="標楷體"/>
          <w:kern w:val="0"/>
          <w:szCs w:val="22"/>
        </w:rPr>
        <w:t>彙整</w:t>
      </w:r>
      <w:r w:rsidR="00F3142A" w:rsidRPr="00830BD3">
        <w:rPr>
          <w:rFonts w:eastAsia="標楷體"/>
          <w:kern w:val="0"/>
          <w:szCs w:val="22"/>
        </w:rPr>
        <w:t>判斷</w:t>
      </w:r>
      <w:r w:rsidR="00B8117A" w:rsidRPr="00830BD3">
        <w:rPr>
          <w:rFonts w:eastAsia="標楷體"/>
          <w:kern w:val="0"/>
          <w:szCs w:val="22"/>
        </w:rPr>
        <w:t>受試者</w:t>
      </w:r>
      <w:r w:rsidR="00F3142A" w:rsidRPr="00830BD3">
        <w:rPr>
          <w:rFonts w:eastAsia="標楷體"/>
          <w:kern w:val="0"/>
          <w:szCs w:val="22"/>
        </w:rPr>
        <w:t>最可能的</w:t>
      </w:r>
      <w:r w:rsidR="005E7852" w:rsidRPr="00830BD3">
        <w:rPr>
          <w:rFonts w:eastAsia="標楷體"/>
          <w:kern w:val="0"/>
          <w:szCs w:val="22"/>
        </w:rPr>
        <w:t>能力估計值</w:t>
      </w:r>
      <w:r w:rsidR="009F2DE1" w:rsidRPr="00830BD3">
        <w:rPr>
          <w:rFonts w:eastAsia="標楷體"/>
          <w:kern w:val="0"/>
          <w:szCs w:val="22"/>
        </w:rPr>
        <w:t>，以及該能力估計值之精</w:t>
      </w:r>
      <w:proofErr w:type="gramStart"/>
      <w:r w:rsidR="009F2DE1" w:rsidRPr="00830BD3">
        <w:rPr>
          <w:rFonts w:eastAsia="標楷體"/>
          <w:kern w:val="0"/>
          <w:szCs w:val="22"/>
        </w:rPr>
        <w:t>準</w:t>
      </w:r>
      <w:proofErr w:type="gramEnd"/>
      <w:r w:rsidR="009F2DE1" w:rsidRPr="00830BD3">
        <w:rPr>
          <w:rFonts w:eastAsia="標楷體"/>
          <w:kern w:val="0"/>
          <w:szCs w:val="22"/>
        </w:rPr>
        <w:t>度（即估計標準誤或個別化信度）。</w:t>
      </w:r>
      <w:r w:rsidR="001E0EB7" w:rsidRPr="00830BD3">
        <w:rPr>
          <w:rFonts w:eastAsia="標楷體"/>
          <w:kern w:val="0"/>
          <w:szCs w:val="22"/>
        </w:rPr>
        <w:t>三、</w:t>
      </w:r>
      <w:r w:rsidR="001E0EB7" w:rsidRPr="00830BD3">
        <w:rPr>
          <w:rFonts w:eastAsia="標楷體"/>
          <w:kern w:val="0"/>
          <w:szCs w:val="22"/>
          <w:u w:val="single"/>
        </w:rPr>
        <w:t>終止條件檢核</w:t>
      </w:r>
      <w:r w:rsidR="001E0EB7" w:rsidRPr="00830BD3">
        <w:rPr>
          <w:rFonts w:eastAsia="標楷體"/>
          <w:kern w:val="0"/>
          <w:szCs w:val="22"/>
        </w:rPr>
        <w:t>：</w:t>
      </w:r>
      <w:r w:rsidR="00D82143" w:rsidRPr="00830BD3">
        <w:rPr>
          <w:rFonts w:eastAsia="標楷體"/>
          <w:kern w:val="0"/>
          <w:szCs w:val="22"/>
        </w:rPr>
        <w:t>CAT</w:t>
      </w:r>
      <w:r w:rsidR="00D82143" w:rsidRPr="00830BD3">
        <w:rPr>
          <w:rFonts w:eastAsia="標楷體"/>
          <w:kern w:val="0"/>
          <w:szCs w:val="22"/>
        </w:rPr>
        <w:t>依據</w:t>
      </w:r>
      <w:r w:rsidR="002915D6" w:rsidRPr="00830BD3">
        <w:rPr>
          <w:rFonts w:eastAsia="標楷體"/>
          <w:kern w:val="0"/>
          <w:szCs w:val="22"/>
        </w:rPr>
        <w:t>受試者目前的能力估計值與精</w:t>
      </w:r>
      <w:proofErr w:type="gramStart"/>
      <w:r w:rsidR="002915D6" w:rsidRPr="00830BD3">
        <w:rPr>
          <w:rFonts w:eastAsia="標楷體"/>
          <w:kern w:val="0"/>
          <w:szCs w:val="22"/>
        </w:rPr>
        <w:t>準</w:t>
      </w:r>
      <w:proofErr w:type="gramEnd"/>
      <w:r w:rsidR="002915D6" w:rsidRPr="00830BD3">
        <w:rPr>
          <w:rFonts w:eastAsia="標楷體"/>
          <w:kern w:val="0"/>
          <w:szCs w:val="22"/>
        </w:rPr>
        <w:t>度是否滿足既定條件（通常於發展</w:t>
      </w:r>
      <w:r w:rsidR="002915D6" w:rsidRPr="00830BD3">
        <w:rPr>
          <w:rFonts w:eastAsia="標楷體"/>
          <w:kern w:val="0"/>
          <w:szCs w:val="22"/>
        </w:rPr>
        <w:t>CAT</w:t>
      </w:r>
      <w:r w:rsidR="002915D6" w:rsidRPr="00830BD3">
        <w:rPr>
          <w:rFonts w:eastAsia="標楷體"/>
          <w:kern w:val="0"/>
          <w:szCs w:val="22"/>
        </w:rPr>
        <w:t>時即會預設測驗將於何時結束，常見標準如信度夠高</w:t>
      </w:r>
      <w:r w:rsidR="000C03DC" w:rsidRPr="00830BD3">
        <w:rPr>
          <w:rFonts w:eastAsia="標楷體"/>
          <w:kern w:val="0"/>
          <w:szCs w:val="22"/>
        </w:rPr>
        <w:t>，</w:t>
      </w:r>
      <w:r w:rsidR="008C49E7" w:rsidRPr="00830BD3">
        <w:rPr>
          <w:rFonts w:eastAsia="標楷體"/>
          <w:kern w:val="0"/>
          <w:szCs w:val="22"/>
        </w:rPr>
        <w:t>如</w:t>
      </w:r>
      <w:r w:rsidR="002915D6" w:rsidRPr="00830BD3">
        <w:rPr>
          <w:rFonts w:eastAsia="標楷體"/>
          <w:kern w:val="0"/>
          <w:szCs w:val="22"/>
        </w:rPr>
        <w:t xml:space="preserve"> </w:t>
      </w:r>
      <w:r w:rsidR="001C752C" w:rsidRPr="00830BD3">
        <w:rPr>
          <w:rFonts w:eastAsia="標楷體"/>
          <w:kern w:val="0"/>
          <w:szCs w:val="22"/>
        </w:rPr>
        <w:t>≥0.90</w:t>
      </w:r>
      <w:r w:rsidR="000C03DC" w:rsidRPr="00830BD3">
        <w:rPr>
          <w:rFonts w:eastAsia="標楷體"/>
          <w:kern w:val="0"/>
          <w:szCs w:val="22"/>
        </w:rPr>
        <w:t>；</w:t>
      </w:r>
      <w:proofErr w:type="gramStart"/>
      <w:r w:rsidR="001C752C" w:rsidRPr="00830BD3">
        <w:rPr>
          <w:rFonts w:eastAsia="標楷體"/>
          <w:kern w:val="0"/>
          <w:szCs w:val="22"/>
        </w:rPr>
        <w:t>或</w:t>
      </w:r>
      <w:r w:rsidR="00D82B8F" w:rsidRPr="00830BD3">
        <w:rPr>
          <w:rFonts w:eastAsia="標楷體"/>
          <w:kern w:val="0"/>
          <w:szCs w:val="22"/>
        </w:rPr>
        <w:t>多施測</w:t>
      </w:r>
      <w:proofErr w:type="gramEnd"/>
      <w:r w:rsidR="00674EE0" w:rsidRPr="00830BD3">
        <w:rPr>
          <w:rFonts w:eastAsia="標楷體"/>
          <w:kern w:val="0"/>
          <w:szCs w:val="22"/>
        </w:rPr>
        <w:t>對於能力估計之精準度</w:t>
      </w:r>
      <w:r w:rsidR="00D82B8F" w:rsidRPr="00830BD3">
        <w:rPr>
          <w:rFonts w:eastAsia="標楷體"/>
          <w:kern w:val="0"/>
          <w:szCs w:val="22"/>
        </w:rPr>
        <w:t>無益</w:t>
      </w:r>
      <w:r w:rsidR="000C03DC" w:rsidRPr="00830BD3">
        <w:rPr>
          <w:rFonts w:eastAsia="標楷體"/>
          <w:kern w:val="0"/>
          <w:szCs w:val="22"/>
        </w:rPr>
        <w:t>，如</w:t>
      </w:r>
      <w:r w:rsidR="00EE1BF6" w:rsidRPr="00830BD3">
        <w:rPr>
          <w:rFonts w:eastAsia="標楷體"/>
          <w:kern w:val="0"/>
          <w:szCs w:val="22"/>
        </w:rPr>
        <w:t>信度增加量低於</w:t>
      </w:r>
      <w:r w:rsidR="00EE1BF6" w:rsidRPr="00830BD3">
        <w:rPr>
          <w:rFonts w:eastAsia="標楷體"/>
          <w:kern w:val="0"/>
          <w:szCs w:val="22"/>
        </w:rPr>
        <w:t>0.001</w:t>
      </w:r>
      <w:r w:rsidR="00EE1BF6" w:rsidRPr="00830BD3">
        <w:rPr>
          <w:rFonts w:eastAsia="標楷體"/>
          <w:kern w:val="0"/>
          <w:szCs w:val="22"/>
        </w:rPr>
        <w:t>）</w:t>
      </w:r>
      <w:r w:rsidR="00B60538" w:rsidRPr="00830BD3">
        <w:rPr>
          <w:rFonts w:eastAsia="標楷體"/>
          <w:kern w:val="0"/>
          <w:szCs w:val="22"/>
        </w:rPr>
        <w:t>，</w:t>
      </w:r>
      <w:r w:rsidR="00E7106F" w:rsidRPr="00830BD3">
        <w:rPr>
          <w:rFonts w:eastAsia="標楷體"/>
          <w:kern w:val="0"/>
          <w:szCs w:val="22"/>
        </w:rPr>
        <w:t>若滿足該條件，則停止測驗，並輸出評估結果</w:t>
      </w:r>
      <w:r w:rsidR="00181BFA" w:rsidRPr="00830BD3">
        <w:rPr>
          <w:rFonts w:eastAsia="標楷體"/>
          <w:kern w:val="0"/>
          <w:szCs w:val="22"/>
        </w:rPr>
        <w:t>（包含分數與信度）</w:t>
      </w:r>
      <w:r w:rsidR="00E7106F" w:rsidRPr="00830BD3">
        <w:rPr>
          <w:rFonts w:eastAsia="標楷體"/>
          <w:kern w:val="0"/>
          <w:szCs w:val="22"/>
        </w:rPr>
        <w:t>；</w:t>
      </w:r>
      <w:proofErr w:type="gramStart"/>
      <w:r w:rsidR="00E7106F" w:rsidRPr="00830BD3">
        <w:rPr>
          <w:rFonts w:eastAsia="標楷體"/>
          <w:kern w:val="0"/>
          <w:szCs w:val="22"/>
        </w:rPr>
        <w:t>反之，</w:t>
      </w:r>
      <w:proofErr w:type="gramEnd"/>
      <w:r w:rsidR="00E7106F" w:rsidRPr="00830BD3">
        <w:rPr>
          <w:rFonts w:eastAsia="標楷體"/>
          <w:kern w:val="0"/>
          <w:szCs w:val="22"/>
        </w:rPr>
        <w:t>則回到第一階段，繼續挑選下一題，直到終止條件被滿足，或所有題目皆被作答</w:t>
      </w:r>
      <w:r w:rsidR="005E42BC" w:rsidRPr="00830BD3">
        <w:rPr>
          <w:rFonts w:eastAsia="標楷體"/>
          <w:kern w:val="0"/>
          <w:szCs w:val="22"/>
        </w:rPr>
        <w:t>為止。</w:t>
      </w:r>
      <w:r w:rsidR="00181BFA" w:rsidRPr="00830BD3">
        <w:rPr>
          <w:rFonts w:eastAsia="標楷體"/>
          <w:kern w:val="0"/>
          <w:szCs w:val="22"/>
        </w:rPr>
        <w:t>因此具備良好題庫</w:t>
      </w:r>
      <w:r w:rsidR="00181BFA" w:rsidRPr="00830BD3">
        <w:rPr>
          <w:rFonts w:eastAsia="標楷體"/>
          <w:kern w:val="0"/>
          <w:szCs w:val="22"/>
        </w:rPr>
        <w:t>CAT</w:t>
      </w:r>
      <w:r w:rsidR="00181BFA" w:rsidRPr="00830BD3">
        <w:rPr>
          <w:rFonts w:eastAsia="標楷體"/>
          <w:kern w:val="0"/>
          <w:szCs w:val="22"/>
        </w:rPr>
        <w:t>之施測效能高（快速且精</w:t>
      </w:r>
      <w:proofErr w:type="gramStart"/>
      <w:r w:rsidR="00181BFA" w:rsidRPr="00830BD3">
        <w:rPr>
          <w:rFonts w:eastAsia="標楷體"/>
          <w:kern w:val="0"/>
          <w:szCs w:val="22"/>
        </w:rPr>
        <w:t>準</w:t>
      </w:r>
      <w:proofErr w:type="gramEnd"/>
      <w:r w:rsidR="00181BFA" w:rsidRPr="00830BD3">
        <w:rPr>
          <w:rFonts w:eastAsia="標楷體"/>
          <w:kern w:val="0"/>
          <w:szCs w:val="22"/>
        </w:rPr>
        <w:t>）。</w:t>
      </w:r>
    </w:p>
    <w:p w14:paraId="6C9E42DE" w14:textId="7B9E3206" w:rsidR="001C6164" w:rsidRPr="00830BD3" w:rsidRDefault="00CC1005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CAT</w:t>
      </w:r>
      <w:r w:rsidRPr="00830BD3">
        <w:rPr>
          <w:rFonts w:eastAsia="標楷體"/>
          <w:kern w:val="0"/>
          <w:szCs w:val="22"/>
        </w:rPr>
        <w:t>尤其適用於多向度</w:t>
      </w:r>
      <w:r w:rsidR="00C419E6" w:rsidRPr="00830BD3">
        <w:rPr>
          <w:rFonts w:eastAsia="標楷體"/>
          <w:kern w:val="0"/>
          <w:szCs w:val="22"/>
        </w:rPr>
        <w:t>測驗</w:t>
      </w:r>
      <w:r w:rsidRPr="00830BD3">
        <w:rPr>
          <w:rFonts w:eastAsia="標楷體"/>
          <w:kern w:val="0"/>
          <w:szCs w:val="22"/>
        </w:rPr>
        <w:t>，因其</w:t>
      </w:r>
      <w:r w:rsidR="00C419E6" w:rsidRPr="00830BD3">
        <w:rPr>
          <w:rFonts w:eastAsia="標楷體"/>
          <w:kern w:val="0"/>
          <w:szCs w:val="22"/>
        </w:rPr>
        <w:t>接受</w:t>
      </w:r>
      <w:r w:rsidRPr="00830BD3">
        <w:rPr>
          <w:rFonts w:eastAsia="標楷體"/>
          <w:kern w:val="0"/>
          <w:szCs w:val="22"/>
        </w:rPr>
        <w:t>向度間之資訊彼此共享（亦即受試者作答某一向度題目之表現，</w:t>
      </w:r>
      <w:r w:rsidR="001B21F7" w:rsidRPr="00830BD3">
        <w:rPr>
          <w:rFonts w:eastAsia="標楷體"/>
          <w:kern w:val="0"/>
          <w:szCs w:val="22"/>
        </w:rPr>
        <w:t>除能用以估計其於該向度之能</w:t>
      </w:r>
      <w:r w:rsidR="00674EE0" w:rsidRPr="00830BD3">
        <w:rPr>
          <w:rFonts w:eastAsia="標楷體"/>
          <w:kern w:val="0"/>
          <w:szCs w:val="22"/>
        </w:rPr>
        <w:t>力</w:t>
      </w:r>
      <w:r w:rsidR="001B21F7" w:rsidRPr="00830BD3">
        <w:rPr>
          <w:rFonts w:eastAsia="標楷體"/>
          <w:kern w:val="0"/>
          <w:szCs w:val="22"/>
        </w:rPr>
        <w:t>外，</w:t>
      </w:r>
      <w:r w:rsidRPr="00830BD3">
        <w:rPr>
          <w:rFonts w:eastAsia="標楷體"/>
          <w:kern w:val="0"/>
          <w:szCs w:val="22"/>
        </w:rPr>
        <w:t>亦</w:t>
      </w:r>
      <w:r w:rsidR="007C4932" w:rsidRPr="00830BD3">
        <w:rPr>
          <w:rFonts w:eastAsia="標楷體"/>
          <w:kern w:val="0"/>
          <w:szCs w:val="22"/>
        </w:rPr>
        <w:t>可</w:t>
      </w:r>
      <w:r w:rsidRPr="00830BD3">
        <w:rPr>
          <w:rFonts w:eastAsia="標楷體"/>
          <w:kern w:val="0"/>
          <w:szCs w:val="22"/>
        </w:rPr>
        <w:t>透過向度間之相關性，以估計</w:t>
      </w:r>
      <w:r w:rsidR="007361F0" w:rsidRPr="00830BD3">
        <w:rPr>
          <w:rFonts w:eastAsia="標楷體"/>
          <w:kern w:val="0"/>
          <w:szCs w:val="22"/>
        </w:rPr>
        <w:t>受試者於另一向度之能力水準）</w:t>
      </w:r>
      <w:r w:rsidR="004E59AC" w:rsidRPr="00830BD3">
        <w:rPr>
          <w:rFonts w:eastAsia="標楷體"/>
          <w:kern w:val="0"/>
          <w:szCs w:val="22"/>
        </w:rPr>
        <w:t>，</w:t>
      </w:r>
      <w:r w:rsidR="00B15044" w:rsidRPr="00830BD3">
        <w:rPr>
          <w:rFonts w:eastAsia="標楷體"/>
          <w:kern w:val="0"/>
          <w:szCs w:val="22"/>
        </w:rPr>
        <w:t>故</w:t>
      </w:r>
      <w:r w:rsidR="00BB2785" w:rsidRPr="00830BD3">
        <w:rPr>
          <w:rFonts w:eastAsia="標楷體"/>
          <w:kern w:val="0"/>
          <w:szCs w:val="22"/>
        </w:rPr>
        <w:t>能大幅減少評估所需之題目</w:t>
      </w:r>
      <w:r w:rsidR="00C419E6" w:rsidRPr="00830BD3">
        <w:rPr>
          <w:rFonts w:eastAsia="標楷體"/>
          <w:kern w:val="0"/>
          <w:szCs w:val="22"/>
        </w:rPr>
        <w:t>。</w:t>
      </w:r>
      <w:r w:rsidR="00D10C93" w:rsidRPr="00830BD3">
        <w:rPr>
          <w:rFonts w:eastAsia="標楷體"/>
          <w:kern w:val="0"/>
          <w:szCs w:val="22"/>
        </w:rPr>
        <w:t>如昔日研究即顯示</w:t>
      </w:r>
      <w:r w:rsidR="0033473B" w:rsidRPr="00830BD3">
        <w:rPr>
          <w:rFonts w:eastAsia="標楷體"/>
          <w:kern w:val="0"/>
          <w:szCs w:val="22"/>
        </w:rPr>
        <w:t>相較於單向度之</w:t>
      </w:r>
      <w:r w:rsidR="0033473B" w:rsidRPr="00830BD3">
        <w:rPr>
          <w:rFonts w:eastAsia="標楷體"/>
          <w:kern w:val="0"/>
          <w:szCs w:val="22"/>
        </w:rPr>
        <w:t>CAT</w:t>
      </w:r>
      <w:r w:rsidR="00345769" w:rsidRPr="00830BD3">
        <w:rPr>
          <w:rFonts w:eastAsia="標楷體"/>
          <w:kern w:val="0"/>
          <w:szCs w:val="22"/>
        </w:rPr>
        <w:t>僅能減少</w:t>
      </w:r>
      <w:r w:rsidR="00345769" w:rsidRPr="00830BD3">
        <w:rPr>
          <w:rFonts w:eastAsia="標楷體"/>
          <w:kern w:val="0"/>
          <w:szCs w:val="22"/>
        </w:rPr>
        <w:t>20%</w:t>
      </w:r>
      <w:r w:rsidR="00612342" w:rsidRPr="00830BD3">
        <w:rPr>
          <w:rFonts w:eastAsia="標楷體"/>
          <w:kern w:val="0"/>
          <w:szCs w:val="22"/>
        </w:rPr>
        <w:t>至</w:t>
      </w:r>
      <w:r w:rsidR="00612342" w:rsidRPr="00830BD3">
        <w:rPr>
          <w:rFonts w:eastAsia="標楷體"/>
          <w:kern w:val="0"/>
          <w:szCs w:val="22"/>
        </w:rPr>
        <w:t>50%</w:t>
      </w:r>
      <w:proofErr w:type="gramStart"/>
      <w:r w:rsidR="00345769" w:rsidRPr="00830BD3">
        <w:rPr>
          <w:rFonts w:eastAsia="標楷體"/>
          <w:kern w:val="0"/>
          <w:szCs w:val="22"/>
        </w:rPr>
        <w:t>之題數</w:t>
      </w:r>
      <w:proofErr w:type="gramEnd"/>
      <w:r w:rsidR="00A9457E" w:rsidRPr="00830BD3">
        <w:rPr>
          <w:rFonts w:eastAsia="標楷體"/>
          <w:kern w:val="0"/>
          <w:szCs w:val="22"/>
        </w:rPr>
        <w:t>，</w:t>
      </w:r>
      <w:r w:rsidR="0095478E" w:rsidRPr="00830BD3">
        <w:rPr>
          <w:rFonts w:eastAsia="標楷體"/>
          <w:kern w:val="0"/>
          <w:szCs w:val="22"/>
        </w:rPr>
        <w:t>若發展為多向度</w:t>
      </w:r>
      <w:r w:rsidR="0095478E" w:rsidRPr="00830BD3">
        <w:rPr>
          <w:rFonts w:eastAsia="標楷體"/>
          <w:kern w:val="0"/>
          <w:szCs w:val="22"/>
        </w:rPr>
        <w:t>CAT</w:t>
      </w:r>
      <w:r w:rsidR="005F3E82" w:rsidRPr="00830BD3">
        <w:rPr>
          <w:rFonts w:eastAsia="標楷體"/>
          <w:kern w:val="0"/>
          <w:szCs w:val="22"/>
        </w:rPr>
        <w:t>則可減少</w:t>
      </w:r>
      <w:r w:rsidR="005F3E82" w:rsidRPr="00830BD3">
        <w:rPr>
          <w:rFonts w:eastAsia="標楷體"/>
          <w:kern w:val="0"/>
          <w:szCs w:val="22"/>
        </w:rPr>
        <w:t>50%</w:t>
      </w:r>
      <w:r w:rsidR="005F3E82" w:rsidRPr="00830BD3">
        <w:rPr>
          <w:rFonts w:eastAsia="標楷體"/>
          <w:kern w:val="0"/>
          <w:szCs w:val="22"/>
        </w:rPr>
        <w:t>至</w:t>
      </w:r>
      <w:r w:rsidR="005F3E82" w:rsidRPr="00830BD3">
        <w:rPr>
          <w:rFonts w:eastAsia="標楷體"/>
          <w:kern w:val="0"/>
          <w:szCs w:val="22"/>
        </w:rPr>
        <w:t>80%</w:t>
      </w:r>
      <w:r w:rsidR="005F3E82" w:rsidRPr="00830BD3">
        <w:rPr>
          <w:rFonts w:eastAsia="標楷體"/>
          <w:kern w:val="0"/>
          <w:szCs w:val="22"/>
        </w:rPr>
        <w:t>之題目</w:t>
      </w:r>
      <w:r w:rsidR="009C0597" w:rsidRPr="00830BD3">
        <w:rPr>
          <w:rFonts w:eastAsia="標楷體"/>
          <w:kern w:val="0"/>
          <w:szCs w:val="22"/>
        </w:rPr>
        <w:t>。</w:t>
      </w:r>
      <w:r w:rsidR="006556A8" w:rsidRPr="00830BD3">
        <w:rPr>
          <w:rFonts w:eastAsia="標楷體"/>
          <w:kern w:val="0"/>
          <w:szCs w:val="22"/>
        </w:rPr>
        <w:fldChar w:fldCharType="begin"/>
      </w:r>
      <w:r w:rsidR="00E63165" w:rsidRPr="00830BD3">
        <w:rPr>
          <w:rFonts w:eastAsia="標楷體"/>
          <w:kern w:val="0"/>
          <w:szCs w:val="22"/>
        </w:rPr>
        <w:instrText xml:space="preserve"> ADDIN EN.CITE &lt;EndNote&gt;&lt;Cite&gt;&lt;Author&gt;Wang&lt;/Author&gt;&lt;Year&gt;2004&lt;/Year&gt;&lt;RecNum&gt;38&lt;/RecNum&gt;&lt;DisplayText&gt;&lt;style face="superscript"&gt;60&lt;/style&gt;&lt;/DisplayText&gt;&lt;record&gt;&lt;rec-number&gt;54&lt;/rec-number&gt;&lt;foreign-keys&gt;&lt;key app="EN" db-id="92z0ved9mrtv9hex2pqxrz00rvsed90dfxxf" timestamp="1638328395"&gt;54&lt;/key&gt;&lt;/foreign-keys&gt;&lt;ref-type name="Journal Article"&gt;17&lt;/ref-type&gt;&lt;contributors&gt;&lt;authors&gt;&lt;author&gt;Wang, W. C.&lt;/author&gt;&lt;author&gt;Chen, P. H.&lt;/author&gt;&lt;/authors&gt;&lt;/contributors&gt;&lt;auth-address&gt;Natl Chung Cheng Univ, Dept Psychol, Chiayi 62117, Taiwan&lt;/auth-address&gt;&lt;titles&gt;&lt;title&gt;Implementation and measurement efficiency of multidimensional computerized adaptive testing&lt;/title&gt;&lt;secondary-title&gt;Applied Psychological Measurement&lt;/secondary-title&gt;&lt;alt-title&gt;Appl Psych Meas&lt;/alt-title&gt;&lt;/titles&gt;&lt;periodical&gt;&lt;full-title&gt;Applied Psychological Measurement&lt;/full-title&gt;&lt;abbr-1&gt;Appl Psych Meas&lt;/abbr-1&gt;&lt;/periodical&gt;&lt;alt-periodical&gt;&lt;full-title&gt;Applied Psychological Measurement&lt;/full-title&gt;&lt;abbr-1&gt;Appl Psych Meas&lt;/abbr-1&gt;&lt;/alt-periodical&gt;&lt;pages&gt;295-316&lt;/pages&gt;&lt;volume&gt;28&lt;/volume&gt;&lt;number&gt;5&lt;/number&gt;&lt;keywords&gt;&lt;keyword&gt;computerized adaptive testing&lt;/keyword&gt;&lt;keyword&gt;multidimensional item response model&lt;/keyword&gt;&lt;keyword&gt;item response theory&lt;/keyword&gt;&lt;keyword&gt;rasch model&lt;/keyword&gt;&lt;keyword&gt;bayesian procedure&lt;/keyword&gt;&lt;keyword&gt;rasch models&lt;/keyword&gt;&lt;keyword&gt;parameters&lt;/keyword&gt;&lt;keyword&gt;extension&lt;/keyword&gt;&lt;keyword&gt;ability&lt;/keyword&gt;&lt;/keywords&gt;&lt;dates&gt;&lt;year&gt;2004&lt;/year&gt;&lt;pub-dates&gt;&lt;date&gt;Sep&lt;/date&gt;&lt;/pub-dates&gt;&lt;/dates&gt;&lt;isbn&gt;0146-6216&lt;/isbn&gt;&lt;accession-num&gt;WOS:000223429700001&lt;/accession-num&gt;&lt;urls&gt;&lt;related-urls&gt;&lt;url&gt;&amp;lt;Go to ISI&amp;gt;://WOS:000223429700001&lt;/url&gt;&lt;/related-urls&gt;&lt;/urls&gt;&lt;electronic-resource-num&gt;10.1177/0146621604265938&lt;/electronic-resource-num&gt;&lt;language&gt;English&lt;/language&gt;&lt;/record&gt;&lt;/Cite&gt;&lt;/EndNote&gt;</w:instrText>
      </w:r>
      <w:r w:rsidR="006556A8" w:rsidRPr="00830BD3">
        <w:rPr>
          <w:rFonts w:eastAsia="標楷體"/>
          <w:kern w:val="0"/>
          <w:szCs w:val="22"/>
        </w:rPr>
        <w:fldChar w:fldCharType="separate"/>
      </w:r>
      <w:r w:rsidR="001B0EA4" w:rsidRPr="00830BD3">
        <w:rPr>
          <w:rFonts w:eastAsia="標楷體"/>
          <w:noProof/>
          <w:kern w:val="0"/>
          <w:szCs w:val="22"/>
          <w:vertAlign w:val="superscript"/>
        </w:rPr>
        <w:t>60</w:t>
      </w:r>
      <w:r w:rsidR="006556A8" w:rsidRPr="00830BD3">
        <w:rPr>
          <w:rFonts w:eastAsia="標楷體"/>
          <w:kern w:val="0"/>
          <w:szCs w:val="22"/>
        </w:rPr>
        <w:fldChar w:fldCharType="end"/>
      </w:r>
      <w:r w:rsidR="006556A8" w:rsidRPr="00830BD3">
        <w:rPr>
          <w:rFonts w:eastAsia="標楷體"/>
          <w:kern w:val="0"/>
          <w:szCs w:val="22"/>
        </w:rPr>
        <w:t xml:space="preserve"> </w:t>
      </w:r>
      <w:r w:rsidR="00336616" w:rsidRPr="00830BD3">
        <w:rPr>
          <w:rFonts w:eastAsia="標楷體"/>
          <w:kern w:val="0"/>
          <w:szCs w:val="22"/>
        </w:rPr>
        <w:t>因此，</w:t>
      </w:r>
      <w:r w:rsidR="00FC046B" w:rsidRPr="00830BD3">
        <w:rPr>
          <w:rFonts w:eastAsia="標楷體"/>
          <w:kern w:val="0"/>
          <w:szCs w:val="22"/>
        </w:rPr>
        <w:t>CAT</w:t>
      </w:r>
      <w:r w:rsidR="00FC046B" w:rsidRPr="00830BD3">
        <w:rPr>
          <w:rFonts w:eastAsia="標楷體"/>
          <w:kern w:val="0"/>
          <w:szCs w:val="22"/>
        </w:rPr>
        <w:t>尤其</w:t>
      </w:r>
      <w:r w:rsidR="001C6164" w:rsidRPr="00830BD3">
        <w:rPr>
          <w:rFonts w:eastAsia="標楷體"/>
          <w:kern w:val="0"/>
          <w:szCs w:val="22"/>
        </w:rPr>
        <w:t>適用</w:t>
      </w:r>
      <w:r w:rsidR="00F02386" w:rsidRPr="00830BD3">
        <w:rPr>
          <w:rFonts w:eastAsia="標楷體"/>
          <w:kern w:val="0"/>
          <w:szCs w:val="22"/>
        </w:rPr>
        <w:t>發展情緒辨識等向度數</w:t>
      </w:r>
      <w:r w:rsidR="00C419E6" w:rsidRPr="00830BD3">
        <w:rPr>
          <w:rFonts w:eastAsia="標楷體"/>
          <w:kern w:val="0"/>
          <w:szCs w:val="22"/>
        </w:rPr>
        <w:t>較</w:t>
      </w:r>
      <w:r w:rsidR="00F02386" w:rsidRPr="00830BD3">
        <w:rPr>
          <w:rFonts w:eastAsia="標楷體"/>
          <w:kern w:val="0"/>
          <w:szCs w:val="22"/>
        </w:rPr>
        <w:t>多之測驗，以</w:t>
      </w:r>
      <w:r w:rsidR="00C419E6" w:rsidRPr="00830BD3">
        <w:rPr>
          <w:rFonts w:eastAsia="標楷體"/>
          <w:kern w:val="0"/>
          <w:szCs w:val="22"/>
        </w:rPr>
        <w:t>更節省評估時間，但不犧牲施測結果之精</w:t>
      </w:r>
      <w:proofErr w:type="gramStart"/>
      <w:r w:rsidR="00C419E6" w:rsidRPr="00830BD3">
        <w:rPr>
          <w:rFonts w:eastAsia="標楷體"/>
          <w:kern w:val="0"/>
          <w:szCs w:val="22"/>
        </w:rPr>
        <w:t>準</w:t>
      </w:r>
      <w:proofErr w:type="gramEnd"/>
      <w:r w:rsidR="00C419E6" w:rsidRPr="00830BD3">
        <w:rPr>
          <w:rFonts w:eastAsia="標楷體"/>
          <w:kern w:val="0"/>
          <w:szCs w:val="22"/>
        </w:rPr>
        <w:t>度</w:t>
      </w:r>
      <w:r w:rsidR="00F02386" w:rsidRPr="00830BD3">
        <w:rPr>
          <w:rFonts w:eastAsia="標楷體"/>
          <w:kern w:val="0"/>
          <w:szCs w:val="22"/>
        </w:rPr>
        <w:t>。</w:t>
      </w:r>
    </w:p>
    <w:p w14:paraId="0E78351D" w14:textId="5C8B25BB" w:rsidR="007234D0" w:rsidRPr="00830BD3" w:rsidRDefault="007234D0" w:rsidP="00954F43">
      <w:pPr>
        <w:ind w:firstLineChars="200" w:firstLine="480"/>
        <w:jc w:val="center"/>
        <w:rPr>
          <w:rFonts w:eastAsia="標楷體"/>
          <w:kern w:val="0"/>
          <w:szCs w:val="22"/>
        </w:rPr>
      </w:pPr>
    </w:p>
    <w:p w14:paraId="349A53C1" w14:textId="77777777" w:rsidR="00AA0FD9" w:rsidRPr="00830BD3" w:rsidRDefault="007C20E7" w:rsidP="00954F43">
      <w:pPr>
        <w:jc w:val="center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圖二</w:t>
      </w:r>
      <w:r w:rsidR="004B26D5" w:rsidRPr="00830BD3">
        <w:rPr>
          <w:rFonts w:eastAsia="標楷體"/>
          <w:kern w:val="0"/>
          <w:szCs w:val="22"/>
        </w:rPr>
        <w:t>、</w:t>
      </w:r>
      <w:r w:rsidR="001E07F8" w:rsidRPr="00830BD3">
        <w:rPr>
          <w:rFonts w:eastAsia="標楷體"/>
          <w:kern w:val="0"/>
          <w:szCs w:val="22"/>
        </w:rPr>
        <w:t>CAT</w:t>
      </w:r>
      <w:r w:rsidR="001E07F8" w:rsidRPr="00830BD3">
        <w:rPr>
          <w:rFonts w:eastAsia="標楷體"/>
          <w:kern w:val="0"/>
          <w:szCs w:val="22"/>
        </w:rPr>
        <w:t>之架構</w:t>
      </w:r>
      <w:r w:rsidR="001E07F8" w:rsidRPr="00830BD3">
        <w:rPr>
          <w:rFonts w:eastAsia="標楷體"/>
          <w:kern w:val="0"/>
          <w:szCs w:val="22"/>
        </w:rPr>
        <w:t>/</w:t>
      </w:r>
      <w:r w:rsidR="001E07F8" w:rsidRPr="00830BD3">
        <w:rPr>
          <w:rFonts w:eastAsia="標楷體"/>
          <w:kern w:val="0"/>
          <w:szCs w:val="22"/>
        </w:rPr>
        <w:t>流程圖</w:t>
      </w:r>
    </w:p>
    <w:p w14:paraId="1F8BF220" w14:textId="0D3FF50E" w:rsidR="00AA0FD9" w:rsidRPr="00830BD3" w:rsidRDefault="00907A47" w:rsidP="00954F43">
      <w:pPr>
        <w:rPr>
          <w:rFonts w:eastAsia="標楷體"/>
          <w:kern w:val="0"/>
          <w:szCs w:val="22"/>
        </w:rPr>
      </w:pPr>
      <w:r w:rsidRPr="00830BD3">
        <w:rPr>
          <w:rFonts w:eastAsia="標楷體"/>
          <w:noProof/>
          <w:kern w:val="0"/>
          <w:szCs w:val="22"/>
        </w:rPr>
        <w:lastRenderedPageBreak/>
        <w:drawing>
          <wp:inline distT="0" distB="0" distL="0" distR="0" wp14:anchorId="69A8E157" wp14:editId="0ED9BCD8">
            <wp:extent cx="3950550" cy="5468586"/>
            <wp:effectExtent l="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550" cy="54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47563" w14:textId="77777777" w:rsidR="005509AE" w:rsidRPr="00830BD3" w:rsidRDefault="005509AE" w:rsidP="00954F43">
      <w:pPr>
        <w:rPr>
          <w:rFonts w:eastAsia="標楷體"/>
          <w:b/>
          <w:kern w:val="0"/>
          <w:szCs w:val="22"/>
        </w:rPr>
      </w:pPr>
      <w:r w:rsidRPr="00830BD3">
        <w:rPr>
          <w:rFonts w:eastAsia="標楷體"/>
          <w:b/>
          <w:kern w:val="0"/>
          <w:szCs w:val="22"/>
        </w:rPr>
        <w:t>研究目的</w:t>
      </w:r>
    </w:p>
    <w:p w14:paraId="2FA846E9" w14:textId="77777777" w:rsidR="00F15E97" w:rsidRPr="00830BD3" w:rsidRDefault="00E53F19" w:rsidP="00954F43">
      <w:pPr>
        <w:ind w:firstLineChars="200"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t>本研究之目的</w:t>
      </w:r>
      <w:r w:rsidR="00860063" w:rsidRPr="00830BD3">
        <w:rPr>
          <w:rFonts w:eastAsia="標楷體"/>
          <w:kern w:val="0"/>
          <w:szCs w:val="22"/>
        </w:rPr>
        <w:t>有二：</w:t>
      </w:r>
      <w:proofErr w:type="gramStart"/>
      <w:r w:rsidR="00860063" w:rsidRPr="00830BD3">
        <w:rPr>
          <w:rFonts w:eastAsia="標楷體"/>
          <w:kern w:val="0"/>
          <w:szCs w:val="22"/>
        </w:rPr>
        <w:t>其一、</w:t>
      </w:r>
      <w:proofErr w:type="gramEnd"/>
      <w:r w:rsidRPr="00830BD3">
        <w:rPr>
          <w:rFonts w:eastAsia="標楷體"/>
          <w:kern w:val="0"/>
          <w:szCs w:val="22"/>
        </w:rPr>
        <w:t>發展</w:t>
      </w:r>
      <w:r w:rsidR="000860B4" w:rsidRPr="00830BD3">
        <w:rPr>
          <w:rFonts w:eastAsia="標楷體"/>
          <w:kern w:val="0"/>
          <w:szCs w:val="22"/>
        </w:rPr>
        <w:t>適用</w:t>
      </w:r>
      <w:proofErr w:type="gramStart"/>
      <w:r w:rsidR="000860B4" w:rsidRPr="00830BD3">
        <w:rPr>
          <w:rFonts w:eastAsia="標楷體"/>
          <w:kern w:val="0"/>
          <w:szCs w:val="22"/>
        </w:rPr>
        <w:t>於思覺失</w:t>
      </w:r>
      <w:proofErr w:type="gramEnd"/>
      <w:r w:rsidR="000860B4" w:rsidRPr="00830BD3">
        <w:rPr>
          <w:rFonts w:eastAsia="標楷體"/>
          <w:kern w:val="0"/>
          <w:szCs w:val="22"/>
        </w:rPr>
        <w:t>調症患者之多向度多途徑情緒辨識電腦適性測驗</w:t>
      </w:r>
      <w:r w:rsidR="000860B4" w:rsidRPr="00830BD3">
        <w:rPr>
          <w:rFonts w:eastAsia="標楷體"/>
          <w:kern w:val="0"/>
          <w:szCs w:val="22"/>
        </w:rPr>
        <w:t xml:space="preserve"> (A multi</w:t>
      </w:r>
      <w:r w:rsidR="00C32769" w:rsidRPr="00830BD3">
        <w:rPr>
          <w:rFonts w:eastAsia="標楷體"/>
          <w:kern w:val="0"/>
          <w:szCs w:val="22"/>
        </w:rPr>
        <w:t>-</w:t>
      </w:r>
      <w:r w:rsidR="000860B4" w:rsidRPr="00830BD3">
        <w:rPr>
          <w:rFonts w:eastAsia="標楷體"/>
          <w:kern w:val="0"/>
          <w:szCs w:val="22"/>
        </w:rPr>
        <w:t>dimension-multi</w:t>
      </w:r>
      <w:r w:rsidR="00C32769" w:rsidRPr="00830BD3">
        <w:rPr>
          <w:rFonts w:eastAsia="標楷體"/>
          <w:kern w:val="0"/>
          <w:szCs w:val="22"/>
        </w:rPr>
        <w:t xml:space="preserve">-channel emotion recognition </w:t>
      </w:r>
      <w:r w:rsidR="00536485" w:rsidRPr="00830BD3">
        <w:rPr>
          <w:rFonts w:eastAsia="標楷體"/>
          <w:kern w:val="0"/>
          <w:szCs w:val="22"/>
        </w:rPr>
        <w:t xml:space="preserve">computerized adaptive testing for patients with schizophrenia, </w:t>
      </w:r>
      <w:r w:rsidR="00A1527B" w:rsidRPr="00830BD3">
        <w:rPr>
          <w:rFonts w:eastAsia="標楷體"/>
          <w:kern w:val="0"/>
          <w:szCs w:val="22"/>
        </w:rPr>
        <w:t>MER-CAT)</w:t>
      </w:r>
      <w:r w:rsidR="00CD6526" w:rsidRPr="00830BD3">
        <w:rPr>
          <w:rFonts w:eastAsia="標楷體"/>
          <w:kern w:val="0"/>
          <w:szCs w:val="22"/>
        </w:rPr>
        <w:t>，以提供</w:t>
      </w:r>
      <w:r w:rsidR="008C215D" w:rsidRPr="00830BD3">
        <w:rPr>
          <w:rFonts w:eastAsia="標楷體"/>
          <w:kern w:val="0"/>
          <w:szCs w:val="22"/>
        </w:rPr>
        <w:t>完整、周全、資訊充足、快速、準確、有效、</w:t>
      </w:r>
      <w:r w:rsidR="00435D52" w:rsidRPr="00830BD3">
        <w:rPr>
          <w:rFonts w:eastAsia="標楷體"/>
          <w:kern w:val="0"/>
          <w:szCs w:val="22"/>
        </w:rPr>
        <w:t>能呈現功能改變、適用於國人且無試題性別偏差之情緒辨識測驗。</w:t>
      </w:r>
      <w:proofErr w:type="gramStart"/>
      <w:r w:rsidR="00BE0649" w:rsidRPr="00830BD3">
        <w:rPr>
          <w:rFonts w:eastAsia="標楷體"/>
          <w:kern w:val="0"/>
          <w:szCs w:val="22"/>
        </w:rPr>
        <w:t>其二、</w:t>
      </w:r>
      <w:proofErr w:type="gramEnd"/>
      <w:r w:rsidR="006D3FB6" w:rsidRPr="00830BD3">
        <w:rPr>
          <w:rFonts w:eastAsia="標楷體"/>
          <w:kern w:val="0"/>
          <w:szCs w:val="22"/>
        </w:rPr>
        <w:t>完整</w:t>
      </w:r>
      <w:r w:rsidR="00BE0649" w:rsidRPr="00830BD3">
        <w:rPr>
          <w:rFonts w:eastAsia="標楷體"/>
          <w:kern w:val="0"/>
          <w:szCs w:val="22"/>
        </w:rPr>
        <w:t>驗證</w:t>
      </w:r>
      <w:r w:rsidR="00907B03" w:rsidRPr="00830BD3">
        <w:rPr>
          <w:rFonts w:eastAsia="標楷體"/>
          <w:kern w:val="0"/>
          <w:szCs w:val="22"/>
        </w:rPr>
        <w:t>MER-CAT</w:t>
      </w:r>
      <w:r w:rsidR="00907B03" w:rsidRPr="00830BD3">
        <w:rPr>
          <w:rFonts w:eastAsia="標楷體"/>
          <w:kern w:val="0"/>
          <w:szCs w:val="22"/>
        </w:rPr>
        <w:t>之</w:t>
      </w:r>
      <w:r w:rsidR="0094545D" w:rsidRPr="00830BD3">
        <w:rPr>
          <w:rFonts w:eastAsia="標楷體"/>
          <w:kern w:val="0"/>
          <w:szCs w:val="22"/>
        </w:rPr>
        <w:t>心理計量特性，包含</w:t>
      </w:r>
      <w:proofErr w:type="gramStart"/>
      <w:r w:rsidR="0094545D" w:rsidRPr="00830BD3">
        <w:rPr>
          <w:rFonts w:eastAsia="標楷體"/>
          <w:kern w:val="0"/>
          <w:szCs w:val="22"/>
        </w:rPr>
        <w:t>再測</w:t>
      </w:r>
      <w:proofErr w:type="gramEnd"/>
      <w:r w:rsidR="0094545D" w:rsidRPr="00830BD3">
        <w:rPr>
          <w:rFonts w:eastAsia="標楷體"/>
          <w:kern w:val="0"/>
          <w:szCs w:val="22"/>
        </w:rPr>
        <w:t>信度、練習效應、</w:t>
      </w:r>
      <w:r w:rsidR="001A014A" w:rsidRPr="00830BD3">
        <w:rPr>
          <w:rFonts w:eastAsia="標楷體"/>
          <w:kern w:val="0"/>
          <w:szCs w:val="22"/>
        </w:rPr>
        <w:t>建</w:t>
      </w:r>
      <w:proofErr w:type="gramStart"/>
      <w:r w:rsidR="001A014A" w:rsidRPr="00830BD3">
        <w:rPr>
          <w:rFonts w:eastAsia="標楷體"/>
          <w:kern w:val="0"/>
          <w:szCs w:val="22"/>
        </w:rPr>
        <w:t>構效</w:t>
      </w:r>
      <w:proofErr w:type="gramEnd"/>
      <w:r w:rsidR="001A014A" w:rsidRPr="00830BD3">
        <w:rPr>
          <w:rFonts w:eastAsia="標楷體"/>
          <w:kern w:val="0"/>
          <w:szCs w:val="22"/>
        </w:rPr>
        <w:t>度、</w:t>
      </w:r>
      <w:r w:rsidR="0045783D" w:rsidRPr="00830BD3">
        <w:rPr>
          <w:rFonts w:eastAsia="標楷體"/>
          <w:kern w:val="0"/>
          <w:szCs w:val="22"/>
        </w:rPr>
        <w:t>收斂</w:t>
      </w:r>
      <w:r w:rsidR="0045783D" w:rsidRPr="00830BD3">
        <w:rPr>
          <w:rFonts w:eastAsia="標楷體"/>
          <w:kern w:val="0"/>
          <w:szCs w:val="22"/>
        </w:rPr>
        <w:t>/</w:t>
      </w:r>
      <w:proofErr w:type="gramStart"/>
      <w:r w:rsidR="0045783D" w:rsidRPr="00830BD3">
        <w:rPr>
          <w:rFonts w:eastAsia="標楷體"/>
          <w:kern w:val="0"/>
          <w:szCs w:val="22"/>
        </w:rPr>
        <w:t>發散效</w:t>
      </w:r>
      <w:proofErr w:type="gramEnd"/>
      <w:r w:rsidR="0045783D" w:rsidRPr="00830BD3">
        <w:rPr>
          <w:rFonts w:eastAsia="標楷體"/>
          <w:kern w:val="0"/>
          <w:szCs w:val="22"/>
        </w:rPr>
        <w:t>度</w:t>
      </w:r>
      <w:r w:rsidR="006F4B9D" w:rsidRPr="00830BD3">
        <w:rPr>
          <w:rFonts w:eastAsia="標楷體"/>
          <w:kern w:val="0"/>
          <w:szCs w:val="22"/>
        </w:rPr>
        <w:t>、已知</w:t>
      </w:r>
      <w:proofErr w:type="gramStart"/>
      <w:r w:rsidR="006F4B9D" w:rsidRPr="00830BD3">
        <w:rPr>
          <w:rFonts w:eastAsia="標楷體"/>
          <w:kern w:val="0"/>
          <w:szCs w:val="22"/>
        </w:rPr>
        <w:t>族群效</w:t>
      </w:r>
      <w:proofErr w:type="gramEnd"/>
      <w:r w:rsidR="006F4B9D" w:rsidRPr="00830BD3">
        <w:rPr>
          <w:rFonts w:eastAsia="標楷體"/>
          <w:kern w:val="0"/>
          <w:szCs w:val="22"/>
        </w:rPr>
        <w:t>度，以及反應性。</w:t>
      </w:r>
    </w:p>
    <w:p w14:paraId="11629670" w14:textId="77777777" w:rsidR="00C419E6" w:rsidRPr="00830BD3" w:rsidRDefault="00C419E6" w:rsidP="00954F43">
      <w:pPr>
        <w:ind w:firstLineChars="200" w:firstLine="480"/>
        <w:rPr>
          <w:rFonts w:eastAsia="標楷體"/>
          <w:kern w:val="0"/>
          <w:szCs w:val="22"/>
        </w:rPr>
      </w:pPr>
    </w:p>
    <w:p w14:paraId="369F9BED" w14:textId="43423C61" w:rsidR="00C419E6" w:rsidRPr="00830BD3" w:rsidRDefault="00C419E6" w:rsidP="00F71C81">
      <w:pPr>
        <w:rPr>
          <w:rFonts w:eastAsia="標楷體"/>
          <w:b/>
          <w:szCs w:val="22"/>
        </w:rPr>
      </w:pPr>
      <w:r w:rsidRPr="00830BD3">
        <w:rPr>
          <w:rFonts w:eastAsia="標楷體"/>
          <w:b/>
          <w:szCs w:val="22"/>
        </w:rPr>
        <w:t>創新與價值</w:t>
      </w:r>
    </w:p>
    <w:p w14:paraId="475E1C19" w14:textId="77777777" w:rsidR="00C419E6" w:rsidRPr="00830BD3" w:rsidRDefault="00C419E6" w:rsidP="00F71C81">
      <w:pPr>
        <w:ind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MER-CAT</w:t>
      </w:r>
      <w:r w:rsidRPr="00830BD3">
        <w:rPr>
          <w:rFonts w:eastAsia="標楷體"/>
          <w:szCs w:val="22"/>
        </w:rPr>
        <w:t>可能為</w:t>
      </w:r>
      <w:proofErr w:type="gramStart"/>
      <w:r w:rsidRPr="00830BD3">
        <w:rPr>
          <w:rFonts w:eastAsia="標楷體"/>
          <w:szCs w:val="22"/>
        </w:rPr>
        <w:t>國際間第一個</w:t>
      </w:r>
      <w:proofErr w:type="gramEnd"/>
      <w:r w:rsidRPr="00830BD3">
        <w:rPr>
          <w:rFonts w:eastAsia="標楷體"/>
          <w:szCs w:val="22"/>
        </w:rPr>
        <w:t>多向度多途徑情緒辨識之電腦適性測驗。</w:t>
      </w:r>
    </w:p>
    <w:p w14:paraId="530B0028" w14:textId="77777777" w:rsidR="00C419E6" w:rsidRPr="00830BD3" w:rsidRDefault="00C419E6" w:rsidP="00F71C81">
      <w:pPr>
        <w:ind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MER-CAT</w:t>
      </w:r>
      <w:r w:rsidRPr="00830BD3">
        <w:rPr>
          <w:rFonts w:eastAsia="標楷體"/>
          <w:szCs w:val="22"/>
        </w:rPr>
        <w:t>可提供完整（</w:t>
      </w:r>
      <w:r w:rsidRPr="00830BD3">
        <w:rPr>
          <w:rFonts w:eastAsia="標楷體"/>
          <w:szCs w:val="22"/>
        </w:rPr>
        <w:t>7</w:t>
      </w:r>
      <w:r w:rsidRPr="00830BD3">
        <w:rPr>
          <w:rFonts w:eastAsia="標楷體"/>
          <w:szCs w:val="22"/>
        </w:rPr>
        <w:t>種基本情緒）、詳盡（個別情緒分數）、周全（視覺、聽覺與整合途徑）、快速（</w:t>
      </w:r>
      <w:r w:rsidRPr="00830BD3">
        <w:rPr>
          <w:rFonts w:eastAsia="標楷體"/>
          <w:szCs w:val="22"/>
        </w:rPr>
        <w:t>&lt;10</w:t>
      </w:r>
      <w:r w:rsidRPr="00830BD3">
        <w:rPr>
          <w:rFonts w:eastAsia="標楷體"/>
          <w:szCs w:val="22"/>
        </w:rPr>
        <w:t>分鐘）、精</w:t>
      </w:r>
      <w:proofErr w:type="gramStart"/>
      <w:r w:rsidRPr="00830BD3">
        <w:rPr>
          <w:rFonts w:eastAsia="標楷體"/>
          <w:szCs w:val="22"/>
        </w:rPr>
        <w:t>準</w:t>
      </w:r>
      <w:proofErr w:type="gramEnd"/>
      <w:r w:rsidRPr="00830BD3">
        <w:rPr>
          <w:rFonts w:eastAsia="標楷體"/>
          <w:szCs w:val="22"/>
        </w:rPr>
        <w:t>（信度</w:t>
      </w:r>
      <w:r w:rsidRPr="00830BD3">
        <w:rPr>
          <w:rFonts w:eastAsia="標楷體"/>
          <w:szCs w:val="22"/>
        </w:rPr>
        <w:t xml:space="preserve"> ≥0.90</w:t>
      </w:r>
      <w:r w:rsidRPr="00830BD3">
        <w:rPr>
          <w:rFonts w:eastAsia="標楷體"/>
          <w:szCs w:val="22"/>
        </w:rPr>
        <w:t>）、有效（內容效度與建構效度等）、無性別差異試題功能，且能偵測病人情緒辨識功能改變之電腦測驗。</w:t>
      </w:r>
    </w:p>
    <w:p w14:paraId="2C93A33C" w14:textId="0F8407BD" w:rsidR="00C419E6" w:rsidRPr="00830BD3" w:rsidRDefault="00C419E6" w:rsidP="00F71C81">
      <w:pPr>
        <w:ind w:firstLine="480"/>
        <w:rPr>
          <w:rFonts w:eastAsia="標楷體"/>
          <w:kern w:val="0"/>
          <w:szCs w:val="22"/>
        </w:rPr>
      </w:pPr>
      <w:r w:rsidRPr="00830BD3">
        <w:rPr>
          <w:rFonts w:eastAsia="標楷體"/>
          <w:szCs w:val="22"/>
        </w:rPr>
        <w:t>MER-CAT</w:t>
      </w:r>
      <w:r w:rsidRPr="00830BD3">
        <w:rPr>
          <w:rFonts w:eastAsia="標楷體"/>
          <w:szCs w:val="22"/>
        </w:rPr>
        <w:t>可大幅改善情緒辨識之評估之效能，增進臨床與學術人員對患者情緒辨識能力之掌握與介入。</w:t>
      </w:r>
    </w:p>
    <w:p w14:paraId="4B68BE96" w14:textId="77777777" w:rsidR="00C419E6" w:rsidRPr="00830BD3" w:rsidRDefault="00C419E6" w:rsidP="00954F43">
      <w:pPr>
        <w:ind w:firstLineChars="200" w:firstLine="480"/>
        <w:rPr>
          <w:rFonts w:eastAsia="標楷體"/>
          <w:kern w:val="0"/>
          <w:szCs w:val="22"/>
        </w:rPr>
      </w:pPr>
    </w:p>
    <w:p w14:paraId="0C645C0F" w14:textId="77777777" w:rsidR="00C419E6" w:rsidRPr="00830BD3" w:rsidRDefault="00C419E6" w:rsidP="00954F43">
      <w:pPr>
        <w:ind w:firstLineChars="200" w:firstLine="480"/>
        <w:rPr>
          <w:rFonts w:eastAsia="標楷體"/>
          <w:kern w:val="0"/>
          <w:szCs w:val="22"/>
        </w:rPr>
        <w:sectPr w:rsidR="00C419E6" w:rsidRPr="00830BD3">
          <w:footerReference w:type="default" r:id="rId10"/>
          <w:pgSz w:w="11906" w:h="16838"/>
          <w:pgMar w:top="680" w:right="680" w:bottom="680" w:left="680" w:header="851" w:footer="992" w:gutter="0"/>
          <w:cols w:space="425"/>
          <w:docGrid w:type="lines" w:linePitch="360"/>
        </w:sectPr>
      </w:pPr>
    </w:p>
    <w:p w14:paraId="65B51A5B" w14:textId="5DF4B862" w:rsidR="00F15E97" w:rsidRPr="00830BD3" w:rsidRDefault="00625F3E" w:rsidP="00954F43">
      <w:pPr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</w:rPr>
        <w:lastRenderedPageBreak/>
        <w:t>表一、</w:t>
      </w:r>
      <w:r w:rsidR="004F5299" w:rsidRPr="00830BD3">
        <w:rPr>
          <w:rFonts w:eastAsia="標楷體"/>
          <w:kern w:val="0"/>
          <w:szCs w:val="22"/>
        </w:rPr>
        <w:t>文獻</w:t>
      </w:r>
      <w:r w:rsidR="00C419E6" w:rsidRPr="00830BD3">
        <w:rPr>
          <w:rFonts w:eastAsia="標楷體"/>
          <w:kern w:val="0"/>
          <w:szCs w:val="22"/>
        </w:rPr>
        <w:t>中</w:t>
      </w:r>
      <w:r w:rsidR="004F5299" w:rsidRPr="00830BD3">
        <w:rPr>
          <w:rFonts w:eastAsia="標楷體"/>
          <w:kern w:val="0"/>
          <w:szCs w:val="22"/>
        </w:rPr>
        <w:t>常用</w:t>
      </w:r>
      <w:r w:rsidR="00C419E6" w:rsidRPr="00830BD3">
        <w:rPr>
          <w:rFonts w:eastAsia="標楷體"/>
          <w:kern w:val="0"/>
          <w:szCs w:val="22"/>
        </w:rPr>
        <w:t>的</w:t>
      </w:r>
      <w:r w:rsidR="004F5299" w:rsidRPr="00830BD3">
        <w:rPr>
          <w:rFonts w:eastAsia="標楷體"/>
          <w:kern w:val="0"/>
          <w:szCs w:val="22"/>
        </w:rPr>
        <w:t>情緒辨識工具之</w:t>
      </w:r>
      <w:r w:rsidR="003C0549" w:rsidRPr="00830BD3">
        <w:rPr>
          <w:rFonts w:eastAsia="標楷體"/>
          <w:kern w:val="0"/>
          <w:szCs w:val="22"/>
        </w:rPr>
        <w:t>限制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02"/>
        <w:gridCol w:w="71"/>
        <w:gridCol w:w="607"/>
        <w:gridCol w:w="607"/>
        <w:gridCol w:w="607"/>
        <w:gridCol w:w="607"/>
        <w:gridCol w:w="607"/>
        <w:gridCol w:w="607"/>
        <w:gridCol w:w="625"/>
        <w:gridCol w:w="77"/>
        <w:gridCol w:w="1424"/>
        <w:gridCol w:w="71"/>
        <w:gridCol w:w="882"/>
        <w:gridCol w:w="882"/>
        <w:gridCol w:w="613"/>
        <w:gridCol w:w="71"/>
        <w:gridCol w:w="1783"/>
        <w:gridCol w:w="84"/>
        <w:gridCol w:w="591"/>
        <w:gridCol w:w="610"/>
        <w:gridCol w:w="885"/>
        <w:gridCol w:w="74"/>
        <w:gridCol w:w="1161"/>
        <w:gridCol w:w="74"/>
        <w:gridCol w:w="656"/>
      </w:tblGrid>
      <w:tr w:rsidR="00CF32ED" w:rsidRPr="00830BD3" w14:paraId="64ED8A89" w14:textId="77777777" w:rsidTr="00CF32ED">
        <w:trPr>
          <w:trHeight w:val="330"/>
        </w:trPr>
        <w:tc>
          <w:tcPr>
            <w:tcW w:w="388" w:type="pct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22F06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評估工具</w:t>
            </w:r>
          </w:p>
        </w:tc>
        <w:tc>
          <w:tcPr>
            <w:tcW w:w="2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12B81F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378" w:type="pct"/>
            <w:gridSpan w:val="7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E46EA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情緒完整性</w:t>
            </w:r>
          </w:p>
        </w:tc>
        <w:tc>
          <w:tcPr>
            <w:tcW w:w="25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463850D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46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4247" w14:textId="77777777" w:rsidR="00CF32ED" w:rsidRPr="00830BD3" w:rsidRDefault="00CF32ED" w:rsidP="00BC2EF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830BD3">
              <w:rPr>
                <w:rFonts w:ascii="標楷體" w:eastAsia="標楷體" w:hAnsi="標楷體" w:cs="新細明體" w:hint="eastAsia"/>
                <w:kern w:val="0"/>
              </w:rPr>
              <w:t>分數有效性</w:t>
            </w:r>
          </w:p>
        </w:tc>
        <w:tc>
          <w:tcPr>
            <w:tcW w:w="23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D9F6FB1" w14:textId="77777777" w:rsidR="00CF32ED" w:rsidRPr="00830BD3" w:rsidRDefault="00CF32ED" w:rsidP="00BC2EF4">
            <w:pPr>
              <w:widowControl/>
              <w:rPr>
                <w:kern w:val="0"/>
              </w:rPr>
            </w:pPr>
          </w:p>
        </w:tc>
        <w:tc>
          <w:tcPr>
            <w:tcW w:w="768" w:type="pct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A13C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途徑完整性</w:t>
            </w:r>
          </w:p>
        </w:tc>
        <w:tc>
          <w:tcPr>
            <w:tcW w:w="23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6123CA9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576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EC45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文化適用性</w:t>
            </w:r>
          </w:p>
        </w:tc>
        <w:tc>
          <w:tcPr>
            <w:tcW w:w="27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F4DFAD7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674" w:type="pct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CF9F8" w14:textId="77777777" w:rsidR="00CF32ED" w:rsidRPr="00830BD3" w:rsidRDefault="00CF32ED" w:rsidP="00BC2EF4">
            <w:pPr>
              <w:widowControl/>
              <w:jc w:val="center"/>
              <w:rPr>
                <w:kern w:val="0"/>
                <w:vertAlign w:val="superscript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心理計量特性</w:t>
            </w:r>
            <w:r w:rsidRPr="00830BD3">
              <w:rPr>
                <w:rFonts w:ascii="標楷體" w:eastAsia="標楷體" w:hAnsi="標楷體" w:hint="eastAsia"/>
                <w:kern w:val="0"/>
                <w:vertAlign w:val="superscript"/>
              </w:rPr>
              <w:t>a</w:t>
            </w:r>
          </w:p>
        </w:tc>
        <w:tc>
          <w:tcPr>
            <w:tcW w:w="2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2EA691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75" w:type="pct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CBBD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性別偏差</w:t>
            </w:r>
          </w:p>
        </w:tc>
        <w:tc>
          <w:tcPr>
            <w:tcW w:w="2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6CDAF0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212" w:type="pct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1BC2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效率</w:t>
            </w:r>
            <w:r w:rsidRPr="00830BD3">
              <w:rPr>
                <w:rFonts w:ascii="標楷體" w:eastAsia="標楷體" w:hAnsi="標楷體" w:hint="eastAsia"/>
                <w:kern w:val="0"/>
                <w:vertAlign w:val="superscript"/>
              </w:rPr>
              <w:t>b</w:t>
            </w:r>
            <w:r w:rsidRPr="00830BD3">
              <w:rPr>
                <w:kern w:val="0"/>
              </w:rPr>
              <w:t xml:space="preserve"> </w:t>
            </w:r>
          </w:p>
        </w:tc>
      </w:tr>
      <w:tr w:rsidR="00CF32ED" w:rsidRPr="00830BD3" w14:paraId="3A63912A" w14:textId="77777777" w:rsidTr="00CF32ED">
        <w:trPr>
          <w:trHeight w:val="330"/>
        </w:trPr>
        <w:tc>
          <w:tcPr>
            <w:tcW w:w="388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7E8984B" w14:textId="77777777" w:rsidR="00CF32ED" w:rsidRPr="00830BD3" w:rsidRDefault="00CF32ED" w:rsidP="00BC2EF4">
            <w:pPr>
              <w:widowControl/>
              <w:rPr>
                <w:kern w:val="0"/>
              </w:rPr>
            </w:pP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012725A7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C382E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快樂</w:t>
            </w: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259C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悲傷</w:t>
            </w: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C25E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生氣</w:t>
            </w: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44AD2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厭惡</w:t>
            </w: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1662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害怕</w:t>
            </w: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7B00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驚訝</w:t>
            </w: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A130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平靜</w:t>
            </w:r>
          </w:p>
        </w:tc>
        <w:tc>
          <w:tcPr>
            <w:tcW w:w="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95A7C0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2739" w14:textId="77777777" w:rsidR="00CF32ED" w:rsidRPr="00830BD3" w:rsidRDefault="00CF32ED" w:rsidP="00BC2EF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830BD3">
              <w:rPr>
                <w:rFonts w:ascii="標楷體" w:eastAsia="標楷體" w:hAnsi="標楷體" w:cs="新細明體" w:hint="eastAsia"/>
                <w:kern w:val="0"/>
              </w:rPr>
              <w:t>個別情緒</w:t>
            </w:r>
          </w:p>
        </w:tc>
        <w:tc>
          <w:tcPr>
            <w:tcW w:w="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5A9193" w14:textId="77777777" w:rsidR="00CF32ED" w:rsidRPr="00830BD3" w:rsidRDefault="00CF32ED" w:rsidP="00BC2EF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F5C0A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純視覺</w:t>
            </w: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AC8D8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純聽覺</w:t>
            </w:r>
          </w:p>
        </w:tc>
        <w:tc>
          <w:tcPr>
            <w:tcW w:w="1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7DECF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整合</w:t>
            </w:r>
          </w:p>
        </w:tc>
        <w:tc>
          <w:tcPr>
            <w:tcW w:w="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7B8AF5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5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B817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華人表情</w:t>
            </w:r>
            <w:r w:rsidRPr="00830BD3">
              <w:rPr>
                <w:kern w:val="0"/>
              </w:rPr>
              <w:t>/</w:t>
            </w:r>
            <w:r w:rsidRPr="00830BD3">
              <w:rPr>
                <w:rFonts w:ascii="標楷體" w:eastAsia="標楷體" w:hAnsi="標楷體" w:hint="eastAsia"/>
                <w:kern w:val="0"/>
              </w:rPr>
              <w:t>聲調</w:t>
            </w:r>
          </w:p>
        </w:tc>
        <w:tc>
          <w:tcPr>
            <w:tcW w:w="2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391117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64D1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標楷體" w:eastAsia="標楷體" w:hAnsi="標楷體" w:hint="eastAsia"/>
                <w:kern w:val="0"/>
              </w:rPr>
              <w:t>信度</w:t>
            </w:r>
          </w:p>
        </w:tc>
        <w:tc>
          <w:tcPr>
            <w:tcW w:w="1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56803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proofErr w:type="gramStart"/>
            <w:r w:rsidRPr="00830BD3">
              <w:rPr>
                <w:rFonts w:ascii="標楷體" w:eastAsia="標楷體" w:hAnsi="標楷體" w:hint="eastAsia"/>
                <w:kern w:val="0"/>
              </w:rPr>
              <w:t>效度</w:t>
            </w:r>
            <w:proofErr w:type="gramEnd"/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41CDF" w14:textId="77777777" w:rsidR="00CF32ED" w:rsidRPr="00830BD3" w:rsidRDefault="00CF32ED" w:rsidP="00BC2EF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830BD3">
              <w:rPr>
                <w:rFonts w:ascii="標楷體" w:eastAsia="標楷體" w:hAnsi="標楷體" w:cs="新細明體" w:hint="eastAsia"/>
                <w:kern w:val="0"/>
              </w:rPr>
              <w:t>反應性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2494726D" w14:textId="77777777" w:rsidR="00CF32ED" w:rsidRPr="00830BD3" w:rsidRDefault="00CF32ED" w:rsidP="00BC2EF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375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DF68A26" w14:textId="77777777" w:rsidR="00CF32ED" w:rsidRPr="00830BD3" w:rsidRDefault="00CF32ED" w:rsidP="00BC2EF4">
            <w:pPr>
              <w:widowControl/>
              <w:rPr>
                <w:kern w:val="0"/>
              </w:rPr>
            </w:pP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261EC9BE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212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62E5445" w14:textId="77777777" w:rsidR="00CF32ED" w:rsidRPr="00830BD3" w:rsidRDefault="00CF32ED" w:rsidP="00BC2EF4">
            <w:pPr>
              <w:widowControl/>
              <w:rPr>
                <w:kern w:val="0"/>
              </w:rPr>
            </w:pPr>
          </w:p>
        </w:tc>
      </w:tr>
      <w:tr w:rsidR="00CF32ED" w:rsidRPr="00830BD3" w14:paraId="56B8C9B2" w14:textId="77777777" w:rsidTr="00CF32ED">
        <w:trPr>
          <w:trHeight w:val="330"/>
        </w:trPr>
        <w:tc>
          <w:tcPr>
            <w:tcW w:w="38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D7A5" w14:textId="77777777" w:rsidR="00CF32ED" w:rsidRPr="00830BD3" w:rsidRDefault="00CF32ED" w:rsidP="00BC2EF4">
            <w:pPr>
              <w:widowControl/>
              <w:rPr>
                <w:kern w:val="0"/>
              </w:rPr>
            </w:pPr>
            <w:r w:rsidRPr="00830BD3">
              <w:rPr>
                <w:kern w:val="0"/>
              </w:rPr>
              <w:t>FEEST</w:t>
            </w: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5291912F" w14:textId="77777777" w:rsidR="00CF32ED" w:rsidRPr="00830BD3" w:rsidRDefault="00CF32ED" w:rsidP="00BC2EF4">
            <w:pPr>
              <w:widowControl/>
              <w:rPr>
                <w:kern w:val="0"/>
                <w:u w:val="single"/>
              </w:rPr>
            </w:pP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936A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0D30D17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BAA256B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96A2939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8BC681E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EF31CC4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0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FA36B30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B53DE11" w14:textId="77777777" w:rsidR="00CF32ED" w:rsidRPr="00830BD3" w:rsidRDefault="00CF32ED" w:rsidP="00BC2EF4">
            <w:pPr>
              <w:widowControl/>
              <w:jc w:val="center"/>
              <w:rPr>
                <w:rFonts w:ascii="細明體" w:eastAsia="細明體" w:hAnsi="細明體" w:cs="新細明體"/>
                <w:b/>
                <w:bCs/>
                <w:kern w:val="0"/>
              </w:rPr>
            </w:pPr>
          </w:p>
        </w:tc>
        <w:tc>
          <w:tcPr>
            <w:tcW w:w="46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EC8B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5D17D71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635F0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8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F100285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19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43D62FC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20B4002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57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333C5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405B209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9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C6D8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2583745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7D4D2D1A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14C832E3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4EC6E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57FF1A1E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C8C9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</w:tr>
      <w:tr w:rsidR="00CF32ED" w:rsidRPr="00830BD3" w14:paraId="5A2734A8" w14:textId="77777777" w:rsidTr="00CF32ED">
        <w:trPr>
          <w:trHeight w:val="330"/>
        </w:trPr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0A1E831D" w14:textId="77777777" w:rsidR="00CF32ED" w:rsidRPr="00830BD3" w:rsidRDefault="00CF32ED" w:rsidP="00BC2EF4">
            <w:pPr>
              <w:widowControl/>
              <w:rPr>
                <w:kern w:val="0"/>
              </w:rPr>
            </w:pPr>
            <w:r w:rsidRPr="00830BD3">
              <w:rPr>
                <w:kern w:val="0"/>
              </w:rPr>
              <w:t>FEIT</w:t>
            </w: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4F98B405" w14:textId="77777777" w:rsidR="00CF32ED" w:rsidRPr="00830BD3" w:rsidRDefault="00CF32ED" w:rsidP="00BC2EF4">
            <w:pPr>
              <w:widowControl/>
              <w:rPr>
                <w:kern w:val="0"/>
                <w:u w:val="single"/>
              </w:rPr>
            </w:pP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303EFE68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7BB2A668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0FA6E0B1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100691FD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671B466A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1C69307E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A761F67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5" w:type="pct"/>
            <w:shd w:val="clear" w:color="auto" w:fill="auto"/>
            <w:noWrap/>
            <w:vAlign w:val="center"/>
            <w:hideMark/>
          </w:tcPr>
          <w:p w14:paraId="709F6CC9" w14:textId="77777777" w:rsidR="00CF32ED" w:rsidRPr="00830BD3" w:rsidRDefault="00CF32ED" w:rsidP="00BC2EF4">
            <w:pPr>
              <w:widowControl/>
              <w:jc w:val="center"/>
              <w:rPr>
                <w:rFonts w:ascii="細明體" w:eastAsia="細明體" w:hAnsi="細明體" w:cs="新細明體"/>
                <w:b/>
                <w:bCs/>
                <w:kern w:val="0"/>
              </w:rPr>
            </w:pP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2F1D47F7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115EACC5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816B377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19EFDB63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198" w:type="pct"/>
            <w:shd w:val="clear" w:color="auto" w:fill="auto"/>
            <w:noWrap/>
            <w:vAlign w:val="center"/>
            <w:hideMark/>
          </w:tcPr>
          <w:p w14:paraId="21C021E2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62E0A86D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14:paraId="5FAA48D2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7" w:type="pct"/>
            <w:shd w:val="clear" w:color="auto" w:fill="auto"/>
            <w:noWrap/>
            <w:vAlign w:val="center"/>
            <w:hideMark/>
          </w:tcPr>
          <w:p w14:paraId="22B8775C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14:paraId="19C7BA73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E487FD5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5E5CCEBE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297429FD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687B9604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6836FFC0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14:paraId="20FE62F6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</w:tr>
      <w:tr w:rsidR="00CF32ED" w:rsidRPr="00830BD3" w14:paraId="76B4FC7E" w14:textId="77777777" w:rsidTr="00CF32ED">
        <w:trPr>
          <w:trHeight w:val="330"/>
        </w:trPr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D1C0133" w14:textId="77777777" w:rsidR="00CF32ED" w:rsidRPr="00830BD3" w:rsidRDefault="00CF32ED" w:rsidP="00BC2EF4">
            <w:pPr>
              <w:widowControl/>
              <w:rPr>
                <w:kern w:val="0"/>
              </w:rPr>
            </w:pPr>
            <w:r w:rsidRPr="00830BD3">
              <w:rPr>
                <w:kern w:val="0"/>
              </w:rPr>
              <w:t>ER40</w:t>
            </w: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2666D825" w14:textId="77777777" w:rsidR="00CF32ED" w:rsidRPr="00830BD3" w:rsidRDefault="00CF32ED" w:rsidP="00BC2EF4">
            <w:pPr>
              <w:widowControl/>
              <w:rPr>
                <w:kern w:val="0"/>
                <w:u w:val="single"/>
              </w:rPr>
            </w:pP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527EDC61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67D96661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1A397BB8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2A4C0B93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4264D60D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31748DC9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F70226C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5" w:type="pct"/>
            <w:shd w:val="clear" w:color="auto" w:fill="auto"/>
            <w:noWrap/>
            <w:vAlign w:val="center"/>
            <w:hideMark/>
          </w:tcPr>
          <w:p w14:paraId="6BE5713C" w14:textId="77777777" w:rsidR="00CF32ED" w:rsidRPr="00830BD3" w:rsidRDefault="00CF32ED" w:rsidP="00BC2EF4">
            <w:pPr>
              <w:widowControl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5C35E921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1B3D8B34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312192B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085C40D8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198" w:type="pct"/>
            <w:shd w:val="clear" w:color="auto" w:fill="auto"/>
            <w:noWrap/>
            <w:vAlign w:val="center"/>
            <w:hideMark/>
          </w:tcPr>
          <w:p w14:paraId="5630571D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178AD9AA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14:paraId="44CD1856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7" w:type="pct"/>
            <w:shd w:val="clear" w:color="auto" w:fill="auto"/>
            <w:noWrap/>
            <w:vAlign w:val="center"/>
            <w:hideMark/>
          </w:tcPr>
          <w:p w14:paraId="0B2B8352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14:paraId="1F599FBB" w14:textId="77777777" w:rsidR="00CF32ED" w:rsidRPr="00830BD3" w:rsidRDefault="00CF32ED" w:rsidP="00BC2EF4">
            <w:pPr>
              <w:widowControl/>
              <w:jc w:val="center"/>
              <w:rPr>
                <w:rFonts w:ascii="Wingdings 3" w:hAnsi="Wingdings 3" w:cs="新細明體"/>
                <w:b/>
                <w:bCs/>
                <w:kern w:val="0"/>
              </w:rPr>
            </w:pPr>
            <w:r w:rsidRPr="00830BD3">
              <w:rPr>
                <w:rFonts w:ascii="Wingdings 3" w:hAnsi="Wingdings 3" w:cs="新細明體"/>
                <w:b/>
                <w:bCs/>
                <w:kern w:val="0"/>
              </w:rPr>
              <w:t>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C519296" w14:textId="77777777" w:rsidR="00CF32ED" w:rsidRPr="00830BD3" w:rsidRDefault="00CF32ED" w:rsidP="00BC2EF4">
            <w:pPr>
              <w:widowControl/>
              <w:jc w:val="center"/>
              <w:rPr>
                <w:rFonts w:ascii="Wingdings 3" w:hAnsi="Wingdings 3" w:cs="新細明體"/>
                <w:b/>
                <w:bCs/>
                <w:kern w:val="0"/>
              </w:rPr>
            </w:pPr>
            <w:r w:rsidRPr="00830BD3">
              <w:rPr>
                <w:rFonts w:ascii="Wingdings 3" w:hAnsi="Wingdings 3" w:cs="新細明體"/>
                <w:b/>
                <w:bCs/>
                <w:kern w:val="0"/>
              </w:rPr>
              <w:t>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70717389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4B6A2FF3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43BE6DBF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7B850483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14:paraId="390B0469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</w:tr>
      <w:tr w:rsidR="00CF32ED" w:rsidRPr="00830BD3" w14:paraId="5972DC1F" w14:textId="77777777" w:rsidTr="00CF32ED">
        <w:trPr>
          <w:trHeight w:val="330"/>
        </w:trPr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18477180" w14:textId="77777777" w:rsidR="00CF32ED" w:rsidRPr="00830BD3" w:rsidRDefault="00CF32ED" w:rsidP="00BC2EF4">
            <w:pPr>
              <w:widowControl/>
              <w:rPr>
                <w:kern w:val="0"/>
              </w:rPr>
            </w:pPr>
            <w:r w:rsidRPr="00830BD3">
              <w:rPr>
                <w:kern w:val="0"/>
              </w:rPr>
              <w:t>VERT</w:t>
            </w: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07D9FB91" w14:textId="77777777" w:rsidR="00CF32ED" w:rsidRPr="00830BD3" w:rsidRDefault="00CF32ED" w:rsidP="00BC2EF4">
            <w:pPr>
              <w:widowControl/>
              <w:rPr>
                <w:kern w:val="0"/>
                <w:u w:val="single"/>
              </w:rPr>
            </w:pP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5094A8C4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721B3ECB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1A44D88D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5E3454CA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18A5B2BC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27C6989C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8D96900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5" w:type="pct"/>
            <w:shd w:val="clear" w:color="auto" w:fill="auto"/>
            <w:noWrap/>
            <w:vAlign w:val="center"/>
            <w:hideMark/>
          </w:tcPr>
          <w:p w14:paraId="179DCDB0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1BE8A49E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47000668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6702A8C8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6C11FB29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8" w:type="pct"/>
            <w:shd w:val="clear" w:color="auto" w:fill="auto"/>
            <w:noWrap/>
            <w:vAlign w:val="center"/>
            <w:hideMark/>
          </w:tcPr>
          <w:p w14:paraId="08DD536D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2DD63612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14:paraId="0DE5103B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7" w:type="pct"/>
            <w:shd w:val="clear" w:color="auto" w:fill="auto"/>
            <w:noWrap/>
            <w:vAlign w:val="center"/>
            <w:hideMark/>
          </w:tcPr>
          <w:p w14:paraId="27AC6A0C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14:paraId="1C6D1432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FAC80BB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37D3531C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41283675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3EBE05D0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1AF1D834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14:paraId="4AFFFBFC" w14:textId="77777777" w:rsidR="00CF32ED" w:rsidRPr="00830BD3" w:rsidRDefault="00CF32ED" w:rsidP="00BC2EF4">
            <w:pPr>
              <w:widowControl/>
              <w:jc w:val="center"/>
              <w:rPr>
                <w:rFonts w:ascii="Wingdings 3" w:hAnsi="Wingdings 3" w:cs="新細明體"/>
                <w:b/>
                <w:bCs/>
                <w:kern w:val="0"/>
              </w:rPr>
            </w:pPr>
            <w:r w:rsidRPr="00830BD3">
              <w:rPr>
                <w:rFonts w:ascii="Wingdings 3" w:hAnsi="Wingdings 3" w:cs="新細明體"/>
                <w:b/>
                <w:bCs/>
                <w:kern w:val="0"/>
              </w:rPr>
              <w:t></w:t>
            </w:r>
          </w:p>
        </w:tc>
      </w:tr>
      <w:tr w:rsidR="00CF32ED" w:rsidRPr="00830BD3" w14:paraId="763192B9" w14:textId="77777777" w:rsidTr="00CF32ED">
        <w:trPr>
          <w:trHeight w:val="330"/>
        </w:trPr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673687B" w14:textId="77777777" w:rsidR="00CF32ED" w:rsidRPr="00830BD3" w:rsidRDefault="00CF32ED" w:rsidP="00BC2EF4">
            <w:pPr>
              <w:widowControl/>
              <w:rPr>
                <w:kern w:val="0"/>
              </w:rPr>
            </w:pPr>
            <w:r w:rsidRPr="00830BD3">
              <w:rPr>
                <w:kern w:val="0"/>
              </w:rPr>
              <w:t>VEIT</w:t>
            </w: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347BFAA5" w14:textId="77777777" w:rsidR="00CF32ED" w:rsidRPr="00830BD3" w:rsidRDefault="00CF32ED" w:rsidP="00BC2EF4">
            <w:pPr>
              <w:widowControl/>
              <w:rPr>
                <w:kern w:val="0"/>
                <w:u w:val="single"/>
              </w:rPr>
            </w:pP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134B5C1E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4D19AC03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6CE8C302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388E0E5A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3CC95874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1353381B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A9C0EBD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5" w:type="pct"/>
            <w:shd w:val="clear" w:color="auto" w:fill="auto"/>
            <w:noWrap/>
            <w:vAlign w:val="center"/>
            <w:hideMark/>
          </w:tcPr>
          <w:p w14:paraId="4FEE6BEF" w14:textId="77777777" w:rsidR="00CF32ED" w:rsidRPr="00830BD3" w:rsidRDefault="00CF32ED" w:rsidP="00BC2EF4">
            <w:pPr>
              <w:widowControl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08AF92A9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529A00E9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7921C83A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200B5441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8" w:type="pct"/>
            <w:shd w:val="clear" w:color="auto" w:fill="auto"/>
            <w:noWrap/>
            <w:vAlign w:val="center"/>
            <w:hideMark/>
          </w:tcPr>
          <w:p w14:paraId="6DAC0CC4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7C729C28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14:paraId="53DDAC88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7" w:type="pct"/>
            <w:shd w:val="clear" w:color="auto" w:fill="auto"/>
            <w:noWrap/>
            <w:vAlign w:val="center"/>
            <w:hideMark/>
          </w:tcPr>
          <w:p w14:paraId="7A30BCF0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14:paraId="3ACD33BB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D46602D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3FE496FC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3F81061B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53D41B5D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0B2AABA9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14:paraId="7F0822F2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</w:tr>
      <w:tr w:rsidR="00CF32ED" w:rsidRPr="00830BD3" w14:paraId="61DAE214" w14:textId="77777777" w:rsidTr="00CF32ED">
        <w:trPr>
          <w:trHeight w:val="330"/>
        </w:trPr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66D6CA4D" w14:textId="77777777" w:rsidR="00CF32ED" w:rsidRPr="00830BD3" w:rsidRDefault="00CF32ED" w:rsidP="00BC2EF4">
            <w:pPr>
              <w:widowControl/>
              <w:rPr>
                <w:kern w:val="0"/>
              </w:rPr>
            </w:pPr>
            <w:r w:rsidRPr="00830BD3">
              <w:rPr>
                <w:kern w:val="0"/>
              </w:rPr>
              <w:t>FAB</w:t>
            </w: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591BD8FE" w14:textId="77777777" w:rsidR="00CF32ED" w:rsidRPr="00830BD3" w:rsidRDefault="00CF32ED" w:rsidP="00BC2EF4">
            <w:pPr>
              <w:widowControl/>
              <w:rPr>
                <w:kern w:val="0"/>
                <w:u w:val="single"/>
              </w:rPr>
            </w:pP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1C606D21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3A475132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5D02CC92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4F6EDBF9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6AF9BE9D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0A12811A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2EF83DD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5" w:type="pct"/>
            <w:shd w:val="clear" w:color="auto" w:fill="auto"/>
            <w:noWrap/>
            <w:vAlign w:val="center"/>
            <w:hideMark/>
          </w:tcPr>
          <w:p w14:paraId="39A2585A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24244ED7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1FF145EE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06147B4E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ACB0985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8" w:type="pct"/>
            <w:shd w:val="clear" w:color="auto" w:fill="auto"/>
            <w:noWrap/>
            <w:vAlign w:val="center"/>
            <w:hideMark/>
          </w:tcPr>
          <w:p w14:paraId="3A391745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3B3E97BF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14:paraId="6B504084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7" w:type="pct"/>
            <w:shd w:val="clear" w:color="auto" w:fill="auto"/>
            <w:noWrap/>
            <w:vAlign w:val="center"/>
            <w:hideMark/>
          </w:tcPr>
          <w:p w14:paraId="00C808C2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14:paraId="1504B73F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0F6AB46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42159B65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51F756C5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18C89EAF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637C4E41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14:paraId="32D2F3AC" w14:textId="77777777" w:rsidR="00CF32ED" w:rsidRPr="00830BD3" w:rsidRDefault="00CF32ED" w:rsidP="00BC2EF4">
            <w:pPr>
              <w:widowControl/>
              <w:jc w:val="center"/>
              <w:rPr>
                <w:rFonts w:ascii="Wingdings 3" w:hAnsi="Wingdings 3" w:cs="新細明體"/>
                <w:b/>
                <w:bCs/>
                <w:kern w:val="0"/>
              </w:rPr>
            </w:pPr>
            <w:r w:rsidRPr="00830BD3">
              <w:rPr>
                <w:rFonts w:ascii="Wingdings 3" w:hAnsi="Wingdings 3" w:cs="新細明體"/>
                <w:b/>
                <w:bCs/>
                <w:kern w:val="0"/>
              </w:rPr>
              <w:t></w:t>
            </w:r>
          </w:p>
        </w:tc>
      </w:tr>
      <w:tr w:rsidR="00CF32ED" w:rsidRPr="00830BD3" w14:paraId="44BDCF77" w14:textId="77777777" w:rsidTr="00CF32ED">
        <w:trPr>
          <w:trHeight w:val="330"/>
        </w:trPr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251FF5E1" w14:textId="77777777" w:rsidR="00CF32ED" w:rsidRPr="00830BD3" w:rsidRDefault="00CF32ED" w:rsidP="00BC2EF4">
            <w:pPr>
              <w:widowControl/>
              <w:rPr>
                <w:kern w:val="0"/>
              </w:rPr>
            </w:pPr>
            <w:r w:rsidRPr="00830BD3">
              <w:rPr>
                <w:kern w:val="0"/>
              </w:rPr>
              <w:t>DANVA2</w:t>
            </w: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56287FB2" w14:textId="77777777" w:rsidR="00CF32ED" w:rsidRPr="00830BD3" w:rsidRDefault="00CF32ED" w:rsidP="00BC2EF4">
            <w:pPr>
              <w:widowControl/>
              <w:rPr>
                <w:kern w:val="0"/>
                <w:u w:val="single"/>
              </w:rPr>
            </w:pP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6AB7AA06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2302AAA2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3858C565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4099848A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5C7E7B99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7B5871C6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B11A6EE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5" w:type="pct"/>
            <w:shd w:val="clear" w:color="auto" w:fill="auto"/>
            <w:noWrap/>
            <w:vAlign w:val="center"/>
            <w:hideMark/>
          </w:tcPr>
          <w:p w14:paraId="3F3D9E73" w14:textId="77777777" w:rsidR="00CF32ED" w:rsidRPr="00830BD3" w:rsidRDefault="00CF32ED" w:rsidP="00BC2EF4">
            <w:pPr>
              <w:widowControl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39F47F24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73BE47FD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65DCB2CA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EC3CF37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8" w:type="pct"/>
            <w:shd w:val="clear" w:color="auto" w:fill="auto"/>
            <w:noWrap/>
            <w:vAlign w:val="center"/>
            <w:hideMark/>
          </w:tcPr>
          <w:p w14:paraId="18F15709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7DA4B6E1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14:paraId="3308C1F0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7" w:type="pct"/>
            <w:shd w:val="clear" w:color="auto" w:fill="auto"/>
            <w:noWrap/>
            <w:vAlign w:val="center"/>
            <w:hideMark/>
          </w:tcPr>
          <w:p w14:paraId="7204D2C0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14:paraId="3E16034A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D890B51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3D840FAC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0E5A0D08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2FB2B3B0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75A44139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14:paraId="39672331" w14:textId="77777777" w:rsidR="00CF32ED" w:rsidRPr="00830BD3" w:rsidRDefault="00CF32ED" w:rsidP="00BC2EF4">
            <w:pPr>
              <w:widowControl/>
              <w:jc w:val="center"/>
              <w:rPr>
                <w:rFonts w:ascii="Wingdings 3" w:hAnsi="Wingdings 3" w:cs="新細明體"/>
                <w:b/>
                <w:bCs/>
                <w:kern w:val="0"/>
              </w:rPr>
            </w:pPr>
            <w:r w:rsidRPr="00830BD3">
              <w:rPr>
                <w:rFonts w:ascii="Wingdings 3" w:hAnsi="Wingdings 3" w:cs="新細明體"/>
                <w:b/>
                <w:bCs/>
                <w:kern w:val="0"/>
              </w:rPr>
              <w:t></w:t>
            </w:r>
          </w:p>
        </w:tc>
      </w:tr>
      <w:tr w:rsidR="00CF32ED" w:rsidRPr="00830BD3" w14:paraId="36036CA4" w14:textId="77777777" w:rsidTr="00CF32ED">
        <w:trPr>
          <w:trHeight w:val="330"/>
        </w:trPr>
        <w:tc>
          <w:tcPr>
            <w:tcW w:w="388" w:type="pct"/>
            <w:shd w:val="clear" w:color="auto" w:fill="auto"/>
            <w:noWrap/>
            <w:vAlign w:val="center"/>
            <w:hideMark/>
          </w:tcPr>
          <w:p w14:paraId="40CCD8B4" w14:textId="77777777" w:rsidR="00CF32ED" w:rsidRPr="00830BD3" w:rsidRDefault="00CF32ED" w:rsidP="00BC2EF4">
            <w:pPr>
              <w:widowControl/>
              <w:rPr>
                <w:kern w:val="0"/>
              </w:rPr>
            </w:pPr>
            <w:r w:rsidRPr="00830BD3">
              <w:rPr>
                <w:kern w:val="0"/>
              </w:rPr>
              <w:t>MERT</w:t>
            </w: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0DA24E61" w14:textId="77777777" w:rsidR="00CF32ED" w:rsidRPr="00830BD3" w:rsidRDefault="00CF32ED" w:rsidP="00BC2EF4">
            <w:pPr>
              <w:widowControl/>
              <w:rPr>
                <w:kern w:val="0"/>
                <w:u w:val="single"/>
              </w:rPr>
            </w:pP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26A5A2AD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3B5E8C9B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3544F445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315BCC5D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29BBE8B3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196" w:type="pct"/>
            <w:shd w:val="clear" w:color="auto" w:fill="auto"/>
            <w:noWrap/>
            <w:vAlign w:val="center"/>
            <w:hideMark/>
          </w:tcPr>
          <w:p w14:paraId="28DAD77F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E89ED03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5" w:type="pct"/>
            <w:shd w:val="clear" w:color="auto" w:fill="auto"/>
            <w:noWrap/>
            <w:vAlign w:val="center"/>
            <w:hideMark/>
          </w:tcPr>
          <w:p w14:paraId="3C56900A" w14:textId="77777777" w:rsidR="00CF32ED" w:rsidRPr="00830BD3" w:rsidRDefault="00CF32ED" w:rsidP="00BC2EF4">
            <w:pPr>
              <w:widowControl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14:paraId="5FE0A486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4814A12A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5A77A518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85" w:type="pct"/>
            <w:shd w:val="clear" w:color="auto" w:fill="auto"/>
            <w:noWrap/>
            <w:vAlign w:val="center"/>
            <w:hideMark/>
          </w:tcPr>
          <w:p w14:paraId="3B056595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8" w:type="pct"/>
            <w:shd w:val="clear" w:color="auto" w:fill="auto"/>
            <w:noWrap/>
            <w:vAlign w:val="center"/>
            <w:hideMark/>
          </w:tcPr>
          <w:p w14:paraId="5916D321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3" w:type="pct"/>
            <w:shd w:val="clear" w:color="auto" w:fill="auto"/>
            <w:noWrap/>
            <w:vAlign w:val="center"/>
            <w:hideMark/>
          </w:tcPr>
          <w:p w14:paraId="5BAE7633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14:paraId="4EF95ADE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7" w:type="pct"/>
            <w:shd w:val="clear" w:color="auto" w:fill="auto"/>
            <w:noWrap/>
            <w:vAlign w:val="center"/>
            <w:hideMark/>
          </w:tcPr>
          <w:p w14:paraId="4F1FD668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91" w:type="pct"/>
            <w:shd w:val="clear" w:color="auto" w:fill="auto"/>
            <w:noWrap/>
            <w:vAlign w:val="center"/>
            <w:hideMark/>
          </w:tcPr>
          <w:p w14:paraId="137132DE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8B93561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14:paraId="7441B60F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17F245FA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44734A48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4" w:type="pct"/>
            <w:shd w:val="clear" w:color="auto" w:fill="auto"/>
            <w:noWrap/>
            <w:vAlign w:val="center"/>
            <w:hideMark/>
          </w:tcPr>
          <w:p w14:paraId="15F58A6B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14:paraId="07CBF1AF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</w:t>
            </w:r>
          </w:p>
        </w:tc>
      </w:tr>
      <w:tr w:rsidR="00CF32ED" w:rsidRPr="00830BD3" w14:paraId="2A99A3AE" w14:textId="77777777" w:rsidTr="00CF32ED">
        <w:trPr>
          <w:trHeight w:val="330"/>
        </w:trPr>
        <w:tc>
          <w:tcPr>
            <w:tcW w:w="388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C6B8D8B" w14:textId="77777777" w:rsidR="00CF32ED" w:rsidRPr="00830BD3" w:rsidRDefault="00CF32ED" w:rsidP="00BC2EF4">
            <w:pPr>
              <w:widowControl/>
              <w:rPr>
                <w:kern w:val="0"/>
              </w:rPr>
            </w:pPr>
            <w:r w:rsidRPr="00830BD3">
              <w:rPr>
                <w:kern w:val="0"/>
              </w:rPr>
              <w:t>BLERT</w:t>
            </w:r>
          </w:p>
        </w:tc>
        <w:tc>
          <w:tcPr>
            <w:tcW w:w="2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521EFA8" w14:textId="77777777" w:rsidR="00CF32ED" w:rsidRPr="00830BD3" w:rsidRDefault="00CF32ED" w:rsidP="00BC2EF4">
            <w:pPr>
              <w:widowControl/>
              <w:rPr>
                <w:kern w:val="0"/>
                <w:u w:val="single"/>
              </w:rPr>
            </w:pPr>
          </w:p>
        </w:tc>
        <w:tc>
          <w:tcPr>
            <w:tcW w:w="19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1F3B190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CEF9742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E8AB6CB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A933EDE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DDFC288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C36CD3A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01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D6BDA40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DA09B39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460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56FA89C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2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7A4266A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28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F627DC3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8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07F5FBB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198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188641F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875D547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57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B83BA5E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7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7917D1F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91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379C0FD" w14:textId="77777777" w:rsidR="00CF32ED" w:rsidRPr="00830BD3" w:rsidRDefault="00CF32ED" w:rsidP="00BC2EF4">
            <w:pPr>
              <w:widowControl/>
              <w:jc w:val="center"/>
              <w:rPr>
                <w:rFonts w:ascii="Wingdings 3" w:hAnsi="Wingdings 3" w:cs="新細明體"/>
                <w:b/>
                <w:bCs/>
                <w:kern w:val="0"/>
              </w:rPr>
            </w:pPr>
            <w:r w:rsidRPr="00830BD3">
              <w:rPr>
                <w:rFonts w:ascii="Wingdings 3" w:hAnsi="Wingdings 3" w:cs="新細明體"/>
                <w:b/>
                <w:bCs/>
                <w:kern w:val="0"/>
              </w:rPr>
              <w:t></w:t>
            </w:r>
          </w:p>
        </w:tc>
        <w:tc>
          <w:tcPr>
            <w:tcW w:w="197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0ED82A0" w14:textId="77777777" w:rsidR="00CF32ED" w:rsidRPr="00830BD3" w:rsidRDefault="00CF32ED" w:rsidP="00BC2EF4">
            <w:pPr>
              <w:widowControl/>
              <w:jc w:val="center"/>
              <w:rPr>
                <w:rFonts w:ascii="Wingdings 3" w:hAnsi="Wingdings 3" w:cs="新細明體"/>
                <w:b/>
                <w:bCs/>
                <w:kern w:val="0"/>
              </w:rPr>
            </w:pPr>
            <w:r w:rsidRPr="00830BD3">
              <w:rPr>
                <w:rFonts w:ascii="Wingdings 3" w:hAnsi="Wingdings 3" w:cs="新細明體"/>
                <w:b/>
                <w:bCs/>
                <w:kern w:val="0"/>
              </w:rPr>
              <w:t></w:t>
            </w:r>
          </w:p>
        </w:tc>
        <w:tc>
          <w:tcPr>
            <w:tcW w:w="28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2B9105D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0B58A44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7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F861B4F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6D27FEA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21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4820229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</w:tr>
      <w:tr w:rsidR="00CF32ED" w:rsidRPr="00830BD3" w14:paraId="4AA0790C" w14:textId="77777777" w:rsidTr="00CF32ED">
        <w:trPr>
          <w:trHeight w:val="330"/>
        </w:trPr>
        <w:tc>
          <w:tcPr>
            <w:tcW w:w="38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291A4F" w14:textId="77777777" w:rsidR="00CF32ED" w:rsidRPr="00830BD3" w:rsidRDefault="00CF32ED" w:rsidP="00BC2EF4">
            <w:pPr>
              <w:widowControl/>
              <w:rPr>
                <w:kern w:val="0"/>
              </w:rPr>
            </w:pPr>
            <w:r w:rsidRPr="00830BD3">
              <w:rPr>
                <w:kern w:val="0"/>
              </w:rPr>
              <w:t>GERT</w:t>
            </w:r>
          </w:p>
        </w:tc>
        <w:tc>
          <w:tcPr>
            <w:tcW w:w="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E32935" w14:textId="77777777" w:rsidR="00CF32ED" w:rsidRPr="00830BD3" w:rsidRDefault="00CF32ED" w:rsidP="00BC2EF4">
            <w:pPr>
              <w:widowControl/>
              <w:rPr>
                <w:kern w:val="0"/>
                <w:u w:val="single"/>
              </w:rPr>
            </w:pPr>
          </w:p>
        </w:tc>
        <w:tc>
          <w:tcPr>
            <w:tcW w:w="1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B0AE4C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1B5D7F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DE9A58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D3E733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59896F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FA558C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B096C1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943B1D" w14:textId="77777777" w:rsidR="00CF32ED" w:rsidRPr="00830BD3" w:rsidRDefault="00CF32ED" w:rsidP="00BC2EF4">
            <w:pPr>
              <w:widowControl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46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AC8892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003C5A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183771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8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13AF82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1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40F6AD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442CA1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57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70F7E6" w14:textId="77777777" w:rsidR="00CF32ED" w:rsidRPr="00830BD3" w:rsidRDefault="00CF32ED" w:rsidP="00BC2EF4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E32378" w14:textId="77777777" w:rsidR="00CF32ED" w:rsidRPr="00830BD3" w:rsidRDefault="00CF32ED" w:rsidP="00BC2EF4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9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D4A889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19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523F80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8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5AE006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512DCF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7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5719C4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  <w:r w:rsidRPr="00830BD3">
              <w:rPr>
                <w:kern w:val="0"/>
              </w:rPr>
              <w:t>?</w:t>
            </w:r>
          </w:p>
        </w:tc>
        <w:tc>
          <w:tcPr>
            <w:tcW w:w="2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845D8E" w14:textId="77777777" w:rsidR="00CF32ED" w:rsidRPr="00830BD3" w:rsidRDefault="00CF32ED" w:rsidP="00BC2EF4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2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05E149" w14:textId="77777777" w:rsidR="00CF32ED" w:rsidRPr="00830BD3" w:rsidRDefault="00CF32ED" w:rsidP="00BC2EF4">
            <w:pPr>
              <w:widowControl/>
              <w:jc w:val="center"/>
              <w:rPr>
                <w:rFonts w:ascii="Wingdings 3" w:hAnsi="Wingdings 3" w:cs="新細明體"/>
                <w:b/>
                <w:bCs/>
                <w:kern w:val="0"/>
              </w:rPr>
            </w:pPr>
            <w:r w:rsidRPr="00830BD3">
              <w:rPr>
                <w:rFonts w:ascii="Wingdings 3" w:hAnsi="Wingdings 3" w:cs="新細明體"/>
                <w:b/>
                <w:bCs/>
                <w:kern w:val="0"/>
              </w:rPr>
              <w:t></w:t>
            </w:r>
          </w:p>
        </w:tc>
      </w:tr>
      <w:tr w:rsidR="00CF32ED" w:rsidRPr="00830BD3" w14:paraId="65299EFA" w14:textId="77777777" w:rsidTr="00CF32ED">
        <w:trPr>
          <w:trHeight w:val="330"/>
        </w:trPr>
        <w:tc>
          <w:tcPr>
            <w:tcW w:w="388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9DA11EE" w14:textId="03406247" w:rsidR="00CF32ED" w:rsidRPr="00830BD3" w:rsidRDefault="00CF32ED" w:rsidP="00CF32ED">
            <w:pPr>
              <w:widowControl/>
              <w:rPr>
                <w:kern w:val="0"/>
              </w:rPr>
            </w:pPr>
            <w:r w:rsidRPr="00830BD3">
              <w:rPr>
                <w:rFonts w:eastAsia="標楷體"/>
                <w:shd w:val="clear" w:color="auto" w:fill="FFFFFF"/>
              </w:rPr>
              <w:t>CAT-FER</w:t>
            </w:r>
          </w:p>
        </w:tc>
        <w:tc>
          <w:tcPr>
            <w:tcW w:w="23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DEEC022" w14:textId="77777777" w:rsidR="00CF32ED" w:rsidRPr="00830BD3" w:rsidRDefault="00CF32ED" w:rsidP="00CF32ED">
            <w:pPr>
              <w:widowControl/>
              <w:rPr>
                <w:kern w:val="0"/>
                <w:u w:val="single"/>
              </w:rPr>
            </w:pPr>
          </w:p>
        </w:tc>
        <w:tc>
          <w:tcPr>
            <w:tcW w:w="196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B4DDD6C" w14:textId="1F6A41C4" w:rsidR="00CF32ED" w:rsidRPr="00830BD3" w:rsidRDefault="00CF32ED" w:rsidP="00CF32ED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53468D9" w14:textId="4A69C063" w:rsidR="00CF32ED" w:rsidRPr="00830BD3" w:rsidRDefault="00CF32ED" w:rsidP="00CF32ED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6A74D55" w14:textId="56067B0B" w:rsidR="00CF32ED" w:rsidRPr="00830BD3" w:rsidRDefault="00CF32ED" w:rsidP="00CF32ED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B4EA381" w14:textId="51AB301C" w:rsidR="00CF32ED" w:rsidRPr="00830BD3" w:rsidRDefault="00CF32ED" w:rsidP="00CF32ED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2E33572" w14:textId="2F617738" w:rsidR="00CF32ED" w:rsidRPr="00830BD3" w:rsidRDefault="00CF32ED" w:rsidP="00CF32ED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196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1864F59" w14:textId="4927590A" w:rsidR="00CF32ED" w:rsidRPr="00830BD3" w:rsidRDefault="00CF32ED" w:rsidP="00CF32ED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01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89EE99D" w14:textId="735BF2AE" w:rsidR="00CF32ED" w:rsidRPr="00830BD3" w:rsidRDefault="00CF32ED" w:rsidP="00CF32ED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5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3751588" w14:textId="77777777" w:rsidR="00CF32ED" w:rsidRPr="00830BD3" w:rsidRDefault="00CF32ED" w:rsidP="00CF32ED">
            <w:pPr>
              <w:widowControl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</w:p>
        </w:tc>
        <w:tc>
          <w:tcPr>
            <w:tcW w:w="460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DC7F905" w14:textId="2979EA88" w:rsidR="00CF32ED" w:rsidRPr="00830BD3" w:rsidRDefault="00CF32ED" w:rsidP="00CF32ED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3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BA8FCE6" w14:textId="77777777" w:rsidR="00CF32ED" w:rsidRPr="00830BD3" w:rsidRDefault="00CF32ED" w:rsidP="00CF32ED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85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CFAD35B" w14:textId="45273DD8" w:rsidR="00CF32ED" w:rsidRPr="00830BD3" w:rsidRDefault="00CF32ED" w:rsidP="00CF32ED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85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D8B0EB1" w14:textId="77777777" w:rsidR="00CF32ED" w:rsidRPr="00830BD3" w:rsidRDefault="00CF32ED" w:rsidP="00CF32ED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198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ABF84D3" w14:textId="77777777" w:rsidR="00CF32ED" w:rsidRPr="00830BD3" w:rsidRDefault="00CF32ED" w:rsidP="00CF32ED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23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0577B7B" w14:textId="77777777" w:rsidR="00CF32ED" w:rsidRPr="00830BD3" w:rsidRDefault="00CF32ED" w:rsidP="00CF32ED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</w:p>
        </w:tc>
        <w:tc>
          <w:tcPr>
            <w:tcW w:w="576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728D595" w14:textId="0D7C6A87" w:rsidR="00CF32ED" w:rsidRPr="00830BD3" w:rsidRDefault="00CF32ED" w:rsidP="00CF32ED">
            <w:pPr>
              <w:widowControl/>
              <w:jc w:val="center"/>
              <w:rPr>
                <w:rFonts w:ascii="Wingdings 2" w:hAnsi="Wingdings 2" w:cs="新細明體"/>
                <w:b/>
                <w:bCs/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7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4967BF0" w14:textId="77777777" w:rsidR="00CF32ED" w:rsidRPr="00830BD3" w:rsidRDefault="00CF32ED" w:rsidP="00CF32ED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91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C1D8101" w14:textId="0A98F513" w:rsidR="00CF32ED" w:rsidRPr="00830BD3" w:rsidRDefault="00CF32ED" w:rsidP="00CF32ED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Wingdings 3" w:hAnsi="Wingdings 3" w:cs="新細明體"/>
                <w:bCs/>
                <w:kern w:val="0"/>
              </w:rPr>
              <w:t></w:t>
            </w:r>
          </w:p>
        </w:tc>
        <w:tc>
          <w:tcPr>
            <w:tcW w:w="197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2EABC88" w14:textId="28FE82AA" w:rsidR="00CF32ED" w:rsidRPr="00830BD3" w:rsidRDefault="00CF32ED" w:rsidP="00CF32ED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Wingdings 3" w:hAnsi="Wingdings 3" w:cs="新細明體"/>
                <w:bCs/>
                <w:kern w:val="0"/>
              </w:rPr>
              <w:t></w:t>
            </w:r>
          </w:p>
        </w:tc>
        <w:tc>
          <w:tcPr>
            <w:tcW w:w="286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24F9DF2" w14:textId="77777777" w:rsidR="00CF32ED" w:rsidRPr="00830BD3" w:rsidRDefault="00CF32ED" w:rsidP="00CF32ED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24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36B4660" w14:textId="77777777" w:rsidR="00CF32ED" w:rsidRPr="00830BD3" w:rsidRDefault="00CF32ED" w:rsidP="00CF32ED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75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5779535" w14:textId="3CEBF980" w:rsidR="00CF32ED" w:rsidRPr="00830BD3" w:rsidRDefault="00CF32ED" w:rsidP="00CF32ED">
            <w:pPr>
              <w:widowControl/>
              <w:jc w:val="center"/>
              <w:rPr>
                <w:kern w:val="0"/>
              </w:rPr>
            </w:pPr>
            <w:r w:rsidRPr="00830BD3">
              <w:rPr>
                <w:rFonts w:ascii="Wingdings 2" w:hAnsi="Wingdings 2" w:cs="新細明體"/>
                <w:b/>
                <w:bCs/>
                <w:kern w:val="0"/>
              </w:rPr>
              <w:t></w:t>
            </w:r>
          </w:p>
        </w:tc>
        <w:tc>
          <w:tcPr>
            <w:tcW w:w="24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7A40545" w14:textId="77777777" w:rsidR="00CF32ED" w:rsidRPr="00830BD3" w:rsidRDefault="00CF32ED" w:rsidP="00CF32ED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212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A6AFAF0" w14:textId="4740296A" w:rsidR="00CF32ED" w:rsidRPr="00830BD3" w:rsidRDefault="00CF32ED" w:rsidP="00CF32ED">
            <w:pPr>
              <w:widowControl/>
              <w:jc w:val="center"/>
              <w:rPr>
                <w:rFonts w:ascii="Wingdings 3" w:hAnsi="Wingdings 3" w:cs="新細明體"/>
                <w:b/>
                <w:bCs/>
                <w:kern w:val="0"/>
              </w:rPr>
            </w:pPr>
            <w:r w:rsidRPr="00830BD3">
              <w:rPr>
                <w:rFonts w:ascii="Wingdings 3" w:hAnsi="Wingdings 3" w:cs="新細明體"/>
                <w:b/>
                <w:bCs/>
                <w:kern w:val="0"/>
              </w:rPr>
              <w:t></w:t>
            </w:r>
          </w:p>
        </w:tc>
      </w:tr>
    </w:tbl>
    <w:p w14:paraId="2CCC34A3" w14:textId="77A05D53" w:rsidR="00CF32ED" w:rsidRPr="00830BD3" w:rsidRDefault="00CF32ED" w:rsidP="00CF32ED">
      <w:pPr>
        <w:rPr>
          <w:rFonts w:eastAsia="標楷體"/>
        </w:rPr>
      </w:pPr>
      <w:r w:rsidRPr="00830BD3">
        <w:rPr>
          <w:rFonts w:eastAsia="標楷體" w:hint="eastAsia"/>
          <w:kern w:val="0"/>
          <w:szCs w:val="22"/>
        </w:rPr>
        <w:t>F</w:t>
      </w:r>
      <w:r w:rsidRPr="00830BD3">
        <w:rPr>
          <w:rFonts w:eastAsia="標楷體"/>
          <w:kern w:val="0"/>
          <w:szCs w:val="22"/>
        </w:rPr>
        <w:t xml:space="preserve">EEST, </w:t>
      </w:r>
      <w:r w:rsidRPr="00830BD3">
        <w:rPr>
          <w:rFonts w:eastAsia="標楷體"/>
        </w:rPr>
        <w:t>Facial Expressions of Emotion–Stimuli and Tests; FEIT, Emotion Identification Test; ER-40, Penn Emotion Recognition Test; VERT, Voice Emotion Recognition Test; VEIT, Voice Emotion Identification Test; FAB, Florida Affect Battery; DANVA2, The Diagnostic Analysis of Nonverbal Accuracy 2; MERT, Multimodal Emotion Recognition Test; BLERT, Bell Lysaker Emotion Recognition Task; GERT, Geneva Emotion Recognition Test</w:t>
      </w:r>
      <w:r w:rsidR="002E2009" w:rsidRPr="00830BD3">
        <w:rPr>
          <w:rFonts w:eastAsia="標楷體"/>
        </w:rPr>
        <w:t xml:space="preserve">; </w:t>
      </w:r>
      <w:r w:rsidR="002E2009" w:rsidRPr="00830BD3">
        <w:rPr>
          <w:rFonts w:eastAsia="標楷體"/>
          <w:shd w:val="clear" w:color="auto" w:fill="FFFFFF"/>
        </w:rPr>
        <w:t>CAT-FER,</w:t>
      </w:r>
      <w:r w:rsidR="002E2009" w:rsidRPr="00830BD3">
        <w:rPr>
          <w:rFonts w:eastAsia="標楷體"/>
        </w:rPr>
        <w:t xml:space="preserve"> </w:t>
      </w:r>
      <w:r w:rsidR="002E2009" w:rsidRPr="00830BD3">
        <w:rPr>
          <w:rFonts w:eastAsia="標楷體"/>
          <w:shd w:val="clear" w:color="auto" w:fill="FFFFFF"/>
        </w:rPr>
        <w:t xml:space="preserve">Computerized Adaptive Test of </w:t>
      </w:r>
      <w:r w:rsidR="002E2009" w:rsidRPr="00830BD3">
        <w:rPr>
          <w:rFonts w:eastAsia="標楷體"/>
          <w:kern w:val="0"/>
        </w:rPr>
        <w:t>facial emotion recognition</w:t>
      </w:r>
      <w:r w:rsidRPr="00830BD3">
        <w:rPr>
          <w:rFonts w:eastAsia="標楷體"/>
        </w:rPr>
        <w:t>.</w:t>
      </w:r>
    </w:p>
    <w:p w14:paraId="310C0BF6" w14:textId="77777777" w:rsidR="00CF32ED" w:rsidRPr="00830BD3" w:rsidRDefault="00CF32ED" w:rsidP="00CF32ED">
      <w:pPr>
        <w:rPr>
          <w:rFonts w:eastAsia="標楷體"/>
          <w:kern w:val="0"/>
          <w:szCs w:val="22"/>
        </w:rPr>
      </w:pPr>
      <w:r w:rsidRPr="00830BD3">
        <w:rPr>
          <w:rFonts w:eastAsia="標楷體"/>
          <w:kern w:val="0"/>
          <w:szCs w:val="22"/>
          <w:vertAlign w:val="superscript"/>
        </w:rPr>
        <w:t>a</w:t>
      </w:r>
      <w:r w:rsidRPr="00830BD3">
        <w:rPr>
          <w:rFonts w:eastAsia="標楷體" w:hint="eastAsia"/>
          <w:kern w:val="0"/>
          <w:szCs w:val="22"/>
        </w:rPr>
        <w:t>於心理計量特性欄位中，</w:t>
      </w:r>
      <w:r w:rsidRPr="00830BD3">
        <w:rPr>
          <w:rFonts w:ascii="Wingdings 2" w:hAnsi="Wingdings 2" w:cs="新細明體"/>
          <w:bCs/>
          <w:kern w:val="0"/>
        </w:rPr>
        <w:t></w:t>
      </w:r>
      <w:r w:rsidRPr="00830BD3">
        <w:rPr>
          <w:rFonts w:eastAsia="標楷體" w:hint="eastAsia"/>
          <w:kern w:val="0"/>
          <w:szCs w:val="22"/>
        </w:rPr>
        <w:t>代表良好</w:t>
      </w:r>
      <w:r w:rsidRPr="00830BD3">
        <w:rPr>
          <w:rFonts w:ascii="Wingdings 2" w:hAnsi="Wingdings 2" w:cs="新細明體"/>
          <w:bCs/>
          <w:kern w:val="0"/>
        </w:rPr>
        <w:t>，</w:t>
      </w:r>
      <w:r w:rsidRPr="00830BD3">
        <w:rPr>
          <w:rFonts w:ascii="Wingdings 3" w:hAnsi="Wingdings 3" w:cs="新細明體"/>
          <w:bCs/>
          <w:kern w:val="0"/>
        </w:rPr>
        <w:t></w:t>
      </w:r>
      <w:r w:rsidRPr="00830BD3">
        <w:rPr>
          <w:rFonts w:eastAsia="標楷體" w:hint="eastAsia"/>
          <w:kern w:val="0"/>
          <w:szCs w:val="22"/>
        </w:rPr>
        <w:t>代表中等至可接受</w:t>
      </w:r>
      <w:r w:rsidRPr="00830BD3">
        <w:rPr>
          <w:rFonts w:ascii="Wingdings 3" w:hAnsi="Wingdings 3" w:cs="新細明體"/>
          <w:bCs/>
          <w:kern w:val="0"/>
        </w:rPr>
        <w:t>，</w:t>
      </w:r>
      <w:r w:rsidRPr="00830BD3">
        <w:rPr>
          <w:rFonts w:ascii="Wingdings 2" w:hAnsi="Wingdings 2" w:cs="新細明體"/>
          <w:bCs/>
          <w:kern w:val="0"/>
        </w:rPr>
        <w:t></w:t>
      </w:r>
      <w:r w:rsidRPr="00830BD3">
        <w:rPr>
          <w:rFonts w:eastAsia="標楷體" w:hint="eastAsia"/>
          <w:kern w:val="0"/>
          <w:szCs w:val="22"/>
        </w:rPr>
        <w:t>代表不佳</w:t>
      </w:r>
      <w:r w:rsidRPr="00830BD3">
        <w:rPr>
          <w:rFonts w:ascii="Wingdings 2" w:hAnsi="Wingdings 2" w:cs="新細明體"/>
          <w:bCs/>
          <w:kern w:val="0"/>
        </w:rPr>
        <w:t>，</w:t>
      </w:r>
      <w:r w:rsidRPr="00830BD3">
        <w:rPr>
          <w:kern w:val="0"/>
        </w:rPr>
        <w:t>?</w:t>
      </w:r>
      <w:r w:rsidRPr="00830BD3">
        <w:rPr>
          <w:rFonts w:eastAsia="標楷體" w:hint="eastAsia"/>
          <w:kern w:val="0"/>
          <w:szCs w:val="22"/>
        </w:rPr>
        <w:t>代表未知</w:t>
      </w:r>
    </w:p>
    <w:p w14:paraId="2ADED1D1" w14:textId="36339F6E" w:rsidR="00895742" w:rsidRPr="00830BD3" w:rsidRDefault="00CF32ED" w:rsidP="00CF32ED">
      <w:pPr>
        <w:ind w:firstLineChars="200" w:firstLine="480"/>
        <w:rPr>
          <w:rFonts w:eastAsia="標楷體"/>
          <w:kern w:val="0"/>
          <w:szCs w:val="22"/>
        </w:rPr>
        <w:sectPr w:rsidR="00895742" w:rsidRPr="00830BD3" w:rsidSect="008A6A16">
          <w:headerReference w:type="default" r:id="rId11"/>
          <w:pgSz w:w="16838" w:h="11906" w:orient="landscape"/>
          <w:pgMar w:top="680" w:right="680" w:bottom="680" w:left="680" w:header="851" w:footer="992" w:gutter="0"/>
          <w:cols w:space="425"/>
          <w:docGrid w:type="lines" w:linePitch="360"/>
        </w:sectPr>
      </w:pPr>
      <w:r w:rsidRPr="00830BD3">
        <w:rPr>
          <w:rFonts w:eastAsia="標楷體"/>
          <w:kern w:val="0"/>
          <w:szCs w:val="22"/>
          <w:vertAlign w:val="superscript"/>
        </w:rPr>
        <w:t>b</w:t>
      </w:r>
      <w:r w:rsidRPr="00830BD3">
        <w:rPr>
          <w:rFonts w:eastAsia="標楷體" w:hint="eastAsia"/>
          <w:kern w:val="0"/>
          <w:szCs w:val="22"/>
        </w:rPr>
        <w:t>於效率欄位中，</w:t>
      </w:r>
      <w:r w:rsidRPr="00830BD3">
        <w:rPr>
          <w:rFonts w:ascii="Wingdings 2" w:hAnsi="Wingdings 2" w:cs="新細明體"/>
          <w:bCs/>
          <w:kern w:val="0"/>
        </w:rPr>
        <w:t></w:t>
      </w:r>
      <w:r w:rsidRPr="00830BD3">
        <w:rPr>
          <w:rFonts w:eastAsia="標楷體" w:hint="eastAsia"/>
          <w:kern w:val="0"/>
          <w:szCs w:val="22"/>
        </w:rPr>
        <w:t>代表好</w:t>
      </w:r>
      <w:r w:rsidRPr="00830BD3">
        <w:rPr>
          <w:rFonts w:eastAsia="標楷體"/>
          <w:kern w:val="0"/>
          <w:szCs w:val="22"/>
        </w:rPr>
        <w:t>（</w:t>
      </w:r>
      <w:r w:rsidRPr="00830BD3">
        <w:rPr>
          <w:rFonts w:eastAsia="標楷體"/>
          <w:kern w:val="0"/>
          <w:szCs w:val="22"/>
        </w:rPr>
        <w:t>&lt;10</w:t>
      </w:r>
      <w:r w:rsidRPr="00830BD3">
        <w:rPr>
          <w:rFonts w:eastAsia="標楷體"/>
          <w:kern w:val="0"/>
          <w:szCs w:val="22"/>
        </w:rPr>
        <w:t>分鐘）</w:t>
      </w:r>
      <w:r w:rsidRPr="00830BD3">
        <w:rPr>
          <w:rFonts w:ascii="Wingdings 2" w:hAnsi="Wingdings 2" w:cs="新細明體"/>
          <w:bCs/>
          <w:kern w:val="0"/>
        </w:rPr>
        <w:t>，</w:t>
      </w:r>
      <w:r w:rsidRPr="00830BD3">
        <w:rPr>
          <w:rFonts w:ascii="Wingdings 3" w:hAnsi="Wingdings 3" w:cs="新細明體"/>
          <w:bCs/>
          <w:kern w:val="0"/>
        </w:rPr>
        <w:t></w:t>
      </w:r>
      <w:r w:rsidRPr="00830BD3">
        <w:rPr>
          <w:rFonts w:eastAsia="標楷體" w:hint="eastAsia"/>
          <w:kern w:val="0"/>
          <w:szCs w:val="22"/>
        </w:rPr>
        <w:t>代表中等至可接受</w:t>
      </w:r>
      <w:r w:rsidRPr="00830BD3">
        <w:rPr>
          <w:rFonts w:eastAsia="標楷體"/>
          <w:kern w:val="0"/>
          <w:szCs w:val="22"/>
        </w:rPr>
        <w:t>（</w:t>
      </w:r>
      <w:r w:rsidRPr="00830BD3">
        <w:rPr>
          <w:rFonts w:eastAsia="標楷體"/>
          <w:kern w:val="0"/>
          <w:szCs w:val="22"/>
        </w:rPr>
        <w:t>&lt;20</w:t>
      </w:r>
      <w:r w:rsidRPr="00830BD3">
        <w:rPr>
          <w:rFonts w:eastAsia="標楷體"/>
          <w:kern w:val="0"/>
          <w:szCs w:val="22"/>
        </w:rPr>
        <w:t>分鐘）</w:t>
      </w:r>
      <w:r w:rsidRPr="00830BD3">
        <w:rPr>
          <w:rFonts w:ascii="Wingdings 3" w:hAnsi="Wingdings 3" w:cs="新細明體"/>
          <w:bCs/>
          <w:kern w:val="0"/>
        </w:rPr>
        <w:t>，</w:t>
      </w:r>
      <w:r w:rsidRPr="00830BD3">
        <w:rPr>
          <w:rFonts w:ascii="Wingdings 2" w:hAnsi="Wingdings 2" w:cs="新細明體"/>
          <w:bCs/>
          <w:kern w:val="0"/>
        </w:rPr>
        <w:t></w:t>
      </w:r>
      <w:r w:rsidRPr="00830BD3">
        <w:rPr>
          <w:rFonts w:eastAsia="標楷體" w:hint="eastAsia"/>
          <w:kern w:val="0"/>
          <w:szCs w:val="22"/>
        </w:rPr>
        <w:t>代表不佳</w:t>
      </w:r>
      <w:proofErr w:type="gramStart"/>
      <w:r w:rsidRPr="00830BD3">
        <w:rPr>
          <w:rFonts w:eastAsia="標楷體"/>
          <w:kern w:val="0"/>
          <w:szCs w:val="22"/>
        </w:rPr>
        <w:t>（</w:t>
      </w:r>
      <w:proofErr w:type="gramEnd"/>
      <w:r w:rsidRPr="00830BD3">
        <w:rPr>
          <w:rFonts w:eastAsia="標楷體"/>
          <w:kern w:val="0"/>
          <w:szCs w:val="22"/>
        </w:rPr>
        <w:t>≥</w:t>
      </w:r>
      <w:r w:rsidRPr="00830BD3">
        <w:rPr>
          <w:rFonts w:eastAsia="標楷體" w:hint="eastAsia"/>
          <w:kern w:val="0"/>
          <w:szCs w:val="22"/>
        </w:rPr>
        <w:t>20</w:t>
      </w:r>
      <w:r w:rsidRPr="00830BD3">
        <w:rPr>
          <w:rFonts w:eastAsia="標楷體"/>
          <w:kern w:val="0"/>
          <w:szCs w:val="22"/>
        </w:rPr>
        <w:t>分鐘）</w:t>
      </w:r>
      <w:r w:rsidRPr="00830BD3">
        <w:rPr>
          <w:rFonts w:eastAsia="標楷體" w:hint="eastAsia"/>
          <w:kern w:val="0"/>
          <w:szCs w:val="22"/>
        </w:rPr>
        <w:t>，</w:t>
      </w:r>
      <w:r w:rsidRPr="00830BD3">
        <w:rPr>
          <w:kern w:val="0"/>
        </w:rPr>
        <w:t>?</w:t>
      </w:r>
      <w:r w:rsidRPr="00830BD3">
        <w:rPr>
          <w:rFonts w:eastAsia="標楷體" w:hint="eastAsia"/>
          <w:kern w:val="0"/>
          <w:szCs w:val="22"/>
        </w:rPr>
        <w:t>代表未知</w:t>
      </w:r>
    </w:p>
    <w:p w14:paraId="4123FD7E" w14:textId="77777777" w:rsidR="0076355B" w:rsidRPr="00830BD3" w:rsidRDefault="0076355B" w:rsidP="00954F43">
      <w:pPr>
        <w:numPr>
          <w:ilvl w:val="0"/>
          <w:numId w:val="3"/>
        </w:numPr>
        <w:rPr>
          <w:rFonts w:eastAsia="標楷體"/>
          <w:b/>
          <w:szCs w:val="22"/>
        </w:rPr>
      </w:pPr>
      <w:r w:rsidRPr="00830BD3">
        <w:rPr>
          <w:rFonts w:eastAsia="標楷體"/>
          <w:b/>
          <w:szCs w:val="22"/>
        </w:rPr>
        <w:lastRenderedPageBreak/>
        <w:t>研究方法、進行步驟及執行進度。請分</w:t>
      </w:r>
      <w:proofErr w:type="gramStart"/>
      <w:r w:rsidRPr="00830BD3">
        <w:rPr>
          <w:rFonts w:eastAsia="標楷體"/>
          <w:b/>
          <w:szCs w:val="22"/>
        </w:rPr>
        <w:t>年列述</w:t>
      </w:r>
      <w:proofErr w:type="gramEnd"/>
      <w:r w:rsidRPr="00830BD3">
        <w:rPr>
          <w:rFonts w:eastAsia="標楷體"/>
          <w:b/>
          <w:szCs w:val="22"/>
        </w:rPr>
        <w:t>：</w:t>
      </w:r>
      <w:r w:rsidRPr="00830BD3">
        <w:rPr>
          <w:rFonts w:eastAsia="標楷體"/>
          <w:b/>
          <w:szCs w:val="22"/>
        </w:rPr>
        <w:t>1.</w:t>
      </w:r>
      <w:r w:rsidRPr="00830BD3">
        <w:rPr>
          <w:rFonts w:eastAsia="標楷體"/>
          <w:b/>
          <w:szCs w:val="22"/>
        </w:rPr>
        <w:t>本計畫採用之研究方法與原因</w:t>
      </w:r>
      <w:r w:rsidR="00617143" w:rsidRPr="00830BD3">
        <w:rPr>
          <w:rFonts w:eastAsia="標楷體"/>
          <w:b/>
          <w:szCs w:val="22"/>
        </w:rPr>
        <w:t>及其創新性</w:t>
      </w:r>
      <w:r w:rsidRPr="00830BD3">
        <w:rPr>
          <w:rFonts w:eastAsia="標楷體"/>
          <w:b/>
          <w:szCs w:val="22"/>
        </w:rPr>
        <w:t>。</w:t>
      </w:r>
      <w:r w:rsidRPr="00830BD3">
        <w:rPr>
          <w:rFonts w:eastAsia="標楷體"/>
          <w:b/>
          <w:szCs w:val="22"/>
        </w:rPr>
        <w:t>2.</w:t>
      </w:r>
      <w:r w:rsidRPr="00830BD3">
        <w:rPr>
          <w:rFonts w:eastAsia="標楷體"/>
          <w:b/>
          <w:szCs w:val="22"/>
        </w:rPr>
        <w:t>預計可能遭遇之困難及解決途徑。</w:t>
      </w:r>
      <w:r w:rsidRPr="00830BD3">
        <w:rPr>
          <w:rFonts w:eastAsia="標楷體"/>
          <w:b/>
          <w:szCs w:val="22"/>
        </w:rPr>
        <w:t>3.</w:t>
      </w:r>
      <w:r w:rsidRPr="00830BD3">
        <w:rPr>
          <w:rFonts w:eastAsia="標楷體"/>
          <w:b/>
          <w:szCs w:val="22"/>
        </w:rPr>
        <w:t>重要儀器之配合使用情形。</w:t>
      </w:r>
      <w:r w:rsidRPr="00830BD3">
        <w:rPr>
          <w:rFonts w:eastAsia="標楷體"/>
          <w:b/>
          <w:szCs w:val="22"/>
        </w:rPr>
        <w:t>4.</w:t>
      </w:r>
      <w:r w:rsidRPr="00830BD3">
        <w:rPr>
          <w:rFonts w:eastAsia="標楷體"/>
          <w:b/>
          <w:szCs w:val="22"/>
        </w:rPr>
        <w:t>如為須赴國外或大陸地區研究，請詳述其必要性以及預期效益等。</w:t>
      </w:r>
    </w:p>
    <w:p w14:paraId="23922291" w14:textId="414A88CC" w:rsidR="00CC4665" w:rsidRPr="00830BD3" w:rsidRDefault="00812D6A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本研究</w:t>
      </w:r>
      <w:r w:rsidR="00A86D00" w:rsidRPr="00830BD3">
        <w:rPr>
          <w:rFonts w:eastAsia="標楷體"/>
          <w:szCs w:val="22"/>
        </w:rPr>
        <w:t>預計</w:t>
      </w:r>
      <w:r w:rsidR="00C91BE1" w:rsidRPr="00830BD3">
        <w:rPr>
          <w:rFonts w:eastAsia="標楷體"/>
          <w:szCs w:val="22"/>
        </w:rPr>
        <w:t>以</w:t>
      </w:r>
      <w:r w:rsidR="00C91BE1" w:rsidRPr="00830BD3">
        <w:rPr>
          <w:rFonts w:eastAsia="標楷體"/>
          <w:szCs w:val="22"/>
        </w:rPr>
        <w:t>3</w:t>
      </w:r>
      <w:r w:rsidR="00C91BE1" w:rsidRPr="00830BD3">
        <w:rPr>
          <w:rFonts w:eastAsia="標楷體"/>
          <w:szCs w:val="22"/>
        </w:rPr>
        <w:t>年</w:t>
      </w:r>
      <w:r w:rsidR="00C91BE1" w:rsidRPr="00830BD3">
        <w:rPr>
          <w:rFonts w:eastAsia="標楷體"/>
          <w:szCs w:val="22"/>
        </w:rPr>
        <w:t>5</w:t>
      </w:r>
      <w:r w:rsidR="00C91BE1" w:rsidRPr="00830BD3">
        <w:rPr>
          <w:rFonts w:eastAsia="標楷體"/>
          <w:szCs w:val="22"/>
        </w:rPr>
        <w:t>階段</w:t>
      </w:r>
      <w:r w:rsidR="003D5D82" w:rsidRPr="00830BD3">
        <w:rPr>
          <w:rFonts w:eastAsia="標楷體"/>
          <w:szCs w:val="22"/>
        </w:rPr>
        <w:t>以發展與驗證</w:t>
      </w:r>
      <w:r w:rsidR="003D5D82" w:rsidRPr="00830BD3">
        <w:rPr>
          <w:rFonts w:eastAsia="標楷體"/>
          <w:szCs w:val="22"/>
        </w:rPr>
        <w:t>MER-CAT</w:t>
      </w:r>
      <w:r w:rsidR="00AF5C4D" w:rsidRPr="00830BD3">
        <w:rPr>
          <w:rFonts w:eastAsia="標楷體"/>
          <w:szCs w:val="22"/>
        </w:rPr>
        <w:t>（圖三）</w:t>
      </w:r>
      <w:r w:rsidR="00E73187" w:rsidRPr="00830BD3">
        <w:rPr>
          <w:rFonts w:eastAsia="標楷體"/>
          <w:szCs w:val="22"/>
        </w:rPr>
        <w:t>，以下詳述之。</w:t>
      </w:r>
    </w:p>
    <w:p w14:paraId="3844CD9F" w14:textId="20D1ED6A" w:rsidR="00CC4665" w:rsidRPr="00830BD3" w:rsidRDefault="00CC4665" w:rsidP="00954F43">
      <w:pPr>
        <w:ind w:left="567"/>
        <w:jc w:val="center"/>
        <w:rPr>
          <w:rFonts w:eastAsia="標楷體"/>
          <w:szCs w:val="22"/>
        </w:rPr>
      </w:pPr>
    </w:p>
    <w:p w14:paraId="669B716B" w14:textId="6525ABAD" w:rsidR="001B0EA4" w:rsidRPr="00830BD3" w:rsidRDefault="001B0EA4" w:rsidP="00954F43">
      <w:pPr>
        <w:ind w:leftChars="200" w:left="480" w:firstLineChars="200" w:firstLine="480"/>
        <w:jc w:val="center"/>
        <w:rPr>
          <w:rFonts w:eastAsia="標楷體"/>
          <w:szCs w:val="22"/>
        </w:rPr>
      </w:pPr>
      <w:r w:rsidRPr="00830BD3">
        <w:rPr>
          <w:rFonts w:eastAsia="標楷體"/>
          <w:noProof/>
          <w:szCs w:val="22"/>
        </w:rPr>
        <w:drawing>
          <wp:inline distT="0" distB="0" distL="0" distR="0" wp14:anchorId="7137FB90" wp14:editId="15EB9C4A">
            <wp:extent cx="4998720" cy="58674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計畫期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12866" w14:textId="1E34B1F3" w:rsidR="00CC4665" w:rsidRPr="00830BD3" w:rsidRDefault="00CC4665" w:rsidP="00954F43">
      <w:pPr>
        <w:ind w:leftChars="200" w:left="480" w:firstLineChars="200" w:firstLine="480"/>
        <w:jc w:val="center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圖三、</w:t>
      </w:r>
      <w:r w:rsidRPr="00830BD3">
        <w:rPr>
          <w:rFonts w:eastAsia="標楷體"/>
          <w:szCs w:val="22"/>
        </w:rPr>
        <w:t>MER-CAT</w:t>
      </w:r>
      <w:r w:rsidRPr="00830BD3">
        <w:rPr>
          <w:rFonts w:eastAsia="標楷體"/>
          <w:szCs w:val="22"/>
        </w:rPr>
        <w:t>之發展、驗證與發表進度圖</w:t>
      </w:r>
    </w:p>
    <w:p w14:paraId="55C7B083" w14:textId="77777777" w:rsidR="00CC4665" w:rsidRPr="00830BD3" w:rsidRDefault="00CC4665" w:rsidP="00954F43">
      <w:pPr>
        <w:ind w:leftChars="200" w:left="480" w:firstLineChars="200" w:firstLine="480"/>
        <w:jc w:val="center"/>
        <w:rPr>
          <w:rFonts w:eastAsia="標楷體"/>
          <w:szCs w:val="22"/>
        </w:rPr>
      </w:pPr>
    </w:p>
    <w:p w14:paraId="68CB7B29" w14:textId="77777777" w:rsidR="00E95624" w:rsidRPr="00830BD3" w:rsidRDefault="002369D7" w:rsidP="00954F43">
      <w:pPr>
        <w:numPr>
          <w:ilvl w:val="0"/>
          <w:numId w:val="5"/>
        </w:numPr>
        <w:rPr>
          <w:rFonts w:eastAsia="標楷體"/>
          <w:b/>
          <w:sz w:val="28"/>
          <w:szCs w:val="22"/>
        </w:rPr>
      </w:pPr>
      <w:r w:rsidRPr="00830BD3">
        <w:rPr>
          <w:rFonts w:eastAsia="標楷體"/>
          <w:b/>
          <w:sz w:val="28"/>
          <w:szCs w:val="22"/>
        </w:rPr>
        <w:t>發展</w:t>
      </w:r>
      <w:r w:rsidRPr="00830BD3">
        <w:rPr>
          <w:rFonts w:eastAsia="標楷體"/>
          <w:b/>
          <w:sz w:val="28"/>
          <w:szCs w:val="22"/>
        </w:rPr>
        <w:t>MER</w:t>
      </w:r>
      <w:r w:rsidRPr="00830BD3">
        <w:rPr>
          <w:rFonts w:eastAsia="標楷體"/>
          <w:b/>
          <w:sz w:val="28"/>
          <w:szCs w:val="22"/>
        </w:rPr>
        <w:t>題庫</w:t>
      </w:r>
      <w:r w:rsidR="00F10683" w:rsidRPr="00830BD3">
        <w:rPr>
          <w:rFonts w:eastAsia="標楷體"/>
          <w:b/>
          <w:sz w:val="28"/>
          <w:szCs w:val="22"/>
        </w:rPr>
        <w:t>（</w:t>
      </w:r>
      <w:r w:rsidR="00F10683" w:rsidRPr="00830BD3">
        <w:rPr>
          <w:rFonts w:eastAsia="標楷體"/>
          <w:b/>
          <w:sz w:val="28"/>
          <w:szCs w:val="22"/>
        </w:rPr>
        <w:t>6</w:t>
      </w:r>
      <w:r w:rsidR="00F10683" w:rsidRPr="00830BD3">
        <w:rPr>
          <w:rFonts w:eastAsia="標楷體"/>
          <w:b/>
          <w:sz w:val="28"/>
          <w:szCs w:val="22"/>
        </w:rPr>
        <w:t>個月）</w:t>
      </w:r>
    </w:p>
    <w:p w14:paraId="6140D179" w14:textId="77777777" w:rsidR="00A21A3F" w:rsidRPr="00830BD3" w:rsidRDefault="00A21A3F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目的</w:t>
      </w:r>
    </w:p>
    <w:p w14:paraId="0EB0F949" w14:textId="3700BCDB" w:rsidR="004B4E88" w:rsidRPr="00830BD3" w:rsidRDefault="00BA4EB7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本階段之目的為</w:t>
      </w:r>
      <w:r w:rsidR="004B4E88" w:rsidRPr="00830BD3">
        <w:rPr>
          <w:rFonts w:eastAsia="標楷體"/>
          <w:szCs w:val="22"/>
        </w:rPr>
        <w:t>挑選適當之華人</w:t>
      </w:r>
      <w:r w:rsidR="00FF3609" w:rsidRPr="00830BD3">
        <w:rPr>
          <w:rFonts w:eastAsia="標楷體"/>
          <w:szCs w:val="22"/>
        </w:rPr>
        <w:t>情緒</w:t>
      </w:r>
      <w:r w:rsidR="004B4E88" w:rsidRPr="00830BD3">
        <w:rPr>
          <w:rFonts w:eastAsia="標楷體"/>
          <w:szCs w:val="22"/>
        </w:rPr>
        <w:t>刺激物（臉部表情、情緒聲調與溝通影片），並初步驗證其影音資料之品質，以做為</w:t>
      </w:r>
      <w:r w:rsidR="004B4E88" w:rsidRPr="00830BD3">
        <w:rPr>
          <w:rFonts w:eastAsia="標楷體"/>
          <w:szCs w:val="22"/>
        </w:rPr>
        <w:t>MER-CAT</w:t>
      </w:r>
      <w:r w:rsidR="004B4E88" w:rsidRPr="00830BD3">
        <w:rPr>
          <w:rFonts w:eastAsia="標楷體"/>
          <w:szCs w:val="22"/>
        </w:rPr>
        <w:t>之施測題目</w:t>
      </w:r>
      <w:r w:rsidR="004B4E88" w:rsidRPr="00830BD3">
        <w:rPr>
          <w:rFonts w:eastAsia="標楷體"/>
          <w:szCs w:val="22"/>
        </w:rPr>
        <w:t>/</w:t>
      </w:r>
      <w:r w:rsidR="004B4E88" w:rsidRPr="00830BD3">
        <w:rPr>
          <w:rFonts w:eastAsia="標楷體"/>
          <w:szCs w:val="22"/>
        </w:rPr>
        <w:t>題庫。</w:t>
      </w:r>
    </w:p>
    <w:p w14:paraId="36580F55" w14:textId="77777777" w:rsidR="00154843" w:rsidRPr="00830BD3" w:rsidRDefault="00154843" w:rsidP="00954F43">
      <w:pPr>
        <w:ind w:firstLineChars="200" w:firstLine="480"/>
        <w:rPr>
          <w:rFonts w:eastAsia="標楷體"/>
          <w:szCs w:val="22"/>
          <w:u w:val="single"/>
        </w:rPr>
      </w:pPr>
    </w:p>
    <w:p w14:paraId="6B50F0FD" w14:textId="77777777" w:rsidR="00A21A3F" w:rsidRPr="00830BD3" w:rsidRDefault="00A21A3F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對象</w:t>
      </w:r>
    </w:p>
    <w:p w14:paraId="1B3A1432" w14:textId="77777777" w:rsidR="00A21A3F" w:rsidRPr="00830BD3" w:rsidRDefault="002C148A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本階段將</w:t>
      </w:r>
      <w:r w:rsidR="007E7B97" w:rsidRPr="00830BD3">
        <w:rPr>
          <w:rFonts w:eastAsia="標楷體"/>
          <w:szCs w:val="22"/>
        </w:rPr>
        <w:t>招募健康成人與</w:t>
      </w:r>
      <w:r w:rsidR="001E69A7" w:rsidRPr="00830BD3">
        <w:rPr>
          <w:rFonts w:eastAsia="標楷體"/>
          <w:szCs w:val="22"/>
        </w:rPr>
        <w:t>症狀穩定</w:t>
      </w:r>
      <w:proofErr w:type="gramStart"/>
      <w:r w:rsidR="001E69A7" w:rsidRPr="00830BD3">
        <w:rPr>
          <w:rFonts w:eastAsia="標楷體"/>
          <w:szCs w:val="22"/>
        </w:rPr>
        <w:t>之</w:t>
      </w:r>
      <w:r w:rsidR="007E7B97" w:rsidRPr="00830BD3">
        <w:rPr>
          <w:rFonts w:eastAsia="標楷體"/>
          <w:szCs w:val="22"/>
        </w:rPr>
        <w:t>思覺失調</w:t>
      </w:r>
      <w:proofErr w:type="gramEnd"/>
      <w:r w:rsidR="007E7B97" w:rsidRPr="00830BD3">
        <w:rPr>
          <w:rFonts w:eastAsia="標楷體"/>
          <w:szCs w:val="22"/>
        </w:rPr>
        <w:t>症患者各</w:t>
      </w:r>
      <w:r w:rsidR="007E7B97" w:rsidRPr="00830BD3">
        <w:rPr>
          <w:rFonts w:eastAsia="標楷體"/>
          <w:szCs w:val="22"/>
        </w:rPr>
        <w:t>30</w:t>
      </w:r>
      <w:r w:rsidR="007E7B97" w:rsidRPr="00830BD3">
        <w:rPr>
          <w:rFonts w:eastAsia="標楷體"/>
          <w:szCs w:val="22"/>
        </w:rPr>
        <w:t>人，以初步測試</w:t>
      </w:r>
      <w:r w:rsidR="007E7B97" w:rsidRPr="00830BD3">
        <w:rPr>
          <w:rFonts w:eastAsia="標楷體"/>
          <w:szCs w:val="22"/>
        </w:rPr>
        <w:t>MER</w:t>
      </w:r>
      <w:r w:rsidR="007E7B97" w:rsidRPr="00830BD3">
        <w:rPr>
          <w:rFonts w:eastAsia="標楷體"/>
          <w:szCs w:val="22"/>
        </w:rPr>
        <w:t>題庫之</w:t>
      </w:r>
      <w:r w:rsidR="00E6576B" w:rsidRPr="00830BD3">
        <w:rPr>
          <w:rFonts w:eastAsia="標楷體"/>
          <w:szCs w:val="22"/>
        </w:rPr>
        <w:t>品質。</w:t>
      </w:r>
    </w:p>
    <w:p w14:paraId="1E25866D" w14:textId="5F34DA49" w:rsidR="00E6576B" w:rsidRPr="00830BD3" w:rsidRDefault="00E6576B" w:rsidP="00954F43">
      <w:pPr>
        <w:ind w:leftChars="200" w:left="480" w:firstLineChars="200" w:firstLine="480"/>
        <w:rPr>
          <w:rFonts w:eastAsia="標楷體"/>
          <w:szCs w:val="22"/>
        </w:rPr>
      </w:pPr>
      <w:proofErr w:type="gramStart"/>
      <w:r w:rsidRPr="00830BD3">
        <w:rPr>
          <w:rFonts w:eastAsia="標楷體"/>
          <w:szCs w:val="22"/>
        </w:rPr>
        <w:t>思覺失調</w:t>
      </w:r>
      <w:proofErr w:type="gramEnd"/>
      <w:r w:rsidRPr="00830BD3">
        <w:rPr>
          <w:rFonts w:eastAsia="標楷體"/>
          <w:szCs w:val="22"/>
        </w:rPr>
        <w:t>症患者之納入條件有三：</w:t>
      </w:r>
      <w:r w:rsidR="00642D60" w:rsidRPr="00830BD3">
        <w:rPr>
          <w:rFonts w:eastAsia="標楷體"/>
          <w:szCs w:val="22"/>
        </w:rPr>
        <w:t xml:space="preserve">(1) </w:t>
      </w:r>
      <w:r w:rsidRPr="00830BD3">
        <w:rPr>
          <w:rFonts w:eastAsia="標楷體"/>
          <w:szCs w:val="22"/>
        </w:rPr>
        <w:t>依據</w:t>
      </w:r>
      <w:r w:rsidRPr="00830BD3">
        <w:rPr>
          <w:rFonts w:eastAsia="標楷體"/>
          <w:szCs w:val="22"/>
        </w:rPr>
        <w:t>DSM-5</w:t>
      </w:r>
      <w:r w:rsidRPr="00830BD3">
        <w:rPr>
          <w:rFonts w:eastAsia="標楷體"/>
          <w:szCs w:val="22"/>
        </w:rPr>
        <w:t>或</w:t>
      </w:r>
      <w:r w:rsidRPr="00830BD3">
        <w:rPr>
          <w:rFonts w:eastAsia="標楷體"/>
          <w:szCs w:val="22"/>
        </w:rPr>
        <w:t>ICD-10</w:t>
      </w:r>
      <w:r w:rsidRPr="00830BD3">
        <w:rPr>
          <w:rFonts w:eastAsia="標楷體"/>
          <w:szCs w:val="22"/>
        </w:rPr>
        <w:t>診斷</w:t>
      </w:r>
      <w:proofErr w:type="gramStart"/>
      <w:r w:rsidRPr="00830BD3">
        <w:rPr>
          <w:rFonts w:eastAsia="標楷體"/>
          <w:szCs w:val="22"/>
        </w:rPr>
        <w:t>為思覺失調</w:t>
      </w:r>
      <w:proofErr w:type="gramEnd"/>
      <w:r w:rsidRPr="00830BD3">
        <w:rPr>
          <w:rFonts w:eastAsia="標楷體"/>
          <w:szCs w:val="22"/>
        </w:rPr>
        <w:t>症；</w:t>
      </w:r>
      <w:r w:rsidR="00642D60" w:rsidRPr="00830BD3">
        <w:rPr>
          <w:rFonts w:eastAsia="標楷體"/>
          <w:szCs w:val="22"/>
        </w:rPr>
        <w:t xml:space="preserve">(2) </w:t>
      </w:r>
      <w:r w:rsidR="00642D60" w:rsidRPr="00830BD3">
        <w:rPr>
          <w:rFonts w:eastAsia="標楷體"/>
          <w:szCs w:val="22"/>
        </w:rPr>
        <w:t>年滿</w:t>
      </w:r>
      <w:r w:rsidR="00642D60" w:rsidRPr="00830BD3">
        <w:rPr>
          <w:rFonts w:eastAsia="標楷體"/>
          <w:szCs w:val="22"/>
        </w:rPr>
        <w:t>20</w:t>
      </w:r>
      <w:r w:rsidR="00642D60" w:rsidRPr="00830BD3">
        <w:rPr>
          <w:rFonts w:eastAsia="標楷體"/>
          <w:szCs w:val="22"/>
        </w:rPr>
        <w:t>歲；</w:t>
      </w:r>
      <w:r w:rsidR="00642D60" w:rsidRPr="00830BD3">
        <w:rPr>
          <w:rFonts w:eastAsia="標楷體"/>
          <w:szCs w:val="22"/>
        </w:rPr>
        <w:t xml:space="preserve">(3) </w:t>
      </w:r>
      <w:r w:rsidR="00EB168F" w:rsidRPr="00830BD3">
        <w:rPr>
          <w:rFonts w:eastAsia="標楷體"/>
          <w:szCs w:val="22"/>
        </w:rPr>
        <w:t>可遵守</w:t>
      </w:r>
      <w:r w:rsidR="00EB168F" w:rsidRPr="00830BD3">
        <w:rPr>
          <w:rFonts w:eastAsia="標楷體"/>
          <w:szCs w:val="22"/>
        </w:rPr>
        <w:t>3</w:t>
      </w:r>
      <w:r w:rsidR="00EB168F" w:rsidRPr="00830BD3">
        <w:rPr>
          <w:rFonts w:eastAsia="標楷體"/>
          <w:szCs w:val="22"/>
        </w:rPr>
        <w:t>步驟指令。</w:t>
      </w:r>
      <w:r w:rsidR="005A3C05" w:rsidRPr="00830BD3">
        <w:rPr>
          <w:rFonts w:eastAsia="標楷體"/>
          <w:szCs w:val="22"/>
        </w:rPr>
        <w:t>然而，若受試者曾有其他精神診斷（如憂鬱</w:t>
      </w:r>
      <w:r w:rsidR="00A24909" w:rsidRPr="00830BD3">
        <w:rPr>
          <w:rFonts w:eastAsia="標楷體"/>
          <w:szCs w:val="22"/>
        </w:rPr>
        <w:t>症</w:t>
      </w:r>
      <w:r w:rsidR="005A3C05" w:rsidRPr="00830BD3">
        <w:rPr>
          <w:rFonts w:eastAsia="標楷體"/>
          <w:szCs w:val="22"/>
        </w:rPr>
        <w:t>與強迫症等）、曾有腦傷病史、</w:t>
      </w:r>
      <w:r w:rsidR="00486E88" w:rsidRPr="00830BD3">
        <w:rPr>
          <w:rFonts w:eastAsia="標楷體"/>
          <w:szCs w:val="22"/>
        </w:rPr>
        <w:t>曾有物質濫用（酒精與藥物）</w:t>
      </w:r>
      <w:r w:rsidR="00E35BA1" w:rsidRPr="00830BD3">
        <w:rPr>
          <w:rFonts w:eastAsia="標楷體"/>
          <w:szCs w:val="22"/>
        </w:rPr>
        <w:t>之問題、</w:t>
      </w:r>
      <w:r w:rsidR="00AF1E58" w:rsidRPr="00830BD3">
        <w:rPr>
          <w:rFonts w:eastAsia="標楷體"/>
          <w:szCs w:val="22"/>
        </w:rPr>
        <w:t>於近半年內調整藥物者，</w:t>
      </w:r>
      <w:r w:rsidR="00E35BA1" w:rsidRPr="00830BD3">
        <w:rPr>
          <w:rFonts w:eastAsia="標楷體"/>
          <w:szCs w:val="22"/>
        </w:rPr>
        <w:t>或無法完成所有測驗者，則予以排除。</w:t>
      </w:r>
    </w:p>
    <w:p w14:paraId="20A2C949" w14:textId="67D873D2" w:rsidR="00647CD1" w:rsidRPr="00830BD3" w:rsidRDefault="00E35BA1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健康成人之納入條件主要有二：</w:t>
      </w:r>
      <w:r w:rsidRPr="00830BD3">
        <w:rPr>
          <w:rFonts w:eastAsia="標楷體"/>
          <w:szCs w:val="22"/>
        </w:rPr>
        <w:t xml:space="preserve">(1) </w:t>
      </w:r>
      <w:r w:rsidR="00E73091" w:rsidRPr="00830BD3">
        <w:rPr>
          <w:rFonts w:eastAsia="標楷體"/>
          <w:szCs w:val="22"/>
        </w:rPr>
        <w:t>年滿</w:t>
      </w:r>
      <w:r w:rsidR="00E73091" w:rsidRPr="00830BD3">
        <w:rPr>
          <w:rFonts w:eastAsia="標楷體"/>
          <w:szCs w:val="22"/>
        </w:rPr>
        <w:t>20</w:t>
      </w:r>
      <w:r w:rsidR="00E73091" w:rsidRPr="00830BD3">
        <w:rPr>
          <w:rFonts w:eastAsia="標楷體"/>
          <w:szCs w:val="22"/>
        </w:rPr>
        <w:t>歲；</w:t>
      </w:r>
      <w:r w:rsidR="00E73091" w:rsidRPr="00830BD3">
        <w:rPr>
          <w:rFonts w:eastAsia="標楷體"/>
          <w:szCs w:val="22"/>
        </w:rPr>
        <w:t xml:space="preserve">(2) </w:t>
      </w:r>
      <w:r w:rsidR="00E73091" w:rsidRPr="00830BD3">
        <w:rPr>
          <w:rFonts w:eastAsia="標楷體"/>
          <w:szCs w:val="22"/>
        </w:rPr>
        <w:t>有意願參與本研究。然而，</w:t>
      </w:r>
      <w:r w:rsidR="00647CD1" w:rsidRPr="00830BD3">
        <w:rPr>
          <w:rFonts w:eastAsia="標楷體"/>
          <w:szCs w:val="22"/>
        </w:rPr>
        <w:t>若受試者</w:t>
      </w:r>
      <w:r w:rsidR="00963CDF" w:rsidRPr="00830BD3">
        <w:rPr>
          <w:rFonts w:eastAsia="標楷體"/>
          <w:szCs w:val="22"/>
        </w:rPr>
        <w:t>曾有任何</w:t>
      </w:r>
      <w:r w:rsidR="00647CD1" w:rsidRPr="00830BD3">
        <w:rPr>
          <w:rFonts w:eastAsia="標楷體"/>
          <w:szCs w:val="22"/>
        </w:rPr>
        <w:t>精神診斷（如</w:t>
      </w:r>
      <w:r w:rsidR="004B3004" w:rsidRPr="00830BD3">
        <w:rPr>
          <w:rFonts w:eastAsia="標楷體"/>
          <w:szCs w:val="22"/>
        </w:rPr>
        <w:t>思覺失調症</w:t>
      </w:r>
      <w:r w:rsidR="00D601FC" w:rsidRPr="00830BD3">
        <w:rPr>
          <w:rFonts w:eastAsia="標楷體"/>
          <w:szCs w:val="22"/>
        </w:rPr>
        <w:t>、</w:t>
      </w:r>
      <w:r w:rsidR="00647CD1" w:rsidRPr="00830BD3">
        <w:rPr>
          <w:rFonts w:eastAsia="標楷體"/>
          <w:szCs w:val="22"/>
        </w:rPr>
        <w:t>憂鬱</w:t>
      </w:r>
      <w:r w:rsidR="00D601FC" w:rsidRPr="00830BD3">
        <w:rPr>
          <w:rFonts w:eastAsia="標楷體"/>
          <w:szCs w:val="22"/>
        </w:rPr>
        <w:t>症或</w:t>
      </w:r>
      <w:r w:rsidR="00647CD1" w:rsidRPr="00830BD3">
        <w:rPr>
          <w:rFonts w:eastAsia="標楷體"/>
          <w:szCs w:val="22"/>
        </w:rPr>
        <w:t>強迫症等）、曾有腦傷病史、曾有物質濫用（酒精與藥物）之問題，或無法完成所有測驗者，則予以排除。</w:t>
      </w:r>
    </w:p>
    <w:p w14:paraId="2010A626" w14:textId="77777777" w:rsidR="007E7B97" w:rsidRPr="00830BD3" w:rsidRDefault="007E7B97" w:rsidP="00954F43">
      <w:pPr>
        <w:ind w:firstLineChars="200" w:firstLine="480"/>
        <w:rPr>
          <w:rFonts w:eastAsia="標楷體"/>
          <w:szCs w:val="22"/>
        </w:rPr>
      </w:pPr>
    </w:p>
    <w:p w14:paraId="39C2D539" w14:textId="77777777" w:rsidR="00A21A3F" w:rsidRPr="00830BD3" w:rsidRDefault="00A21A3F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流程</w:t>
      </w:r>
    </w:p>
    <w:p w14:paraId="027AC83F" w14:textId="631F9C7A" w:rsidR="00A21A3F" w:rsidRPr="00830BD3" w:rsidRDefault="008A2DCF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  <w:u w:val="single"/>
        </w:rPr>
        <w:t>組成專家小組並確認情緒刺激素材來源：</w:t>
      </w:r>
      <w:r w:rsidR="00523084" w:rsidRPr="00830BD3">
        <w:rPr>
          <w:rFonts w:eastAsia="標楷體"/>
          <w:szCs w:val="22"/>
        </w:rPr>
        <w:t>計畫主持人</w:t>
      </w:r>
      <w:r w:rsidR="00C47C87" w:rsidRPr="00830BD3">
        <w:rPr>
          <w:rFonts w:eastAsia="標楷體"/>
          <w:szCs w:val="22"/>
        </w:rPr>
        <w:t>將召開專家會議（預計徵詢</w:t>
      </w:r>
      <w:r w:rsidR="00C47C87" w:rsidRPr="00830BD3">
        <w:rPr>
          <w:rFonts w:eastAsia="標楷體"/>
          <w:szCs w:val="22"/>
        </w:rPr>
        <w:t>7</w:t>
      </w:r>
      <w:r w:rsidR="00C47C87" w:rsidRPr="00830BD3">
        <w:rPr>
          <w:rFonts w:eastAsia="標楷體"/>
          <w:szCs w:val="22"/>
        </w:rPr>
        <w:t>位專家，並至少包含</w:t>
      </w:r>
      <w:r w:rsidR="002E6FE2" w:rsidRPr="00830BD3">
        <w:rPr>
          <w:rFonts w:eastAsia="標楷體"/>
          <w:szCs w:val="22"/>
        </w:rPr>
        <w:t>1</w:t>
      </w:r>
      <w:r w:rsidR="002E6FE2" w:rsidRPr="00830BD3">
        <w:rPr>
          <w:rFonts w:eastAsia="標楷體"/>
          <w:szCs w:val="22"/>
        </w:rPr>
        <w:t>位以上之</w:t>
      </w:r>
      <w:r w:rsidR="00C47C87" w:rsidRPr="00830BD3">
        <w:rPr>
          <w:rFonts w:eastAsia="標楷體"/>
          <w:szCs w:val="22"/>
        </w:rPr>
        <w:t>精神科醫師、</w:t>
      </w:r>
      <w:r w:rsidR="006357C6" w:rsidRPr="00830BD3">
        <w:rPr>
          <w:rFonts w:eastAsia="標楷體"/>
          <w:szCs w:val="22"/>
        </w:rPr>
        <w:t>精神科</w:t>
      </w:r>
      <w:r w:rsidR="00C47C87" w:rsidRPr="00830BD3">
        <w:rPr>
          <w:rFonts w:eastAsia="標楷體"/>
          <w:szCs w:val="22"/>
        </w:rPr>
        <w:t>職能治療師、</w:t>
      </w:r>
      <w:r w:rsidR="002E6FE2" w:rsidRPr="00830BD3">
        <w:rPr>
          <w:rFonts w:eastAsia="標楷體"/>
          <w:szCs w:val="22"/>
        </w:rPr>
        <w:t>臨床心理師與測驗發展專家</w:t>
      </w:r>
      <w:r w:rsidR="00490AE5" w:rsidRPr="00830BD3">
        <w:rPr>
          <w:rFonts w:eastAsia="標楷體"/>
          <w:szCs w:val="22"/>
        </w:rPr>
        <w:t>），</w:t>
      </w:r>
      <w:r w:rsidR="006A30A1" w:rsidRPr="00830BD3">
        <w:rPr>
          <w:rFonts w:eastAsia="標楷體"/>
          <w:szCs w:val="22"/>
        </w:rPr>
        <w:t>以挑選合適題目，做為</w:t>
      </w:r>
      <w:r w:rsidR="006A30A1" w:rsidRPr="00830BD3">
        <w:rPr>
          <w:rFonts w:eastAsia="標楷體"/>
          <w:szCs w:val="22"/>
        </w:rPr>
        <w:t>MER-CAT</w:t>
      </w:r>
      <w:r w:rsidR="006A30A1" w:rsidRPr="00830BD3">
        <w:rPr>
          <w:rFonts w:eastAsia="標楷體"/>
          <w:szCs w:val="22"/>
        </w:rPr>
        <w:t>之候選題目。</w:t>
      </w:r>
      <w:r w:rsidR="00523084" w:rsidRPr="00830BD3">
        <w:rPr>
          <w:rFonts w:eastAsia="標楷體"/>
          <w:szCs w:val="22"/>
        </w:rPr>
        <w:t>計畫主持人</w:t>
      </w:r>
      <w:r w:rsidR="00CF4465" w:rsidRPr="00830BD3">
        <w:rPr>
          <w:rFonts w:eastAsia="標楷體"/>
          <w:szCs w:val="22"/>
        </w:rPr>
        <w:t>預計自</w:t>
      </w:r>
      <w:r w:rsidRPr="00830BD3">
        <w:rPr>
          <w:rFonts w:eastAsia="標楷體"/>
          <w:szCs w:val="22"/>
        </w:rPr>
        <w:t>「</w:t>
      </w:r>
      <w:r w:rsidR="00CF4465" w:rsidRPr="00830BD3">
        <w:rPr>
          <w:rFonts w:eastAsia="標楷體"/>
          <w:b/>
          <w:szCs w:val="22"/>
        </w:rPr>
        <w:t>台灣地區華人情緒與相關心理生理資料庫</w:t>
      </w:r>
      <w:r w:rsidRPr="00830BD3">
        <w:rPr>
          <w:rFonts w:eastAsia="標楷體"/>
          <w:b/>
          <w:szCs w:val="22"/>
        </w:rPr>
        <w:t>」</w:t>
      </w:r>
      <w:r w:rsidR="00CF4465" w:rsidRPr="00830BD3">
        <w:rPr>
          <w:rFonts w:eastAsia="標楷體"/>
          <w:szCs w:val="22"/>
        </w:rPr>
        <w:t>中挑選適當素材，</w:t>
      </w:r>
      <w:r w:rsidR="00703576" w:rsidRPr="00830BD3">
        <w:rPr>
          <w:rFonts w:eastAsia="標楷體"/>
          <w:szCs w:val="22"/>
        </w:rPr>
        <w:fldChar w:fldCharType="begin">
          <w:fldData xml:space="preserve">PEVuZE5vdGU+PENpdGU+PEF1dGhvcj5Db3R0ZXI8L0F1dGhvcj48WWVhcj4yMDE4PC9ZZWFyPjxS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</w:fldData>
        </w:fldChar>
      </w:r>
      <w:r w:rsidR="00E63165" w:rsidRPr="00830BD3">
        <w:rPr>
          <w:rFonts w:eastAsia="標楷體"/>
          <w:szCs w:val="22"/>
        </w:rPr>
        <w:instrText xml:space="preserve"> ADDIN EN.CITE </w:instrText>
      </w:r>
      <w:r w:rsidR="00E63165" w:rsidRPr="00830BD3">
        <w:rPr>
          <w:rFonts w:eastAsia="標楷體"/>
          <w:szCs w:val="22"/>
        </w:rPr>
        <w:fldChar w:fldCharType="begin">
          <w:fldData xml:space="preserve">PEVuZE5vdGU+PENpdGU+PEF1dGhvcj5Db3R0ZXI8L0F1dGhvcj48WWVhcj4yMDE4PC9ZZWFyPjxS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</w:fldData>
        </w:fldChar>
      </w:r>
      <w:r w:rsidR="00E63165" w:rsidRPr="00830BD3">
        <w:rPr>
          <w:rFonts w:eastAsia="標楷體"/>
          <w:szCs w:val="22"/>
        </w:rPr>
        <w:instrText xml:space="preserve"> ADDIN EN.CITE.DATA </w:instrText>
      </w:r>
      <w:r w:rsidR="00E63165" w:rsidRPr="00830BD3">
        <w:rPr>
          <w:rFonts w:eastAsia="標楷體"/>
          <w:szCs w:val="22"/>
        </w:rPr>
      </w:r>
      <w:r w:rsidR="00E63165" w:rsidRPr="00830BD3">
        <w:rPr>
          <w:rFonts w:eastAsia="標楷體"/>
          <w:szCs w:val="22"/>
        </w:rPr>
        <w:fldChar w:fldCharType="end"/>
      </w:r>
      <w:r w:rsidR="00703576" w:rsidRPr="00830BD3">
        <w:rPr>
          <w:rFonts w:eastAsia="標楷體"/>
          <w:szCs w:val="22"/>
        </w:rPr>
      </w:r>
      <w:r w:rsidR="00703576" w:rsidRPr="00830BD3">
        <w:rPr>
          <w:rFonts w:eastAsia="標楷體"/>
          <w:szCs w:val="22"/>
        </w:rPr>
        <w:fldChar w:fldCharType="separate"/>
      </w:r>
      <w:r w:rsidR="002B3107" w:rsidRPr="00830BD3">
        <w:rPr>
          <w:rFonts w:eastAsia="標楷體"/>
          <w:noProof/>
          <w:szCs w:val="22"/>
          <w:vertAlign w:val="superscript"/>
        </w:rPr>
        <w:t>12</w:t>
      </w:r>
      <w:r w:rsidR="00703576" w:rsidRPr="00830BD3">
        <w:rPr>
          <w:rFonts w:eastAsia="標楷體"/>
          <w:szCs w:val="22"/>
        </w:rPr>
        <w:fldChar w:fldCharType="end"/>
      </w:r>
      <w:r w:rsidR="00703576" w:rsidRPr="00830BD3">
        <w:rPr>
          <w:rFonts w:eastAsia="標楷體"/>
          <w:szCs w:val="22"/>
        </w:rPr>
        <w:t xml:space="preserve"> </w:t>
      </w:r>
      <w:r w:rsidR="00CF4465" w:rsidRPr="00830BD3">
        <w:rPr>
          <w:rFonts w:eastAsia="標楷體"/>
          <w:szCs w:val="22"/>
        </w:rPr>
        <w:t>以做為</w:t>
      </w:r>
      <w:r w:rsidR="00CF4465" w:rsidRPr="00830BD3">
        <w:rPr>
          <w:rFonts w:eastAsia="標楷體"/>
          <w:szCs w:val="22"/>
        </w:rPr>
        <w:t>MER-CAT</w:t>
      </w:r>
      <w:r w:rsidR="00CF4465" w:rsidRPr="00830BD3">
        <w:rPr>
          <w:rFonts w:eastAsia="標楷體"/>
          <w:szCs w:val="22"/>
        </w:rPr>
        <w:t>之題目來源。</w:t>
      </w:r>
      <w:r w:rsidR="00F44016" w:rsidRPr="00830BD3">
        <w:rPr>
          <w:rFonts w:eastAsia="標楷體"/>
          <w:szCs w:val="22"/>
        </w:rPr>
        <w:t>該</w:t>
      </w:r>
      <w:r w:rsidR="000D451C" w:rsidRPr="00830BD3">
        <w:rPr>
          <w:rFonts w:eastAsia="標楷體"/>
          <w:szCs w:val="22"/>
        </w:rPr>
        <w:t>資料庫之發展</w:t>
      </w:r>
      <w:r w:rsidR="00F44016" w:rsidRPr="00830BD3">
        <w:rPr>
          <w:rFonts w:eastAsia="標楷體"/>
          <w:szCs w:val="22"/>
        </w:rPr>
        <w:t>是由梁庚辰與廖瑞銘等</w:t>
      </w:r>
      <w:r w:rsidR="005B2E57" w:rsidRPr="00830BD3">
        <w:rPr>
          <w:rFonts w:eastAsia="標楷體"/>
          <w:szCs w:val="22"/>
        </w:rPr>
        <w:t>人</w:t>
      </w:r>
      <w:r w:rsidR="00866803" w:rsidRPr="00830BD3">
        <w:rPr>
          <w:rFonts w:eastAsia="標楷體"/>
          <w:szCs w:val="22"/>
        </w:rPr>
        <w:t>為</w:t>
      </w:r>
      <w:r w:rsidR="001B36D1" w:rsidRPr="00830BD3">
        <w:rPr>
          <w:rFonts w:eastAsia="標楷體"/>
          <w:szCs w:val="22"/>
        </w:rPr>
        <w:t>正副主持人，</w:t>
      </w:r>
      <w:r w:rsidR="00C776EF" w:rsidRPr="00830BD3">
        <w:rPr>
          <w:rFonts w:eastAsia="標楷體"/>
          <w:szCs w:val="22"/>
        </w:rPr>
        <w:t>集合</w:t>
      </w:r>
      <w:r w:rsidR="007B07D4" w:rsidRPr="00830BD3">
        <w:rPr>
          <w:rFonts w:eastAsia="標楷體"/>
          <w:szCs w:val="22"/>
        </w:rPr>
        <w:t>大量</w:t>
      </w:r>
      <w:r w:rsidR="000C43DD" w:rsidRPr="00830BD3">
        <w:rPr>
          <w:rFonts w:eastAsia="標楷體"/>
          <w:szCs w:val="22"/>
        </w:rPr>
        <w:t>心理學門</w:t>
      </w:r>
      <w:r w:rsidR="00FF614B" w:rsidRPr="00830BD3">
        <w:rPr>
          <w:rFonts w:eastAsia="標楷體"/>
          <w:szCs w:val="22"/>
        </w:rPr>
        <w:t>學者之</w:t>
      </w:r>
      <w:r w:rsidR="00744DF0" w:rsidRPr="00830BD3">
        <w:rPr>
          <w:rFonts w:eastAsia="標楷體"/>
          <w:szCs w:val="22"/>
        </w:rPr>
        <w:t>努力與</w:t>
      </w:r>
      <w:r w:rsidR="007B07D4" w:rsidRPr="00830BD3">
        <w:rPr>
          <w:rFonts w:eastAsia="標楷體"/>
          <w:szCs w:val="22"/>
        </w:rPr>
        <w:t>貢獻，</w:t>
      </w:r>
      <w:r w:rsidR="001678E5" w:rsidRPr="00830BD3">
        <w:rPr>
          <w:rFonts w:eastAsia="標楷體"/>
          <w:szCs w:val="22"/>
        </w:rPr>
        <w:t>並於國科會人文處之經費支持下，</w:t>
      </w:r>
      <w:r w:rsidR="003A61F1" w:rsidRPr="00830BD3">
        <w:rPr>
          <w:rFonts w:eastAsia="標楷體"/>
          <w:szCs w:val="22"/>
        </w:rPr>
        <w:t>所發展之適用於本土文化的情緒刺激與測量模式資料庫。</w:t>
      </w:r>
      <w:r w:rsidR="00B256B0" w:rsidRPr="00830BD3">
        <w:rPr>
          <w:rFonts w:eastAsia="標楷體"/>
          <w:szCs w:val="22"/>
        </w:rPr>
        <w:t>該資料庫</w:t>
      </w:r>
      <w:r w:rsidR="009C4F11" w:rsidRPr="00830BD3">
        <w:rPr>
          <w:rFonts w:eastAsia="標楷體"/>
          <w:szCs w:val="22"/>
        </w:rPr>
        <w:t>共</w:t>
      </w:r>
      <w:r w:rsidR="009C771F" w:rsidRPr="00830BD3">
        <w:rPr>
          <w:rFonts w:eastAsia="標楷體"/>
          <w:szCs w:val="22"/>
        </w:rPr>
        <w:t>分為</w:t>
      </w:r>
      <w:r w:rsidR="00B256B0" w:rsidRPr="00830BD3">
        <w:rPr>
          <w:rFonts w:eastAsia="標楷體"/>
          <w:szCs w:val="22"/>
        </w:rPr>
        <w:t>9</w:t>
      </w:r>
      <w:r w:rsidR="00B256B0" w:rsidRPr="00830BD3">
        <w:rPr>
          <w:rFonts w:eastAsia="標楷體"/>
          <w:szCs w:val="22"/>
        </w:rPr>
        <w:t>個子資料集</w:t>
      </w:r>
      <w:r w:rsidR="00E0165C" w:rsidRPr="00830BD3">
        <w:rPr>
          <w:rFonts w:eastAsia="標楷體"/>
          <w:szCs w:val="22"/>
        </w:rPr>
        <w:t>（專業表演者臉部表情、大學生臉部表情、情緒圖片、情緒詞、情緒相關隱喻或比方、引發情緒之敘述</w:t>
      </w:r>
      <w:proofErr w:type="gramStart"/>
      <w:r w:rsidR="00E0165C" w:rsidRPr="00830BD3">
        <w:rPr>
          <w:rFonts w:eastAsia="標楷體"/>
          <w:szCs w:val="22"/>
        </w:rPr>
        <w:t>—</w:t>
      </w:r>
      <w:proofErr w:type="gramEnd"/>
      <w:r w:rsidR="00E0165C" w:rsidRPr="00830BD3">
        <w:rPr>
          <w:rFonts w:eastAsia="標楷體"/>
          <w:szCs w:val="22"/>
        </w:rPr>
        <w:t>笑話、情緒聲調、</w:t>
      </w:r>
      <w:r w:rsidR="00F155D3" w:rsidRPr="00830BD3">
        <w:rPr>
          <w:rFonts w:eastAsia="標楷體"/>
          <w:szCs w:val="22"/>
        </w:rPr>
        <w:t>電影短片</w:t>
      </w:r>
      <w:r w:rsidR="00790709" w:rsidRPr="00830BD3">
        <w:rPr>
          <w:rFonts w:eastAsia="標楷體"/>
          <w:szCs w:val="22"/>
        </w:rPr>
        <w:t>，以及</w:t>
      </w:r>
      <w:r w:rsidR="00E0165C" w:rsidRPr="00830BD3">
        <w:rPr>
          <w:rFonts w:eastAsia="標楷體"/>
          <w:szCs w:val="22"/>
        </w:rPr>
        <w:t>音樂情緒特性）</w:t>
      </w:r>
      <w:r w:rsidR="009C771F" w:rsidRPr="00830BD3">
        <w:rPr>
          <w:rFonts w:eastAsia="標楷體"/>
          <w:szCs w:val="22"/>
        </w:rPr>
        <w:t>，</w:t>
      </w:r>
      <w:r w:rsidR="00401C33" w:rsidRPr="00830BD3">
        <w:rPr>
          <w:rFonts w:eastAsia="標楷體"/>
          <w:szCs w:val="22"/>
        </w:rPr>
        <w:fldChar w:fldCharType="begin">
          <w:fldData xml:space="preserve">PEVuZE5vdGU+PENpdGU+PEF1dGhvcj5Db3R0ZXI8L0F1dGhvcj48WWVhcj4yMDE4PC9ZZWFyPjxS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</w:fldData>
        </w:fldChar>
      </w:r>
      <w:r w:rsidR="00E63165" w:rsidRPr="00830BD3">
        <w:rPr>
          <w:rFonts w:eastAsia="標楷體"/>
          <w:szCs w:val="22"/>
        </w:rPr>
        <w:instrText xml:space="preserve"> ADDIN EN.CITE </w:instrText>
      </w:r>
      <w:r w:rsidR="00E63165" w:rsidRPr="00830BD3">
        <w:rPr>
          <w:rFonts w:eastAsia="標楷體"/>
          <w:szCs w:val="22"/>
        </w:rPr>
        <w:fldChar w:fldCharType="begin">
          <w:fldData xml:space="preserve">PEVuZE5vdGU+PENpdGU+PEF1dGhvcj5Db3R0ZXI8L0F1dGhvcj48WWVhcj4yMDE4PC9ZZWFyPjxS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</w:fldData>
        </w:fldChar>
      </w:r>
      <w:r w:rsidR="00E63165" w:rsidRPr="00830BD3">
        <w:rPr>
          <w:rFonts w:eastAsia="標楷體"/>
          <w:szCs w:val="22"/>
        </w:rPr>
        <w:instrText xml:space="preserve"> ADDIN EN.CITE.DATA </w:instrText>
      </w:r>
      <w:r w:rsidR="00E63165" w:rsidRPr="00830BD3">
        <w:rPr>
          <w:rFonts w:eastAsia="標楷體"/>
          <w:szCs w:val="22"/>
        </w:rPr>
      </w:r>
      <w:r w:rsidR="00E63165" w:rsidRPr="00830BD3">
        <w:rPr>
          <w:rFonts w:eastAsia="標楷體"/>
          <w:szCs w:val="22"/>
        </w:rPr>
        <w:fldChar w:fldCharType="end"/>
      </w:r>
      <w:r w:rsidR="00401C33" w:rsidRPr="00830BD3">
        <w:rPr>
          <w:rFonts w:eastAsia="標楷體"/>
          <w:szCs w:val="22"/>
        </w:rPr>
      </w:r>
      <w:r w:rsidR="00401C33" w:rsidRPr="00830BD3">
        <w:rPr>
          <w:rFonts w:eastAsia="標楷體"/>
          <w:szCs w:val="22"/>
        </w:rPr>
        <w:fldChar w:fldCharType="separate"/>
      </w:r>
      <w:r w:rsidR="002B3107" w:rsidRPr="00830BD3">
        <w:rPr>
          <w:rFonts w:eastAsia="標楷體"/>
          <w:noProof/>
          <w:szCs w:val="22"/>
          <w:vertAlign w:val="superscript"/>
        </w:rPr>
        <w:t>12</w:t>
      </w:r>
      <w:r w:rsidR="00401C33" w:rsidRPr="00830BD3">
        <w:rPr>
          <w:rFonts w:eastAsia="標楷體"/>
          <w:szCs w:val="22"/>
        </w:rPr>
        <w:fldChar w:fldCharType="end"/>
      </w:r>
      <w:r w:rsidR="00401C33" w:rsidRPr="00830BD3">
        <w:rPr>
          <w:rFonts w:eastAsia="標楷體"/>
          <w:szCs w:val="22"/>
        </w:rPr>
        <w:t xml:space="preserve"> </w:t>
      </w:r>
      <w:r w:rsidR="009961FE" w:rsidRPr="00830BD3">
        <w:rPr>
          <w:rFonts w:eastAsia="標楷體"/>
          <w:szCs w:val="22"/>
        </w:rPr>
        <w:t>內容</w:t>
      </w:r>
      <w:r w:rsidR="00014FEB" w:rsidRPr="00830BD3">
        <w:rPr>
          <w:rFonts w:eastAsia="標楷體"/>
          <w:szCs w:val="22"/>
        </w:rPr>
        <w:t>包含及大量之</w:t>
      </w:r>
      <w:r w:rsidR="00E032AB" w:rsidRPr="00830BD3">
        <w:rPr>
          <w:rFonts w:eastAsia="標楷體"/>
          <w:szCs w:val="22"/>
        </w:rPr>
        <w:t>影</w:t>
      </w:r>
      <w:r w:rsidR="00E032AB" w:rsidRPr="00830BD3">
        <w:rPr>
          <w:rFonts w:eastAsia="標楷體"/>
          <w:szCs w:val="22"/>
        </w:rPr>
        <w:t>/</w:t>
      </w:r>
      <w:r w:rsidR="00E032AB" w:rsidRPr="00830BD3">
        <w:rPr>
          <w:rFonts w:eastAsia="標楷體"/>
          <w:szCs w:val="22"/>
        </w:rPr>
        <w:t>音與整合類型之</w:t>
      </w:r>
      <w:r w:rsidR="00014FEB" w:rsidRPr="00830BD3">
        <w:rPr>
          <w:rFonts w:eastAsia="標楷體"/>
          <w:szCs w:val="22"/>
        </w:rPr>
        <w:t>情緒相關刺激物，</w:t>
      </w:r>
      <w:r w:rsidR="00317133" w:rsidRPr="00830BD3">
        <w:rPr>
          <w:rFonts w:eastAsia="標楷體"/>
          <w:szCs w:val="22"/>
        </w:rPr>
        <w:t>並經過</w:t>
      </w:r>
      <w:r w:rsidR="00135D20" w:rsidRPr="00830BD3">
        <w:rPr>
          <w:rFonts w:eastAsia="標楷體"/>
          <w:szCs w:val="22"/>
        </w:rPr>
        <w:t>我國</w:t>
      </w:r>
      <w:r w:rsidR="00C16ECC" w:rsidRPr="00830BD3">
        <w:rPr>
          <w:rFonts w:eastAsia="標楷體"/>
          <w:szCs w:val="22"/>
        </w:rPr>
        <w:t>大學生初步評量</w:t>
      </w:r>
      <w:r w:rsidR="00C16ECC" w:rsidRPr="00830BD3">
        <w:rPr>
          <w:rFonts w:eastAsia="標楷體"/>
          <w:szCs w:val="22"/>
        </w:rPr>
        <w:t>/</w:t>
      </w:r>
      <w:r w:rsidR="00C16ECC" w:rsidRPr="00830BD3">
        <w:rPr>
          <w:rFonts w:eastAsia="標楷體"/>
          <w:szCs w:val="22"/>
        </w:rPr>
        <w:t>測試，</w:t>
      </w:r>
      <w:r w:rsidR="00F60CCC" w:rsidRPr="00830BD3">
        <w:rPr>
          <w:rFonts w:eastAsia="標楷體"/>
          <w:szCs w:val="22"/>
        </w:rPr>
        <w:t>以支持其刺激物之品質</w:t>
      </w:r>
      <w:r w:rsidRPr="00830BD3">
        <w:rPr>
          <w:rFonts w:eastAsia="標楷體"/>
          <w:szCs w:val="22"/>
        </w:rPr>
        <w:t>。故此資料庫之素材具備實證，</w:t>
      </w:r>
      <w:r w:rsidR="00CF4796" w:rsidRPr="00830BD3">
        <w:rPr>
          <w:rFonts w:eastAsia="標楷體"/>
          <w:szCs w:val="22"/>
        </w:rPr>
        <w:t>極具潛力可用以發展</w:t>
      </w:r>
      <w:r w:rsidR="00DD4BBF" w:rsidRPr="00830BD3">
        <w:rPr>
          <w:rFonts w:eastAsia="標楷體"/>
          <w:szCs w:val="22"/>
        </w:rPr>
        <w:t>適用於</w:t>
      </w:r>
      <w:proofErr w:type="gramStart"/>
      <w:r w:rsidR="00DD4BBF" w:rsidRPr="00830BD3">
        <w:rPr>
          <w:rFonts w:eastAsia="標楷體"/>
          <w:szCs w:val="22"/>
        </w:rPr>
        <w:t>我國思覺失調</w:t>
      </w:r>
      <w:proofErr w:type="gramEnd"/>
      <w:r w:rsidR="00DD4BBF" w:rsidRPr="00830BD3">
        <w:rPr>
          <w:rFonts w:eastAsia="標楷體"/>
          <w:szCs w:val="22"/>
        </w:rPr>
        <w:t>症患者之情緒辨識測驗。</w:t>
      </w:r>
    </w:p>
    <w:p w14:paraId="3B60D8E0" w14:textId="64903496" w:rsidR="00CA48FF" w:rsidRPr="00830BD3" w:rsidRDefault="008A2DCF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  <w:u w:val="single"/>
        </w:rPr>
        <w:t>初步挑選情緒刺激物</w:t>
      </w:r>
      <w:r w:rsidRPr="00830BD3">
        <w:rPr>
          <w:rFonts w:eastAsia="標楷體"/>
          <w:szCs w:val="22"/>
        </w:rPr>
        <w:t>：</w:t>
      </w:r>
      <w:r w:rsidR="008C3D65" w:rsidRPr="00830BD3">
        <w:rPr>
          <w:rFonts w:eastAsia="標楷體"/>
          <w:szCs w:val="22"/>
        </w:rPr>
        <w:t>於專家會議之前，</w:t>
      </w:r>
      <w:r w:rsidR="00523084" w:rsidRPr="00830BD3">
        <w:rPr>
          <w:rFonts w:eastAsia="標楷體"/>
          <w:szCs w:val="22"/>
        </w:rPr>
        <w:t>計畫主持人</w:t>
      </w:r>
      <w:r w:rsidR="00347237" w:rsidRPr="00830BD3">
        <w:rPr>
          <w:rFonts w:eastAsia="標楷體"/>
          <w:szCs w:val="22"/>
        </w:rPr>
        <w:t>將</w:t>
      </w:r>
      <w:r w:rsidR="00B875CC" w:rsidRPr="00830BD3">
        <w:rPr>
          <w:rFonts w:eastAsia="標楷體"/>
          <w:szCs w:val="22"/>
        </w:rPr>
        <w:t>依據理想之情緒辨識測驗架構，</w:t>
      </w:r>
      <w:r w:rsidR="00347237" w:rsidRPr="00830BD3">
        <w:rPr>
          <w:rFonts w:eastAsia="標楷體"/>
          <w:szCs w:val="22"/>
        </w:rPr>
        <w:t>先挑選性別（男女各半）、年齡（盡可能涵蓋不同年齡層）、</w:t>
      </w:r>
      <w:r w:rsidR="00601EB7" w:rsidRPr="00830BD3">
        <w:rPr>
          <w:rFonts w:eastAsia="標楷體"/>
          <w:szCs w:val="22"/>
        </w:rPr>
        <w:t>情緒（涵蓋</w:t>
      </w:r>
      <w:r w:rsidR="00601EB7" w:rsidRPr="00830BD3">
        <w:rPr>
          <w:rFonts w:eastAsia="標楷體"/>
          <w:szCs w:val="22"/>
        </w:rPr>
        <w:t>7</w:t>
      </w:r>
      <w:r w:rsidR="009B48A5" w:rsidRPr="00830BD3">
        <w:rPr>
          <w:rFonts w:eastAsia="標楷體"/>
          <w:szCs w:val="22"/>
        </w:rPr>
        <w:t>種基本情緒）與</w:t>
      </w:r>
      <w:r w:rsidR="009000B5" w:rsidRPr="00830BD3">
        <w:rPr>
          <w:rFonts w:eastAsia="標楷體"/>
          <w:szCs w:val="22"/>
        </w:rPr>
        <w:t>難度（</w:t>
      </w:r>
      <w:r w:rsidR="00E24F9A" w:rsidRPr="00830BD3">
        <w:rPr>
          <w:rFonts w:eastAsia="標楷體"/>
          <w:szCs w:val="22"/>
        </w:rPr>
        <w:t>綜合</w:t>
      </w:r>
      <w:r w:rsidR="007407E7" w:rsidRPr="00830BD3">
        <w:rPr>
          <w:rFonts w:eastAsia="標楷體"/>
          <w:szCs w:val="22"/>
        </w:rPr>
        <w:t>考量</w:t>
      </w:r>
      <w:r w:rsidR="00F72A39" w:rsidRPr="00830BD3">
        <w:rPr>
          <w:rFonts w:eastAsia="標楷體"/>
          <w:szCs w:val="22"/>
        </w:rPr>
        <w:t>情緒強度、</w:t>
      </w:r>
      <w:r w:rsidR="007407E7" w:rsidRPr="00830BD3">
        <w:rPr>
          <w:rFonts w:eastAsia="標楷體"/>
          <w:szCs w:val="22"/>
        </w:rPr>
        <w:t>特徵強弱、</w:t>
      </w:r>
      <w:r w:rsidR="00F72A39" w:rsidRPr="00830BD3">
        <w:rPr>
          <w:rFonts w:eastAsia="標楷體"/>
          <w:szCs w:val="22"/>
        </w:rPr>
        <w:t>動</w:t>
      </w:r>
      <w:r w:rsidR="00F72A39" w:rsidRPr="00830BD3">
        <w:rPr>
          <w:rFonts w:eastAsia="標楷體"/>
          <w:szCs w:val="22"/>
        </w:rPr>
        <w:t>/</w:t>
      </w:r>
      <w:r w:rsidR="00F72A39" w:rsidRPr="00830BD3">
        <w:rPr>
          <w:rFonts w:eastAsia="標楷體"/>
          <w:szCs w:val="22"/>
        </w:rPr>
        <w:t>靜態</w:t>
      </w:r>
      <w:r w:rsidR="007407E7" w:rsidRPr="00830BD3">
        <w:rPr>
          <w:rFonts w:eastAsia="標楷體"/>
          <w:szCs w:val="22"/>
        </w:rPr>
        <w:t>媒介</w:t>
      </w:r>
      <w:r w:rsidR="00F72A39" w:rsidRPr="00830BD3">
        <w:rPr>
          <w:rFonts w:eastAsia="標楷體"/>
          <w:szCs w:val="22"/>
        </w:rPr>
        <w:t>之分別</w:t>
      </w:r>
      <w:r w:rsidR="007407E7" w:rsidRPr="00830BD3">
        <w:rPr>
          <w:rFonts w:eastAsia="標楷體"/>
          <w:szCs w:val="22"/>
        </w:rPr>
        <w:t>，以及昔日大學生作答之正確率</w:t>
      </w:r>
      <w:r w:rsidR="009000B5" w:rsidRPr="00830BD3">
        <w:rPr>
          <w:rFonts w:eastAsia="標楷體"/>
          <w:szCs w:val="22"/>
        </w:rPr>
        <w:t>）</w:t>
      </w:r>
      <w:r w:rsidR="009B48A5" w:rsidRPr="00830BD3">
        <w:rPr>
          <w:rFonts w:eastAsia="標楷體"/>
          <w:szCs w:val="22"/>
        </w:rPr>
        <w:t>均衡之華人刺激物</w:t>
      </w:r>
      <w:r w:rsidR="00660074" w:rsidRPr="00830BD3">
        <w:rPr>
          <w:rFonts w:eastAsia="標楷體"/>
          <w:szCs w:val="22"/>
        </w:rPr>
        <w:t>，</w:t>
      </w:r>
      <w:r w:rsidR="009B5D1B" w:rsidRPr="00830BD3">
        <w:rPr>
          <w:rFonts w:eastAsia="標楷體"/>
          <w:szCs w:val="22"/>
        </w:rPr>
        <w:t>以做為</w:t>
      </w:r>
      <w:r w:rsidR="009B5D1B" w:rsidRPr="00830BD3">
        <w:rPr>
          <w:rFonts w:eastAsia="標楷體"/>
          <w:szCs w:val="22"/>
        </w:rPr>
        <w:t>MER</w:t>
      </w:r>
      <w:r w:rsidR="009B5D1B" w:rsidRPr="00830BD3">
        <w:rPr>
          <w:rFonts w:eastAsia="標楷體"/>
          <w:szCs w:val="22"/>
        </w:rPr>
        <w:t>題庫之候選。這些題目將挑選自</w:t>
      </w:r>
      <w:r w:rsidR="008C3D65" w:rsidRPr="00830BD3">
        <w:rPr>
          <w:rFonts w:eastAsia="標楷體"/>
          <w:szCs w:val="22"/>
        </w:rPr>
        <w:t>前述資料庫中</w:t>
      </w:r>
      <w:r w:rsidR="00FA42D3" w:rsidRPr="00830BD3">
        <w:rPr>
          <w:rFonts w:eastAsia="標楷體"/>
          <w:szCs w:val="22"/>
        </w:rPr>
        <w:t>，</w:t>
      </w:r>
      <w:r w:rsidR="0062073A" w:rsidRPr="00830BD3">
        <w:rPr>
          <w:rFonts w:eastAsia="標楷體"/>
          <w:szCs w:val="22"/>
        </w:rPr>
        <w:t>包含專業表演者臉部表情及大學生基本情緒臉部表情常模資料庫中</w:t>
      </w:r>
      <w:r w:rsidR="0062073A" w:rsidRPr="00830BD3">
        <w:rPr>
          <w:rFonts w:eastAsia="標楷體"/>
          <w:szCs w:val="22"/>
        </w:rPr>
        <w:t>168</w:t>
      </w:r>
      <w:r w:rsidR="0062073A" w:rsidRPr="00830BD3">
        <w:rPr>
          <w:rFonts w:eastAsia="標楷體"/>
          <w:szCs w:val="22"/>
        </w:rPr>
        <w:t>張照片、基本情緒聲調中</w:t>
      </w:r>
      <w:r w:rsidR="0062073A" w:rsidRPr="00830BD3">
        <w:rPr>
          <w:rFonts w:eastAsia="標楷體"/>
          <w:szCs w:val="22"/>
        </w:rPr>
        <w:t>192</w:t>
      </w:r>
      <w:r w:rsidR="0062073A" w:rsidRPr="00830BD3">
        <w:rPr>
          <w:rFonts w:eastAsia="標楷體"/>
          <w:szCs w:val="22"/>
        </w:rPr>
        <w:t>筆純</w:t>
      </w:r>
      <w:r w:rsidR="00E6184A" w:rsidRPr="00830BD3">
        <w:rPr>
          <w:rFonts w:eastAsia="標楷體" w:hint="eastAsia"/>
          <w:szCs w:val="22"/>
        </w:rPr>
        <w:t>聲</w:t>
      </w:r>
      <w:r w:rsidR="0062073A" w:rsidRPr="00830BD3">
        <w:rPr>
          <w:rFonts w:eastAsia="標楷體"/>
          <w:szCs w:val="22"/>
        </w:rPr>
        <w:t>音及基本情緒聲調中</w:t>
      </w:r>
      <w:r w:rsidR="0062073A" w:rsidRPr="00830BD3">
        <w:rPr>
          <w:rFonts w:eastAsia="標楷體"/>
          <w:szCs w:val="22"/>
        </w:rPr>
        <w:t>246</w:t>
      </w:r>
      <w:r w:rsidR="0062073A" w:rsidRPr="00830BD3">
        <w:rPr>
          <w:rFonts w:eastAsia="標楷體"/>
          <w:szCs w:val="22"/>
        </w:rPr>
        <w:t>段動態影音。各傳遞途徑與資料庫之配對關係呈現如表二。</w:t>
      </w:r>
      <w:r w:rsidR="00A30179" w:rsidRPr="00830BD3">
        <w:rPr>
          <w:rFonts w:eastAsia="標楷體" w:hint="eastAsia"/>
          <w:szCs w:val="22"/>
        </w:rPr>
        <w:t>研究者預期此資料庫之素材數量大，應可充分挑挑選出各種</w:t>
      </w:r>
      <w:r w:rsidR="00A30179" w:rsidRPr="00830BD3">
        <w:rPr>
          <w:rFonts w:eastAsia="標楷體"/>
          <w:szCs w:val="22"/>
        </w:rPr>
        <w:t>性別、年齡、情緒與難度</w:t>
      </w:r>
      <w:r w:rsidR="00A30179" w:rsidRPr="00830BD3">
        <w:rPr>
          <w:rFonts w:eastAsia="標楷體" w:hint="eastAsia"/>
          <w:szCs w:val="22"/>
        </w:rPr>
        <w:t>配對之刺激物。</w:t>
      </w:r>
    </w:p>
    <w:p w14:paraId="0D6CE7DE" w14:textId="5BD414AE" w:rsidR="008D60AD" w:rsidRPr="00830BD3" w:rsidRDefault="008A2DCF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  <w:u w:val="single"/>
        </w:rPr>
        <w:t>專家確認情緒刺激物</w:t>
      </w:r>
      <w:r w:rsidRPr="00830BD3">
        <w:rPr>
          <w:rFonts w:eastAsia="標楷體"/>
          <w:szCs w:val="22"/>
          <w:u w:val="single"/>
        </w:rPr>
        <w:t>/</w:t>
      </w:r>
      <w:r w:rsidRPr="00830BD3">
        <w:rPr>
          <w:rFonts w:eastAsia="標楷體"/>
          <w:szCs w:val="22"/>
          <w:u w:val="single"/>
        </w:rPr>
        <w:t>候選題庫</w:t>
      </w:r>
      <w:r w:rsidRPr="00830BD3">
        <w:rPr>
          <w:rFonts w:eastAsia="標楷體"/>
          <w:szCs w:val="22"/>
        </w:rPr>
        <w:t>：</w:t>
      </w:r>
      <w:r w:rsidR="00523084" w:rsidRPr="00830BD3">
        <w:rPr>
          <w:rFonts w:eastAsia="標楷體"/>
          <w:szCs w:val="22"/>
        </w:rPr>
        <w:t>計畫主持人</w:t>
      </w:r>
      <w:r w:rsidR="008D60AD" w:rsidRPr="00830BD3">
        <w:rPr>
          <w:rFonts w:eastAsia="標楷體"/>
          <w:szCs w:val="22"/>
        </w:rPr>
        <w:t>以電子郵件，將</w:t>
      </w:r>
      <w:r w:rsidR="00874428" w:rsidRPr="00830BD3">
        <w:rPr>
          <w:rFonts w:eastAsia="標楷體"/>
          <w:szCs w:val="22"/>
        </w:rPr>
        <w:t>預先挑選之題目寄給與會專家，並請</w:t>
      </w:r>
      <w:proofErr w:type="gramStart"/>
      <w:r w:rsidR="00874428" w:rsidRPr="00830BD3">
        <w:rPr>
          <w:rFonts w:eastAsia="標楷體"/>
          <w:szCs w:val="22"/>
        </w:rPr>
        <w:t>專家逐題</w:t>
      </w:r>
      <w:proofErr w:type="gramEnd"/>
      <w:r w:rsidR="00874428" w:rsidRPr="00830BD3">
        <w:rPr>
          <w:rFonts w:eastAsia="標楷體"/>
          <w:szCs w:val="22"/>
        </w:rPr>
        <w:t>/</w:t>
      </w:r>
      <w:r w:rsidR="00874428" w:rsidRPr="00830BD3">
        <w:rPr>
          <w:rFonts w:eastAsia="標楷體"/>
          <w:szCs w:val="22"/>
        </w:rPr>
        <w:t>項目判斷這些初選題</w:t>
      </w:r>
      <w:r w:rsidR="00B875CC" w:rsidRPr="00830BD3">
        <w:rPr>
          <w:rFonts w:eastAsia="標楷體"/>
          <w:szCs w:val="22"/>
        </w:rPr>
        <w:t>與理想架構之合適性，以做為題目挑選之依據。</w:t>
      </w:r>
      <w:r w:rsidR="00B35916" w:rsidRPr="00830BD3">
        <w:rPr>
          <w:rFonts w:eastAsia="標楷體"/>
          <w:szCs w:val="22"/>
        </w:rPr>
        <w:t>各題目需經過</w:t>
      </w:r>
      <w:proofErr w:type="gramStart"/>
      <w:r w:rsidR="00B35916" w:rsidRPr="00830BD3">
        <w:rPr>
          <w:rFonts w:eastAsia="標楷體"/>
          <w:szCs w:val="22"/>
        </w:rPr>
        <w:t>8</w:t>
      </w:r>
      <w:r w:rsidR="00B35916" w:rsidRPr="00830BD3">
        <w:rPr>
          <w:rFonts w:eastAsia="標楷體"/>
          <w:szCs w:val="22"/>
        </w:rPr>
        <w:t>成</w:t>
      </w:r>
      <w:proofErr w:type="gramEnd"/>
      <w:r w:rsidR="00B35916" w:rsidRPr="00830BD3">
        <w:rPr>
          <w:rFonts w:eastAsia="標楷體"/>
          <w:szCs w:val="22"/>
        </w:rPr>
        <w:t>專家</w:t>
      </w:r>
      <w:r w:rsidR="002F1350" w:rsidRPr="00830BD3">
        <w:rPr>
          <w:rFonts w:eastAsia="標楷體"/>
          <w:szCs w:val="22"/>
        </w:rPr>
        <w:t>（亦即</w:t>
      </w:r>
      <w:r w:rsidR="002F1350" w:rsidRPr="00830BD3">
        <w:rPr>
          <w:rFonts w:eastAsia="標楷體"/>
          <w:szCs w:val="22"/>
        </w:rPr>
        <w:t>6</w:t>
      </w:r>
      <w:r w:rsidR="002F1350" w:rsidRPr="00830BD3">
        <w:rPr>
          <w:rFonts w:eastAsia="標楷體"/>
          <w:szCs w:val="22"/>
        </w:rPr>
        <w:t>位</w:t>
      </w:r>
      <w:r w:rsidR="00182A9A" w:rsidRPr="00830BD3">
        <w:rPr>
          <w:rFonts w:eastAsia="標楷體"/>
          <w:szCs w:val="22"/>
        </w:rPr>
        <w:t>專家）</w:t>
      </w:r>
      <w:r w:rsidR="00B35916" w:rsidRPr="00830BD3">
        <w:rPr>
          <w:rFonts w:eastAsia="標楷體"/>
          <w:szCs w:val="22"/>
        </w:rPr>
        <w:t>同意</w:t>
      </w:r>
      <w:r w:rsidR="004300DA" w:rsidRPr="00830BD3">
        <w:rPr>
          <w:rFonts w:eastAsia="標楷體"/>
          <w:szCs w:val="22"/>
        </w:rPr>
        <w:t>，</w:t>
      </w:r>
      <w:r w:rsidR="00FF3609" w:rsidRPr="00830BD3">
        <w:rPr>
          <w:rFonts w:eastAsia="標楷體"/>
          <w:szCs w:val="22"/>
        </w:rPr>
        <w:t>始</w:t>
      </w:r>
      <w:r w:rsidR="004300DA" w:rsidRPr="00830BD3">
        <w:rPr>
          <w:rFonts w:eastAsia="標楷體"/>
          <w:szCs w:val="22"/>
        </w:rPr>
        <w:t>納入</w:t>
      </w:r>
      <w:r w:rsidR="00FF3609" w:rsidRPr="00830BD3">
        <w:rPr>
          <w:rFonts w:eastAsia="標楷體"/>
          <w:szCs w:val="22"/>
        </w:rPr>
        <w:t>為</w:t>
      </w:r>
      <w:proofErr w:type="gramStart"/>
      <w:r w:rsidR="004300DA" w:rsidRPr="00830BD3">
        <w:rPr>
          <w:rFonts w:eastAsia="標楷體"/>
          <w:szCs w:val="22"/>
        </w:rPr>
        <w:t>候選</w:t>
      </w:r>
      <w:proofErr w:type="gramEnd"/>
      <w:r w:rsidR="004300DA" w:rsidRPr="00830BD3">
        <w:rPr>
          <w:rFonts w:eastAsia="標楷體"/>
          <w:szCs w:val="22"/>
        </w:rPr>
        <w:t>題；</w:t>
      </w:r>
      <w:r w:rsidR="004A5A34" w:rsidRPr="00830BD3">
        <w:rPr>
          <w:rFonts w:eastAsia="標楷體"/>
          <w:szCs w:val="22"/>
        </w:rPr>
        <w:t>未達</w:t>
      </w:r>
      <w:proofErr w:type="gramStart"/>
      <w:r w:rsidR="004A5A34" w:rsidRPr="00830BD3">
        <w:rPr>
          <w:rFonts w:eastAsia="標楷體"/>
          <w:szCs w:val="22"/>
        </w:rPr>
        <w:t>8</w:t>
      </w:r>
      <w:r w:rsidR="004A5A34" w:rsidRPr="00830BD3">
        <w:rPr>
          <w:rFonts w:eastAsia="標楷體"/>
          <w:szCs w:val="22"/>
        </w:rPr>
        <w:t>成</w:t>
      </w:r>
      <w:proofErr w:type="gramEnd"/>
      <w:r w:rsidR="004A5A34" w:rsidRPr="00830BD3">
        <w:rPr>
          <w:rFonts w:eastAsia="標楷體"/>
          <w:szCs w:val="22"/>
        </w:rPr>
        <w:t>但超過</w:t>
      </w:r>
      <w:proofErr w:type="gramStart"/>
      <w:r w:rsidR="004A5A34" w:rsidRPr="00830BD3">
        <w:rPr>
          <w:rFonts w:eastAsia="標楷體"/>
          <w:szCs w:val="22"/>
        </w:rPr>
        <w:t>6</w:t>
      </w:r>
      <w:proofErr w:type="gramEnd"/>
      <w:r w:rsidR="004A5A34" w:rsidRPr="00830BD3">
        <w:rPr>
          <w:rFonts w:eastAsia="標楷體"/>
          <w:szCs w:val="22"/>
        </w:rPr>
        <w:t>成專家同意者（</w:t>
      </w:r>
      <w:r w:rsidR="009174E7" w:rsidRPr="00830BD3">
        <w:rPr>
          <w:rFonts w:eastAsia="標楷體"/>
          <w:szCs w:val="22"/>
        </w:rPr>
        <w:t>亦即超過</w:t>
      </w:r>
      <w:r w:rsidR="009174E7" w:rsidRPr="00830BD3">
        <w:rPr>
          <w:rFonts w:eastAsia="標楷體"/>
          <w:szCs w:val="22"/>
        </w:rPr>
        <w:t>5</w:t>
      </w:r>
      <w:r w:rsidR="009174E7" w:rsidRPr="00830BD3">
        <w:rPr>
          <w:rFonts w:eastAsia="標楷體"/>
          <w:szCs w:val="22"/>
        </w:rPr>
        <w:t>人但未達</w:t>
      </w:r>
      <w:r w:rsidR="009174E7" w:rsidRPr="00830BD3">
        <w:rPr>
          <w:rFonts w:eastAsia="標楷體"/>
          <w:szCs w:val="22"/>
        </w:rPr>
        <w:t>6</w:t>
      </w:r>
      <w:r w:rsidR="009174E7" w:rsidRPr="00830BD3">
        <w:rPr>
          <w:rFonts w:eastAsia="標楷體"/>
          <w:szCs w:val="22"/>
        </w:rPr>
        <w:t>人</w:t>
      </w:r>
      <w:r w:rsidR="004A5A34" w:rsidRPr="00830BD3">
        <w:rPr>
          <w:rFonts w:eastAsia="標楷體"/>
          <w:szCs w:val="22"/>
        </w:rPr>
        <w:t>）</w:t>
      </w:r>
      <w:r w:rsidR="009174E7" w:rsidRPr="00830BD3">
        <w:rPr>
          <w:rFonts w:eastAsia="標楷體"/>
          <w:szCs w:val="22"/>
        </w:rPr>
        <w:t>，</w:t>
      </w:r>
      <w:r w:rsidR="00523084" w:rsidRPr="00830BD3">
        <w:rPr>
          <w:rFonts w:eastAsia="標楷體"/>
          <w:szCs w:val="22"/>
        </w:rPr>
        <w:t>計畫主持人</w:t>
      </w:r>
      <w:r w:rsidR="009174E7" w:rsidRPr="00830BD3">
        <w:rPr>
          <w:rFonts w:eastAsia="標楷體"/>
          <w:szCs w:val="22"/>
        </w:rPr>
        <w:t>將再</w:t>
      </w:r>
      <w:r w:rsidR="00D42B03" w:rsidRPr="00830BD3">
        <w:rPr>
          <w:rFonts w:eastAsia="標楷體"/>
          <w:szCs w:val="22"/>
        </w:rPr>
        <w:t>參考</w:t>
      </w:r>
      <w:r w:rsidR="009174E7" w:rsidRPr="00830BD3">
        <w:rPr>
          <w:rFonts w:eastAsia="標楷體"/>
          <w:szCs w:val="22"/>
        </w:rPr>
        <w:t>專家意見</w:t>
      </w:r>
      <w:r w:rsidR="00D42B03" w:rsidRPr="00830BD3">
        <w:rPr>
          <w:rFonts w:eastAsia="標楷體"/>
          <w:szCs w:val="22"/>
        </w:rPr>
        <w:t>，</w:t>
      </w:r>
      <w:r w:rsidR="00F42D63" w:rsidRPr="00830BD3">
        <w:rPr>
          <w:rFonts w:eastAsia="標楷體"/>
          <w:szCs w:val="22"/>
        </w:rPr>
        <w:t>並</w:t>
      </w:r>
      <w:r w:rsidR="000012FE" w:rsidRPr="00830BD3">
        <w:rPr>
          <w:rFonts w:eastAsia="標楷體"/>
          <w:szCs w:val="22"/>
        </w:rPr>
        <w:t>重新</w:t>
      </w:r>
      <w:r w:rsidR="009174E7" w:rsidRPr="00830BD3">
        <w:rPr>
          <w:rFonts w:eastAsia="標楷體"/>
          <w:szCs w:val="22"/>
        </w:rPr>
        <w:t>挑選或發展合適替代項目</w:t>
      </w:r>
      <w:r w:rsidR="006C4443" w:rsidRPr="00830BD3">
        <w:rPr>
          <w:rFonts w:eastAsia="標楷體"/>
          <w:szCs w:val="22"/>
        </w:rPr>
        <w:t>，並於後續</w:t>
      </w:r>
      <w:r w:rsidR="009D02DD" w:rsidRPr="00830BD3">
        <w:rPr>
          <w:rFonts w:eastAsia="標楷體"/>
          <w:szCs w:val="22"/>
        </w:rPr>
        <w:t>會議經專家</w:t>
      </w:r>
      <w:r w:rsidR="000012FE" w:rsidRPr="00830BD3">
        <w:rPr>
          <w:rFonts w:eastAsia="標楷體"/>
          <w:szCs w:val="22"/>
        </w:rPr>
        <w:t>再次</w:t>
      </w:r>
      <w:r w:rsidR="009D02DD" w:rsidRPr="00830BD3">
        <w:rPr>
          <w:rFonts w:eastAsia="標楷體"/>
          <w:szCs w:val="22"/>
        </w:rPr>
        <w:t>確認（標準與此階段相同）</w:t>
      </w:r>
      <w:r w:rsidR="009174E7" w:rsidRPr="00830BD3">
        <w:rPr>
          <w:rFonts w:eastAsia="標楷體"/>
          <w:szCs w:val="22"/>
        </w:rPr>
        <w:t>；未達</w:t>
      </w:r>
      <w:proofErr w:type="gramStart"/>
      <w:r w:rsidR="009174E7" w:rsidRPr="00830BD3">
        <w:rPr>
          <w:rFonts w:eastAsia="標楷體"/>
          <w:szCs w:val="22"/>
        </w:rPr>
        <w:t>6</w:t>
      </w:r>
      <w:r w:rsidR="009174E7" w:rsidRPr="00830BD3">
        <w:rPr>
          <w:rFonts w:eastAsia="標楷體"/>
          <w:szCs w:val="22"/>
        </w:rPr>
        <w:t>成</w:t>
      </w:r>
      <w:proofErr w:type="gramEnd"/>
      <w:r w:rsidR="009174E7" w:rsidRPr="00830BD3">
        <w:rPr>
          <w:rFonts w:eastAsia="標楷體"/>
          <w:szCs w:val="22"/>
        </w:rPr>
        <w:t>同意度者則直接刪除。</w:t>
      </w:r>
      <w:r w:rsidR="004E69FB" w:rsidRPr="00830BD3">
        <w:rPr>
          <w:rFonts w:eastAsia="標楷體"/>
          <w:szCs w:val="22"/>
        </w:rPr>
        <w:t>前述程序將重複直到所有題目皆已被納入</w:t>
      </w:r>
      <w:r w:rsidR="007D1400" w:rsidRPr="00830BD3">
        <w:rPr>
          <w:rFonts w:eastAsia="標楷體"/>
          <w:szCs w:val="22"/>
        </w:rPr>
        <w:t>或刪除為止。</w:t>
      </w:r>
      <w:r w:rsidR="00FC56CF" w:rsidRPr="00830BD3">
        <w:rPr>
          <w:rFonts w:eastAsia="標楷體"/>
          <w:szCs w:val="22"/>
        </w:rPr>
        <w:t>由於此階段已經</w:t>
      </w:r>
      <w:r w:rsidR="000012FE" w:rsidRPr="00830BD3">
        <w:rPr>
          <w:rFonts w:eastAsia="標楷體"/>
          <w:szCs w:val="22"/>
        </w:rPr>
        <w:t>過</w:t>
      </w:r>
      <w:r w:rsidR="00FC56CF" w:rsidRPr="00830BD3">
        <w:rPr>
          <w:rFonts w:eastAsia="標楷體"/>
          <w:szCs w:val="22"/>
        </w:rPr>
        <w:t>專家確認其題目挑選之合適性，故亦完成</w:t>
      </w:r>
      <w:r w:rsidR="00FC56CF" w:rsidRPr="00830BD3">
        <w:rPr>
          <w:rFonts w:eastAsia="標楷體"/>
          <w:szCs w:val="22"/>
        </w:rPr>
        <w:t>MER</w:t>
      </w:r>
      <w:r w:rsidR="00FC56CF" w:rsidRPr="00830BD3">
        <w:rPr>
          <w:rFonts w:eastAsia="標楷體"/>
          <w:szCs w:val="22"/>
        </w:rPr>
        <w:t>候選題目之</w:t>
      </w:r>
      <w:r w:rsidR="0008608F" w:rsidRPr="00830BD3">
        <w:rPr>
          <w:rFonts w:eastAsia="標楷體"/>
          <w:szCs w:val="22"/>
        </w:rPr>
        <w:t>內容</w:t>
      </w:r>
      <w:r w:rsidR="0008608F" w:rsidRPr="00830BD3">
        <w:rPr>
          <w:rFonts w:eastAsia="標楷體"/>
          <w:szCs w:val="22"/>
        </w:rPr>
        <w:t>/</w:t>
      </w:r>
      <w:proofErr w:type="gramStart"/>
      <w:r w:rsidR="00FC56CF" w:rsidRPr="00830BD3">
        <w:rPr>
          <w:rFonts w:eastAsia="標楷體"/>
          <w:szCs w:val="22"/>
        </w:rPr>
        <w:t>專家效度</w:t>
      </w:r>
      <w:proofErr w:type="gramEnd"/>
      <w:r w:rsidR="00FC56CF" w:rsidRPr="00830BD3">
        <w:rPr>
          <w:rFonts w:eastAsia="標楷體"/>
          <w:szCs w:val="22"/>
        </w:rPr>
        <w:t>。</w:t>
      </w:r>
    </w:p>
    <w:p w14:paraId="2607D5A4" w14:textId="4BFD0788" w:rsidR="007D1400" w:rsidRPr="00830BD3" w:rsidRDefault="008A2DCF" w:rsidP="00954F43">
      <w:pPr>
        <w:ind w:leftChars="200" w:left="480" w:firstLineChars="200" w:firstLine="480"/>
        <w:rPr>
          <w:rFonts w:eastAsia="標楷體"/>
          <w:szCs w:val="22"/>
        </w:rPr>
      </w:pPr>
      <w:proofErr w:type="gramStart"/>
      <w:r w:rsidRPr="00830BD3">
        <w:rPr>
          <w:rFonts w:eastAsia="標楷體"/>
          <w:szCs w:val="22"/>
          <w:u w:val="single"/>
        </w:rPr>
        <w:t>預試</w:t>
      </w:r>
      <w:proofErr w:type="gramEnd"/>
      <w:r w:rsidR="009257E6" w:rsidRPr="00830BD3">
        <w:rPr>
          <w:rFonts w:eastAsia="標楷體"/>
          <w:szCs w:val="22"/>
          <w:u w:val="single"/>
        </w:rPr>
        <w:t>MER</w:t>
      </w:r>
      <w:r w:rsidRPr="00830BD3">
        <w:rPr>
          <w:rFonts w:eastAsia="標楷體"/>
          <w:szCs w:val="22"/>
          <w:u w:val="single"/>
        </w:rPr>
        <w:t>候選題庫</w:t>
      </w:r>
      <w:r w:rsidRPr="00830BD3">
        <w:rPr>
          <w:rFonts w:eastAsia="標楷體"/>
          <w:szCs w:val="22"/>
        </w:rPr>
        <w:t>：</w:t>
      </w:r>
      <w:r w:rsidR="00ED7102" w:rsidRPr="00830BD3">
        <w:rPr>
          <w:rFonts w:eastAsia="標楷體"/>
          <w:szCs w:val="22"/>
        </w:rPr>
        <w:t>再來，</w:t>
      </w:r>
      <w:r w:rsidR="00523084" w:rsidRPr="00830BD3">
        <w:rPr>
          <w:rFonts w:eastAsia="標楷體"/>
          <w:szCs w:val="22"/>
        </w:rPr>
        <w:t>計畫主持人</w:t>
      </w:r>
      <w:r w:rsidR="00ED7102" w:rsidRPr="00830BD3">
        <w:rPr>
          <w:rFonts w:eastAsia="標楷體"/>
          <w:szCs w:val="22"/>
        </w:rPr>
        <w:t>將</w:t>
      </w:r>
      <w:r w:rsidR="00533FA1" w:rsidRPr="00830BD3">
        <w:rPr>
          <w:rFonts w:eastAsia="標楷體"/>
          <w:szCs w:val="22"/>
        </w:rPr>
        <w:t>測試這些題目</w:t>
      </w:r>
      <w:r w:rsidR="00226924" w:rsidRPr="00830BD3">
        <w:rPr>
          <w:rFonts w:eastAsia="標楷體"/>
          <w:szCs w:val="22"/>
        </w:rPr>
        <w:t>測試</w:t>
      </w:r>
      <w:proofErr w:type="gramStart"/>
      <w:r w:rsidR="00226924" w:rsidRPr="00830BD3">
        <w:rPr>
          <w:rFonts w:eastAsia="標楷體"/>
          <w:szCs w:val="22"/>
        </w:rPr>
        <w:t>於思覺失調</w:t>
      </w:r>
      <w:proofErr w:type="gramEnd"/>
      <w:r w:rsidR="00226924" w:rsidRPr="00830BD3">
        <w:rPr>
          <w:rFonts w:eastAsia="標楷體"/>
          <w:szCs w:val="22"/>
        </w:rPr>
        <w:t>症患者與健康成人</w:t>
      </w:r>
      <w:r w:rsidR="009650CE" w:rsidRPr="00830BD3">
        <w:rPr>
          <w:rFonts w:eastAsia="標楷體"/>
          <w:szCs w:val="22"/>
        </w:rPr>
        <w:lastRenderedPageBreak/>
        <w:t>各</w:t>
      </w:r>
      <w:r w:rsidR="00F36196" w:rsidRPr="00830BD3">
        <w:rPr>
          <w:rFonts w:eastAsia="標楷體"/>
          <w:szCs w:val="22"/>
        </w:rPr>
        <w:t>30</w:t>
      </w:r>
      <w:r w:rsidR="00F36196" w:rsidRPr="00830BD3">
        <w:rPr>
          <w:rFonts w:eastAsia="標楷體"/>
          <w:szCs w:val="22"/>
        </w:rPr>
        <w:t>人，</w:t>
      </w:r>
      <w:r w:rsidR="007C2A05" w:rsidRPr="00830BD3">
        <w:rPr>
          <w:rFonts w:eastAsia="標楷體"/>
          <w:szCs w:val="22"/>
        </w:rPr>
        <w:t>並於測試後進行簡單之認知訪談，以確認</w:t>
      </w:r>
      <w:r w:rsidR="008B67F7" w:rsidRPr="00830BD3">
        <w:rPr>
          <w:rFonts w:eastAsia="標楷體"/>
          <w:szCs w:val="22"/>
        </w:rPr>
        <w:t>這些題目之測量品質</w:t>
      </w:r>
      <w:r w:rsidR="007C2A05" w:rsidRPr="00830BD3">
        <w:rPr>
          <w:rFonts w:eastAsia="標楷體"/>
          <w:szCs w:val="22"/>
        </w:rPr>
        <w:t>、臨床可用性，以及</w:t>
      </w:r>
      <w:proofErr w:type="gramStart"/>
      <w:r w:rsidR="007C2A05" w:rsidRPr="00830BD3">
        <w:rPr>
          <w:rFonts w:eastAsia="標楷體"/>
          <w:szCs w:val="22"/>
        </w:rPr>
        <w:t>表面效</w:t>
      </w:r>
      <w:proofErr w:type="gramEnd"/>
      <w:r w:rsidR="007C2A05" w:rsidRPr="00830BD3">
        <w:rPr>
          <w:rFonts w:eastAsia="標楷體"/>
          <w:szCs w:val="22"/>
        </w:rPr>
        <w:t>度。</w:t>
      </w:r>
      <w:r w:rsidR="000B6A1D" w:rsidRPr="00830BD3">
        <w:rPr>
          <w:rFonts w:eastAsia="標楷體"/>
          <w:szCs w:val="22"/>
        </w:rPr>
        <w:t>如有測量品質不佳之題目，則會回到專家會議重新討論，以確認題目之合適性；如有題目內容不當，需重新設計，則</w:t>
      </w:r>
      <w:r w:rsidR="00523084" w:rsidRPr="00830BD3">
        <w:rPr>
          <w:rFonts w:eastAsia="標楷體"/>
          <w:szCs w:val="22"/>
        </w:rPr>
        <w:t>計畫主持人</w:t>
      </w:r>
      <w:r w:rsidR="000B6A1D" w:rsidRPr="00830BD3">
        <w:rPr>
          <w:rFonts w:eastAsia="標楷體"/>
          <w:szCs w:val="22"/>
        </w:rPr>
        <w:t>將另外邀請不重複</w:t>
      </w:r>
      <w:proofErr w:type="gramStart"/>
      <w:r w:rsidR="000B6A1D" w:rsidRPr="00830BD3">
        <w:rPr>
          <w:rFonts w:eastAsia="標楷體"/>
          <w:szCs w:val="22"/>
        </w:rPr>
        <w:t>之思覺失調</w:t>
      </w:r>
      <w:proofErr w:type="gramEnd"/>
      <w:r w:rsidR="000B6A1D" w:rsidRPr="00830BD3">
        <w:rPr>
          <w:rFonts w:eastAsia="標楷體"/>
          <w:szCs w:val="22"/>
        </w:rPr>
        <w:t>症與健康成人受試者，以再確認這些題目之品質，直到所有候選題目皆表現良好，</w:t>
      </w:r>
      <w:r w:rsidR="003C02B4" w:rsidRPr="00830BD3">
        <w:rPr>
          <w:rFonts w:eastAsia="標楷體"/>
          <w:szCs w:val="22"/>
        </w:rPr>
        <w:t>再進入後續大規模驗證。</w:t>
      </w:r>
    </w:p>
    <w:p w14:paraId="4516DA2D" w14:textId="72FA2119" w:rsidR="00FB3B4D" w:rsidRPr="00830BD3" w:rsidRDefault="0062073A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 w:hint="eastAsia"/>
          <w:szCs w:val="22"/>
          <w:u w:val="single"/>
        </w:rPr>
        <w:t>題目呈現方式：</w:t>
      </w:r>
      <w:r w:rsidRPr="00830BD3">
        <w:rPr>
          <w:rFonts w:eastAsia="標楷體"/>
          <w:szCs w:val="22"/>
        </w:rPr>
        <w:t>MER</w:t>
      </w:r>
      <w:r w:rsidRPr="00830BD3">
        <w:rPr>
          <w:rFonts w:eastAsia="標楷體"/>
          <w:szCs w:val="22"/>
        </w:rPr>
        <w:t>題庫</w:t>
      </w:r>
      <w:r w:rsidRPr="00830BD3">
        <w:rPr>
          <w:rFonts w:eastAsia="標楷體"/>
          <w:bCs/>
          <w:szCs w:val="36"/>
        </w:rPr>
        <w:t>之電腦化施測介面</w:t>
      </w:r>
      <w:r w:rsidRPr="00830BD3">
        <w:rPr>
          <w:rFonts w:eastAsia="標楷體"/>
        </w:rPr>
        <w:t>委</w:t>
      </w:r>
      <w:r w:rsidRPr="00830BD3">
        <w:rPr>
          <w:rFonts w:eastAsia="標楷體"/>
          <w:bCs/>
          <w:szCs w:val="36"/>
        </w:rPr>
        <w:t>由一位電腦軟體程式設計師開發而成</w:t>
      </w:r>
      <w:r w:rsidRPr="00830BD3">
        <w:rPr>
          <w:rFonts w:eastAsia="標楷體"/>
        </w:rPr>
        <w:t>。該軟體以隨機順序且每次呈現一段情緒刺激物之方式，於電腦上呈現表演者之情緒刺激物，爾後畫面即會跳出</w:t>
      </w:r>
      <w:r w:rsidRPr="00830BD3">
        <w:rPr>
          <w:rFonts w:eastAsia="標楷體"/>
        </w:rPr>
        <w:t>7</w:t>
      </w:r>
      <w:r w:rsidRPr="00830BD3">
        <w:rPr>
          <w:rFonts w:eastAsia="標楷體"/>
        </w:rPr>
        <w:t>種情緒選項，由受測者點選所呈現的情緒類別為何。軟體自動記錄受測者作答反應與時間</w:t>
      </w:r>
      <w:r w:rsidR="009F4D30" w:rsidRPr="00830BD3">
        <w:rPr>
          <w:rFonts w:eastAsia="標楷體" w:hint="eastAsia"/>
        </w:rPr>
        <w:t>，並於結束測驗時呈現該物患者在各種情緒與各種</w:t>
      </w:r>
      <w:r w:rsidR="00AB3880" w:rsidRPr="00830BD3">
        <w:rPr>
          <w:rFonts w:eastAsia="標楷體" w:hint="eastAsia"/>
        </w:rPr>
        <w:t>感覺傳遞</w:t>
      </w:r>
      <w:r w:rsidR="009F4D30" w:rsidRPr="00830BD3">
        <w:rPr>
          <w:rFonts w:eastAsia="標楷體" w:hint="eastAsia"/>
        </w:rPr>
        <w:t>途徑的作答正確率</w:t>
      </w:r>
      <w:r w:rsidRPr="00830BD3">
        <w:rPr>
          <w:rFonts w:eastAsia="標楷體"/>
        </w:rPr>
        <w:t>。為避免受測者</w:t>
      </w:r>
      <w:proofErr w:type="gramStart"/>
      <w:r w:rsidRPr="00830BD3">
        <w:rPr>
          <w:rFonts w:eastAsia="標楷體"/>
        </w:rPr>
        <w:t>疲勞，該施</w:t>
      </w:r>
      <w:proofErr w:type="gramEnd"/>
      <w:r w:rsidRPr="00830BD3">
        <w:rPr>
          <w:rFonts w:eastAsia="標楷體"/>
        </w:rPr>
        <w:t>測軟體於受測者每作答</w:t>
      </w:r>
      <w:r w:rsidRPr="00830BD3">
        <w:rPr>
          <w:rFonts w:eastAsia="標楷體"/>
        </w:rPr>
        <w:t>30</w:t>
      </w:r>
      <w:proofErr w:type="gramStart"/>
      <w:r w:rsidRPr="00830BD3">
        <w:rPr>
          <w:rFonts w:eastAsia="標楷體"/>
        </w:rPr>
        <w:t>題</w:t>
      </w:r>
      <w:proofErr w:type="gramEnd"/>
      <w:r w:rsidRPr="00830BD3">
        <w:rPr>
          <w:rFonts w:eastAsia="標楷體"/>
        </w:rPr>
        <w:t>後，強制受測者休息至少</w:t>
      </w:r>
      <w:r w:rsidRPr="00830BD3">
        <w:rPr>
          <w:rFonts w:eastAsia="標楷體"/>
        </w:rPr>
        <w:t>10</w:t>
      </w:r>
      <w:r w:rsidRPr="00830BD3">
        <w:rPr>
          <w:rFonts w:eastAsia="標楷體"/>
        </w:rPr>
        <w:t>秒（實際休息時間由受測者自行決定，休息時間亦納入完整施測之時間內）。</w:t>
      </w:r>
    </w:p>
    <w:p w14:paraId="159BAB94" w14:textId="77777777" w:rsidR="00DC4BFC" w:rsidRPr="00830BD3" w:rsidRDefault="00DC4BFC" w:rsidP="00954F43">
      <w:pPr>
        <w:ind w:leftChars="200" w:left="480" w:firstLineChars="200" w:firstLine="480"/>
        <w:rPr>
          <w:rFonts w:eastAsia="標楷體"/>
          <w:szCs w:val="22"/>
        </w:rPr>
      </w:pPr>
    </w:p>
    <w:p w14:paraId="10120CAF" w14:textId="47996A0A" w:rsidR="00DC4BFC" w:rsidRPr="00830BD3" w:rsidRDefault="00DC4BFC" w:rsidP="00954F43">
      <w:pPr>
        <w:ind w:leftChars="200" w:left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表</w:t>
      </w:r>
      <w:r w:rsidR="0017641F" w:rsidRPr="00830BD3">
        <w:rPr>
          <w:rFonts w:eastAsia="標楷體"/>
          <w:szCs w:val="22"/>
        </w:rPr>
        <w:t>二</w:t>
      </w:r>
      <w:r w:rsidRPr="00830BD3">
        <w:rPr>
          <w:rFonts w:eastAsia="標楷體"/>
          <w:szCs w:val="22"/>
        </w:rPr>
        <w:t>、各途徑之刺激物與預計挑選之資料庫</w:t>
      </w:r>
    </w:p>
    <w:tbl>
      <w:tblPr>
        <w:tblW w:w="0" w:type="auto"/>
        <w:tblInd w:w="39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84"/>
        <w:gridCol w:w="1701"/>
        <w:gridCol w:w="2268"/>
        <w:gridCol w:w="992"/>
        <w:gridCol w:w="4309"/>
      </w:tblGrid>
      <w:tr w:rsidR="00B23309" w:rsidRPr="00830BD3" w14:paraId="402B1A92" w14:textId="675B3066" w:rsidTr="00A30179">
        <w:tc>
          <w:tcPr>
            <w:tcW w:w="8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1F7D46BB" w14:textId="77777777" w:rsidR="00B23309" w:rsidRPr="00830BD3" w:rsidRDefault="00B23309" w:rsidP="00FF3609">
            <w:pPr>
              <w:jc w:val="center"/>
              <w:rPr>
                <w:rFonts w:eastAsia="標楷體"/>
                <w:b/>
                <w:szCs w:val="22"/>
              </w:rPr>
            </w:pPr>
            <w:r w:rsidRPr="00830BD3">
              <w:rPr>
                <w:rFonts w:eastAsia="標楷體"/>
                <w:b/>
                <w:szCs w:val="22"/>
              </w:rPr>
              <w:t>途徑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240F2D68" w14:textId="77777777" w:rsidR="00B23309" w:rsidRPr="00830BD3" w:rsidRDefault="00B23309" w:rsidP="00FF3609">
            <w:pPr>
              <w:jc w:val="center"/>
              <w:rPr>
                <w:rFonts w:eastAsia="標楷體"/>
                <w:b/>
                <w:szCs w:val="22"/>
              </w:rPr>
            </w:pPr>
            <w:r w:rsidRPr="00830BD3">
              <w:rPr>
                <w:rFonts w:eastAsia="標楷體"/>
                <w:b/>
                <w:szCs w:val="22"/>
              </w:rPr>
              <w:t>刺激物類型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DAE78" w14:textId="77777777" w:rsidR="00B23309" w:rsidRPr="00830BD3" w:rsidRDefault="00B23309" w:rsidP="00FF3609">
            <w:pPr>
              <w:jc w:val="center"/>
              <w:rPr>
                <w:rFonts w:eastAsia="標楷體"/>
                <w:b/>
                <w:szCs w:val="22"/>
              </w:rPr>
            </w:pPr>
            <w:r w:rsidRPr="00830BD3">
              <w:rPr>
                <w:rFonts w:eastAsia="標楷體"/>
                <w:b/>
                <w:szCs w:val="22"/>
              </w:rPr>
              <w:t>資料庫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32F34E" w14:textId="79BF4A1C" w:rsidR="00B23309" w:rsidRPr="00830BD3" w:rsidRDefault="000E1C03" w:rsidP="00B23309">
            <w:pPr>
              <w:jc w:val="center"/>
              <w:rPr>
                <w:rFonts w:eastAsia="標楷體"/>
                <w:b/>
                <w:szCs w:val="22"/>
              </w:rPr>
            </w:pPr>
            <w:r w:rsidRPr="00830BD3">
              <w:rPr>
                <w:rFonts w:eastAsia="標楷體"/>
                <w:b/>
                <w:szCs w:val="22"/>
              </w:rPr>
              <w:t>發展階段</w:t>
            </w:r>
            <w:r w:rsidR="00B23309" w:rsidRPr="00830BD3">
              <w:rPr>
                <w:rFonts w:eastAsia="標楷體"/>
                <w:b/>
                <w:szCs w:val="22"/>
              </w:rPr>
              <w:t>題數</w:t>
            </w:r>
          </w:p>
        </w:tc>
        <w:tc>
          <w:tcPr>
            <w:tcW w:w="43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5CA4CE" w14:textId="0E2E3855" w:rsidR="00B23309" w:rsidRPr="00830BD3" w:rsidRDefault="00B23309" w:rsidP="00B23309">
            <w:pPr>
              <w:jc w:val="center"/>
              <w:rPr>
                <w:rFonts w:eastAsia="標楷體"/>
                <w:b/>
                <w:szCs w:val="22"/>
              </w:rPr>
            </w:pPr>
            <w:r w:rsidRPr="00830BD3">
              <w:rPr>
                <w:rFonts w:eastAsia="標楷體"/>
                <w:b/>
                <w:szCs w:val="22"/>
              </w:rPr>
              <w:t>範例</w:t>
            </w:r>
          </w:p>
        </w:tc>
      </w:tr>
      <w:tr w:rsidR="00B23309" w:rsidRPr="00830BD3" w14:paraId="34C23831" w14:textId="330E95CD" w:rsidTr="00A30179"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A718F2" w14:textId="77777777" w:rsidR="00B23309" w:rsidRPr="00830BD3" w:rsidRDefault="00B23309" w:rsidP="00FF3609">
            <w:pPr>
              <w:jc w:val="center"/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szCs w:val="22"/>
              </w:rPr>
              <w:t>視覺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74E7D0" w14:textId="77777777" w:rsidR="00B23309" w:rsidRPr="00830BD3" w:rsidRDefault="00B23309" w:rsidP="00FF3609">
            <w:pPr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szCs w:val="22"/>
              </w:rPr>
              <w:t>靜態照片、</w:t>
            </w:r>
          </w:p>
          <w:p w14:paraId="60EDDF9E" w14:textId="77777777" w:rsidR="00B23309" w:rsidRPr="00830BD3" w:rsidRDefault="00B23309" w:rsidP="00FF3609">
            <w:pPr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szCs w:val="22"/>
              </w:rPr>
              <w:t>無聲音之表情影像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88E10" w14:textId="228BA93E" w:rsidR="00B23309" w:rsidRPr="00830BD3" w:rsidRDefault="00B23309" w:rsidP="00FF3609">
            <w:pPr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szCs w:val="22"/>
              </w:rPr>
              <w:t>大學生基本情緒臉部表情資料庫</w:t>
            </w:r>
            <w:r w:rsidRPr="00830BD3">
              <w:rPr>
                <w:rFonts w:eastAsia="標楷體"/>
                <w:szCs w:val="22"/>
              </w:rPr>
              <w:fldChar w:fldCharType="begin"/>
            </w:r>
            <w:r w:rsidR="00E63165" w:rsidRPr="00830BD3">
              <w:rPr>
                <w:rFonts w:eastAsia="標楷體"/>
                <w:szCs w:val="22"/>
              </w:rPr>
              <w:instrText xml:space="preserve"> ADDIN EN.CITE &lt;EndNote&gt;&lt;Cite&gt;&lt;RecNum&gt;41&lt;/RecNum&gt;&lt;DisplayText&gt;&lt;style face="superscript"&gt;61&lt;/style&gt;&lt;/DisplayText&gt;&lt;record&gt;&lt;rec-number&gt;55&lt;/rec-number&gt;&lt;foreign-keys&gt;&lt;key app="EN" db-id="92z0ved9mrtv9hex2pqxrz00rvsed90dfxxf" timestamp="1638328395"&gt;55&lt;/key&gt;&lt;/fo</w:instrText>
            </w:r>
            <w:r w:rsidR="00E63165" w:rsidRPr="00830BD3">
              <w:rPr>
                <w:rFonts w:eastAsia="標楷體" w:hint="eastAsia"/>
                <w:szCs w:val="22"/>
              </w:rPr>
              <w:instrText>reign-keys&gt;&lt;ref-type name="Journal Article"&gt;17&lt;/ref-type&gt;&lt;contributors&gt;&lt;/contributors&gt;&lt;titles&gt;&lt;title&gt;&lt;style face="normal" font="default" charset="136" size="100%"&gt;</w:instrText>
            </w:r>
            <w:r w:rsidR="00E63165" w:rsidRPr="00830BD3">
              <w:rPr>
                <w:rFonts w:eastAsia="標楷體" w:hint="eastAsia"/>
                <w:szCs w:val="22"/>
              </w:rPr>
              <w:instrText>黃世琤、李明純、李麗雯、詹雅婷、蔡鑫廷。台灣地區華人情緒與相關心理生理資料庫</w:instrText>
            </w:r>
            <w:r w:rsidR="00E63165" w:rsidRPr="00830BD3">
              <w:rPr>
                <w:rFonts w:eastAsia="標楷體" w:hint="eastAsia"/>
                <w:szCs w:val="22"/>
              </w:rPr>
              <w:instrText>&lt;/style&gt;&lt;style face="normal" font="default" size="100%"&gt;-&lt;/style&gt;&lt;style face="normal" font="default" charset="136" size="100%"&gt;</w:instrText>
            </w:r>
            <w:r w:rsidR="00E63165" w:rsidRPr="00830BD3">
              <w:rPr>
                <w:rFonts w:eastAsia="標楷體" w:hint="eastAsia"/>
                <w:szCs w:val="22"/>
              </w:rPr>
              <w:instrText>基本情緒聲調。中華心理學刊。</w:instrText>
            </w:r>
            <w:r w:rsidR="00E63165" w:rsidRPr="00830BD3">
              <w:rPr>
                <w:rFonts w:eastAsia="標楷體" w:hint="eastAsia"/>
                <w:szCs w:val="22"/>
              </w:rPr>
              <w:instrText>&lt;/style&gt;&lt;style face="normal" font="default" size="100%"&gt;2014&lt;/style&gt;&lt;style face="normal" font="default" charset="136" size="100%"&gt;</w:instrText>
            </w:r>
            <w:r w:rsidR="00E63165" w:rsidRPr="00830BD3">
              <w:rPr>
                <w:rFonts w:eastAsia="標楷體" w:hint="eastAsia"/>
                <w:szCs w:val="22"/>
              </w:rPr>
              <w:instrText>；</w:instrText>
            </w:r>
            <w:r w:rsidR="00E63165" w:rsidRPr="00830BD3">
              <w:rPr>
                <w:rFonts w:eastAsia="標楷體" w:hint="eastAsia"/>
                <w:szCs w:val="22"/>
              </w:rPr>
              <w:instrText>&lt;/style&gt;&lt;style face="normal" font="default" size="100%"&gt;56&lt;/style&gt;&lt;style face="normal" font="default" charset="136" size="100%"&gt;</w:instrText>
            </w:r>
            <w:r w:rsidR="00E63165" w:rsidRPr="00830BD3">
              <w:rPr>
                <w:rFonts w:eastAsia="標楷體" w:hint="eastAsia"/>
                <w:szCs w:val="22"/>
              </w:rPr>
              <w:instrText>：</w:instrText>
            </w:r>
            <w:r w:rsidR="00E63165" w:rsidRPr="00830BD3">
              <w:rPr>
                <w:rFonts w:eastAsia="標楷體" w:hint="eastAsia"/>
                <w:szCs w:val="22"/>
              </w:rPr>
              <w:instrText>&lt;/style&gt;&lt;style face="normal" font="default" size="100%"&gt;437-452&lt;/style&gt;&lt;/title&gt;&lt;/titles&gt;&lt;dates&gt;&lt;/dates&gt;&lt;urls&gt;&lt;/urls&gt;&lt;/record&gt;&lt;/Cite&gt;&lt;/EndNote&gt;</w:instrText>
            </w:r>
            <w:r w:rsidRPr="00830BD3">
              <w:rPr>
                <w:rFonts w:eastAsia="標楷體"/>
                <w:szCs w:val="22"/>
              </w:rPr>
              <w:fldChar w:fldCharType="separate"/>
            </w:r>
            <w:r w:rsidR="001B0EA4" w:rsidRPr="00830BD3">
              <w:rPr>
                <w:rFonts w:eastAsia="標楷體"/>
                <w:noProof/>
                <w:szCs w:val="22"/>
                <w:vertAlign w:val="superscript"/>
              </w:rPr>
              <w:t>61</w:t>
            </w:r>
            <w:r w:rsidRPr="00830BD3">
              <w:rPr>
                <w:rFonts w:eastAsia="標楷體"/>
                <w:szCs w:val="22"/>
              </w:rPr>
              <w:fldChar w:fldCharType="end"/>
            </w:r>
          </w:p>
          <w:p w14:paraId="7D5EB13C" w14:textId="6B104AA2" w:rsidR="00B23309" w:rsidRPr="00830BD3" w:rsidRDefault="00B23309" w:rsidP="00FF3609">
            <w:pPr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szCs w:val="22"/>
              </w:rPr>
              <w:t>專業表演者臉部表情常模資料</w:t>
            </w:r>
            <w:r w:rsidRPr="00830BD3">
              <w:rPr>
                <w:rFonts w:eastAsia="標楷體"/>
                <w:szCs w:val="22"/>
              </w:rPr>
              <w:fldChar w:fldCharType="begin"/>
            </w:r>
            <w:r w:rsidR="00E63165" w:rsidRPr="00830BD3">
              <w:rPr>
                <w:rFonts w:eastAsia="標楷體"/>
                <w:szCs w:val="22"/>
              </w:rPr>
              <w:instrText xml:space="preserve"> ADDIN EN.CITE &lt;EndNote&gt;&lt;Cite&gt;&lt;RecNum&gt;42&lt;/RecNum&gt;&lt;DisplayText&gt;&lt;style face="superscript"&gt;62&lt;/style&gt;&lt;/DisplayText&gt;&lt;record&gt;&lt;rec-number&gt;56&lt;/rec-number&gt;&lt;foreign-keys&gt;&lt;key app="EN" db-id="92z0ved9mrtv9hex2pqxrz00rvsed90dfxxf" timestamp="1638328395"&gt;56&lt;/key&gt;&lt;/foreign-keys&gt;&lt;ref-type name="Journal Article"&gt;17&lt;/ref-type&gt;&lt;contributors&gt;&lt;authors&gt;&lt;author&gt;Nasreddine, Z. S.&lt;/author&gt;&lt;author&gt;Phillips, N. A.&lt;/author&gt;&lt;author&gt;Bedirian, V.&lt;/author&gt;&lt;author&gt;Charbonneau, S.&lt;/author&gt;&lt;author&gt;Whitehead, V.&lt;/author&gt;&lt;author&gt;Collin, I.&lt;/author&gt;&lt;author&gt;Cummings, J. L.&lt;/author&gt;&lt;author&gt;Chertkow, H.&lt;/author&gt;&lt;/authors&gt;&lt;/contributors&gt;&lt;auth-address&gt;Center for Clinical Research, Neurology Service, Hopital Charles LeMoyne, Quebec, Canada. ziadn@sympatico.ca&lt;/auth-address&gt;&lt;titles&gt;&lt;title&gt;The Montreal Cognitive Assessment, MoCA: A brief screening tool for mild cognitive impairment&lt;/title&gt;&lt;secondary-title&gt;J Am Geriatr Soc&lt;/secondary-title&gt;&lt;/titles&gt;&lt;periodical&gt;&lt;full-title&gt;J Am Geriatr Soc&lt;/full-title&gt;&lt;/periodical&gt;&lt;pages&gt;695-9&lt;/pages&gt;&lt;volume&gt;53&lt;/volume&gt;&lt;number&gt;4&lt;/number&gt;&lt;keywords&gt;&lt;keyword&gt;Aged&lt;/keyword&gt;&lt;keyword&gt;Alzheimer Disease/*diagnosis&lt;/keyword&gt;&lt;keyword&gt;Case-Control Studies&lt;/keyword&gt;&lt;keyword&gt;Cognition Disorders/*diagnosis&lt;/keyword&gt;&lt;keyword&gt;Female&lt;/keyword&gt;&lt;keyword&gt;Humans&lt;/keyword&gt;&lt;keyword&gt;Male&lt;/keyword&gt;&lt;keyword&gt;*Neuropsychological Tests&lt;/keyword&gt;&lt;keyword&gt;Psychometrics&lt;/keyword&gt;&lt;keyword&gt;Quebec&lt;/keyword&gt;&lt;keyword&gt;Reproducibility of Results&lt;/keyword&gt;&lt;keyword&gt;Sensitivity and Specificity&lt;/keyword&gt;&lt;/keywords&gt;&lt;dates&gt;&lt;year&gt;2005&lt;/year&gt;&lt;pub-dates&gt;&lt;date&gt;Apr&lt;/date&gt;&lt;/pub-dates&gt;&lt;/dates&gt;&lt;isbn&gt;0002-8614 (Print)&amp;#xD;0002-8614 (Linking)&lt;/isbn&gt;&lt;accession-num&gt;15817019&lt;/accession-num&gt;&lt;urls&gt;&lt;related-urls&gt;&lt;url&gt;https://www.ncbi.nlm.nih.gov/pubmed/15817019&lt;/url&gt;&lt;/related-urls&gt;&lt;/urls&gt;&lt;electronic-resource-num&gt;10.1111/j.1532-5415.2005.53221.x&lt;/electronic-resource-num&gt;&lt;/record&gt;&lt;/Cite&gt;&lt;/EndNote&gt;</w:instrText>
            </w:r>
            <w:r w:rsidRPr="00830BD3">
              <w:rPr>
                <w:rFonts w:eastAsia="標楷體"/>
                <w:szCs w:val="22"/>
              </w:rPr>
              <w:fldChar w:fldCharType="separate"/>
            </w:r>
            <w:r w:rsidR="001B0EA4" w:rsidRPr="00830BD3">
              <w:rPr>
                <w:rFonts w:eastAsia="標楷體"/>
                <w:noProof/>
                <w:szCs w:val="22"/>
                <w:vertAlign w:val="superscript"/>
              </w:rPr>
              <w:t>62</w:t>
            </w:r>
            <w:r w:rsidRPr="00830BD3">
              <w:rPr>
                <w:rFonts w:eastAsia="標楷體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24C0CD" w14:textId="10F6A7A3" w:rsidR="00B23309" w:rsidRPr="00830BD3" w:rsidRDefault="000E1C03" w:rsidP="00FF3609">
            <w:pPr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szCs w:val="22"/>
              </w:rPr>
              <w:t>168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0AF7CA" w14:textId="5D67B7B5" w:rsidR="00152D36" w:rsidRPr="00830BD3" w:rsidRDefault="00152D36">
            <w:pPr>
              <w:widowControl/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szCs w:val="22"/>
              </w:rPr>
              <w:t>純影像（靜態圖片）</w:t>
            </w:r>
          </w:p>
          <w:p w14:paraId="51959544" w14:textId="7B6912F3" w:rsidR="00B23309" w:rsidRPr="00830BD3" w:rsidRDefault="00786568" w:rsidP="00FF3609">
            <w:pPr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noProof/>
                <w:szCs w:val="22"/>
              </w:rPr>
              <w:drawing>
                <wp:inline distT="0" distB="0" distL="0" distR="0" wp14:anchorId="0908F349" wp14:editId="7A33D72C">
                  <wp:extent cx="1181100" cy="1476375"/>
                  <wp:effectExtent l="0" t="0" r="0" b="9525"/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64" cy="148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309" w:rsidRPr="00830BD3" w14:paraId="3F6D6015" w14:textId="62318D1E" w:rsidTr="00A30179"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F29123" w14:textId="77777777" w:rsidR="00B23309" w:rsidRPr="00830BD3" w:rsidRDefault="00B23309" w:rsidP="00FF3609">
            <w:pPr>
              <w:jc w:val="center"/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szCs w:val="22"/>
              </w:rPr>
              <w:t>聽覺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B69D52" w14:textId="77777777" w:rsidR="00B23309" w:rsidRPr="00830BD3" w:rsidRDefault="00B23309" w:rsidP="00FF3609">
            <w:pPr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szCs w:val="22"/>
              </w:rPr>
              <w:t>情緒聲調錄音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E0FB5" w14:textId="4314351C" w:rsidR="00B23309" w:rsidRPr="00830BD3" w:rsidRDefault="00B23309" w:rsidP="00FF3609">
            <w:pPr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szCs w:val="22"/>
              </w:rPr>
              <w:t>基本情緒聲調</w:t>
            </w:r>
            <w:r w:rsidRPr="00830BD3">
              <w:rPr>
                <w:rFonts w:eastAsia="標楷體"/>
                <w:szCs w:val="22"/>
              </w:rPr>
              <w:fldChar w:fldCharType="begin"/>
            </w:r>
            <w:r w:rsidR="00E63165" w:rsidRPr="00830BD3">
              <w:rPr>
                <w:rFonts w:eastAsia="標楷體"/>
                <w:szCs w:val="22"/>
              </w:rPr>
              <w:instrText xml:space="preserve"> ADDIN EN.CITE &lt;EndNote&gt;&lt;Cite&gt;&lt;RecNum&gt;43&lt;/RecNum&gt;&lt;DisplayText&gt;&lt;style face="superscript"&gt;63&lt;/style&gt;&lt;/DisplayText&gt;&lt;record&gt;&lt;rec-number&gt;57&lt;/rec-number&gt;&lt;foreign-keys&gt;&lt;key app="EN" db-id="92z0ved9mrtv9hex2pqxrz00rvsed90dfxxf" timestamp="1638328395"&gt;57&lt;/key&gt;&lt;/foreign-keys&gt;&lt;ref-type name="Journal Article"&gt;17&lt;/ref-type&gt;&lt;contributors&gt;&lt;authors&gt;&lt;author&gt;Wu, C.&lt;/author&gt;&lt;author&gt;Dagg, P.&lt;/author&gt;&lt;author&gt;Molgat, C.&lt;/author&gt;&lt;/authors&gt;&lt;/contributors&gt;&lt;auth-address&gt;Hillside Psychiatric Centre, Interior Health, Kamloops, BC, Canada V2C 2T1. Electronic address: Caili.Wu@interiorhealth.ca.&amp;#xD;Hillside Psychiatric Centre, Interior Health, Kamloops, BC, Canada V2C 2T1; Department of Psychiatry, University of British Columbia, Vancouver, BC, Canada V6T 1Z4.&lt;/auth-address&gt;&lt;titles&gt;&lt;title&gt;Measuring stability of cognitive impairment in inpatients with schizophrenia with alternate forms of the Montreal Cognitive Assessment during acute hospitalization&lt;/title&gt;&lt;secondary-title&gt;Psychiatry Res&lt;/secondary-title&gt;&lt;/titles&gt;&lt;periodical&gt;&lt;full-title&gt;Psychiatry Res&lt;/full-title&gt;&lt;/periodical&gt;&lt;pages&gt;299-304&lt;/pages&gt;&lt;volume&gt;258&lt;/volume&gt;&lt;keywords&gt;&lt;keyword&gt;Adolescent&lt;/keyword&gt;&lt;keyword&gt;Adult&lt;/keyword&gt;&lt;keyword&gt;Cognitive Dysfunction/complications/*diagnosis/*psychology&lt;/keyword&gt;&lt;keyword&gt;Female&lt;/keyword&gt;&lt;keyword&gt;Humans&lt;/keyword&gt;&lt;keyword&gt;Inpatients&lt;/keyword&gt;&lt;keyword&gt;*Length of Stay&lt;/keyword&gt;&lt;keyword&gt;Male&lt;/keyword&gt;&lt;keyword&gt;*Mental Status and Dementia Tests&lt;/keyword&gt;&lt;keyword&gt;Middle Aged&lt;/keyword&gt;&lt;keyword&gt;Neuropsychological Tests&lt;/keyword&gt;&lt;keyword&gt;Reproducibility of Results&lt;/keyword&gt;&lt;keyword&gt;Retrospective Studies&lt;/keyword&gt;&lt;keyword&gt;Schizophrenia/*complications&lt;/keyword&gt;&lt;keyword&gt;Young Adult&lt;/keyword&gt;&lt;/keywords&gt;&lt;dates&gt;&lt;year&gt;2017&lt;/year&gt;&lt;pub-dates&gt;&lt;date&gt;Dec&lt;/date&gt;&lt;/pub-dates&gt;&lt;/dates&gt;&lt;isbn&gt;1872-7123 (Electronic)&amp;#xD;0165-1781 (Linking)&lt;/isbn&gt;&lt;accession-num&gt;28886902&lt;/accession-num&gt;&lt;urls&gt;&lt;related-urls&gt;&lt;url&gt;https://www.ncbi.nlm.nih.gov/pubmed/28886902&lt;/url&gt;&lt;/related-urls&gt;&lt;/urls&gt;&lt;electronic-resource-num&gt;10.1016/j.psychres.2017.08.065&lt;/electronic-resource-num&gt;&lt;/record&gt;&lt;/Cite&gt;&lt;/EndNote&gt;</w:instrText>
            </w:r>
            <w:r w:rsidRPr="00830BD3">
              <w:rPr>
                <w:rFonts w:eastAsia="標楷體"/>
                <w:szCs w:val="22"/>
              </w:rPr>
              <w:fldChar w:fldCharType="separate"/>
            </w:r>
            <w:r w:rsidR="001B0EA4" w:rsidRPr="00830BD3">
              <w:rPr>
                <w:rFonts w:eastAsia="標楷體"/>
                <w:noProof/>
                <w:szCs w:val="22"/>
                <w:vertAlign w:val="superscript"/>
              </w:rPr>
              <w:t>63</w:t>
            </w:r>
            <w:r w:rsidRPr="00830BD3">
              <w:rPr>
                <w:rFonts w:eastAsia="標楷體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639836" w14:textId="4E0516ED" w:rsidR="00B23309" w:rsidRPr="00830BD3" w:rsidRDefault="000E1C03" w:rsidP="00B23309">
            <w:pPr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szCs w:val="22"/>
              </w:rPr>
              <w:t>192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FFB4CE" w14:textId="2D0D5F32" w:rsidR="00B23309" w:rsidRPr="00830BD3" w:rsidRDefault="00786568" w:rsidP="00B23309">
            <w:pPr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szCs w:val="22"/>
              </w:rPr>
              <w:t>純語音：「我早就知道了</w:t>
            </w:r>
            <w:r w:rsidRPr="00830BD3">
              <w:rPr>
                <w:rFonts w:eastAsia="標楷體"/>
                <w:szCs w:val="22"/>
              </w:rPr>
              <w:t>…</w:t>
            </w:r>
            <w:r w:rsidRPr="00830BD3">
              <w:rPr>
                <w:rFonts w:eastAsia="標楷體"/>
                <w:szCs w:val="22"/>
              </w:rPr>
              <w:t>」</w:t>
            </w:r>
          </w:p>
        </w:tc>
      </w:tr>
      <w:tr w:rsidR="00B23309" w:rsidRPr="00830BD3" w14:paraId="3B6EA03F" w14:textId="6C64FD30" w:rsidTr="00A30179">
        <w:tc>
          <w:tcPr>
            <w:tcW w:w="8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620BCA7C" w14:textId="77777777" w:rsidR="00B23309" w:rsidRPr="00830BD3" w:rsidRDefault="00B23309" w:rsidP="00FF3609">
            <w:pPr>
              <w:jc w:val="center"/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szCs w:val="22"/>
              </w:rPr>
              <w:t>整合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7963F479" w14:textId="77777777" w:rsidR="00B23309" w:rsidRPr="00830BD3" w:rsidRDefault="00B23309" w:rsidP="00FF3609">
            <w:pPr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szCs w:val="22"/>
              </w:rPr>
              <w:t>含聲音之影片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AA6C8B6" w14:textId="4508A47D" w:rsidR="0062073A" w:rsidRPr="00830BD3" w:rsidRDefault="0062073A" w:rsidP="00FF3609">
            <w:pPr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</w:rPr>
              <w:t>台灣地區華人情緒與相關心理生理資料庫</w:t>
            </w:r>
            <w:proofErr w:type="gramStart"/>
            <w:r w:rsidRPr="00830BD3">
              <w:rPr>
                <w:rFonts w:eastAsia="標楷體"/>
              </w:rPr>
              <w:t>—</w:t>
            </w:r>
            <w:proofErr w:type="gramEnd"/>
            <w:r w:rsidRPr="00830BD3">
              <w:rPr>
                <w:rFonts w:eastAsia="標楷體"/>
              </w:rPr>
              <w:t>基本情緒聲調）</w:t>
            </w:r>
            <w:r w:rsidRPr="00830BD3">
              <w:rPr>
                <w:rFonts w:eastAsia="標楷體"/>
              </w:rPr>
              <w:fldChar w:fldCharType="begin"/>
            </w:r>
            <w:r w:rsidR="00E63165" w:rsidRPr="00830BD3">
              <w:rPr>
                <w:rFonts w:eastAsia="標楷體" w:hint="eastAsia"/>
              </w:rPr>
              <w:instrText xml:space="preserve"> ADDIN EN.CITE &lt;EndNote&gt;&lt;Cite&gt;&lt;Author&gt;</w:instrText>
            </w:r>
            <w:r w:rsidR="00E63165" w:rsidRPr="00830BD3">
              <w:rPr>
                <w:rFonts w:eastAsia="標楷體" w:hint="eastAsia"/>
              </w:rPr>
              <w:instrText>黃世琤</w:instrText>
            </w:r>
            <w:r w:rsidR="00E63165" w:rsidRPr="00830BD3">
              <w:rPr>
                <w:rFonts w:eastAsia="標楷體" w:hint="eastAsia"/>
              </w:rPr>
              <w:instrText>&lt;/Author&gt;&lt;Year&gt;2014&lt;/Year&gt;&lt;RecNum&gt;13&lt;/RecNum&gt;&lt;DisplayText&gt;&lt;style face="superscript"&gt;64&lt;/style&gt;&lt;/DisplayText&gt;&lt;record&gt;&lt;rec-number&gt;58&lt;/rec-number&gt;&lt;foreign-keys&gt;&lt;key app="EN" db-id="92z0ved9mrtv9hex2pqxrz00rvsed90dfxxf" timestamp="1638328395"&gt;58&lt;/key&gt;&lt;/foreign-keys&gt;&lt;ref-type name="Journal Article"&gt;17&lt;/ref-type&gt;&lt;contributors&gt;&lt;authors&gt;&lt;author&gt;&lt;style face="normal" font="default" charset="136" size="100%"&gt;</w:instrText>
            </w:r>
            <w:r w:rsidR="00E63165" w:rsidRPr="00830BD3">
              <w:rPr>
                <w:rFonts w:eastAsia="標楷體" w:hint="eastAsia"/>
              </w:rPr>
              <w:instrText>黃世琤</w:instrText>
            </w:r>
            <w:r w:rsidR="00E63165" w:rsidRPr="00830BD3">
              <w:rPr>
                <w:rFonts w:eastAsia="標楷體" w:hint="eastAsia"/>
              </w:rPr>
              <w:instrText>&lt;/style&gt;&lt;/author&gt;&lt;author&gt;&lt;style face="normal" font="default" charset="136" size="100%"&gt;</w:instrText>
            </w:r>
            <w:r w:rsidR="00E63165" w:rsidRPr="00830BD3">
              <w:rPr>
                <w:rFonts w:eastAsia="標楷體" w:hint="eastAsia"/>
              </w:rPr>
              <w:instrText>李明純</w:instrText>
            </w:r>
            <w:r w:rsidR="00E63165" w:rsidRPr="00830BD3">
              <w:rPr>
                <w:rFonts w:eastAsia="標楷體" w:hint="eastAsia"/>
              </w:rPr>
              <w:instrText>&lt;/style&gt;&lt;/author&gt;&lt;author&gt;&lt;style face="normal" font="default" charset="136" size="100%"&gt;</w:instrText>
            </w:r>
            <w:r w:rsidR="00E63165" w:rsidRPr="00830BD3">
              <w:rPr>
                <w:rFonts w:eastAsia="標楷體" w:hint="eastAsia"/>
              </w:rPr>
              <w:instrText>李麗雯</w:instrText>
            </w:r>
            <w:r w:rsidR="00E63165" w:rsidRPr="00830BD3">
              <w:rPr>
                <w:rFonts w:eastAsia="標楷體" w:hint="eastAsia"/>
              </w:rPr>
              <w:instrText>&lt;/style&gt;&lt;/author&gt;&lt;author&gt;&lt;style face="normal" font="default" charset="136" size="100%"&gt;</w:instrText>
            </w:r>
            <w:r w:rsidR="00E63165" w:rsidRPr="00830BD3">
              <w:rPr>
                <w:rFonts w:eastAsia="標楷體" w:hint="eastAsia"/>
              </w:rPr>
              <w:instrText>詹雅婷</w:instrText>
            </w:r>
            <w:r w:rsidR="00E63165" w:rsidRPr="00830BD3">
              <w:rPr>
                <w:rFonts w:eastAsia="標楷體" w:hint="eastAsia"/>
              </w:rPr>
              <w:instrText>&lt;/style&gt;&lt;/author&gt;&lt;author&gt;&lt;style face="normal" font="default" charset="136" size="100%"&gt;</w:instrText>
            </w:r>
            <w:r w:rsidR="00E63165" w:rsidRPr="00830BD3">
              <w:rPr>
                <w:rFonts w:eastAsia="標楷體" w:hint="eastAsia"/>
              </w:rPr>
              <w:instrText>蔡鑫廷</w:instrText>
            </w:r>
            <w:r w:rsidR="00E63165" w:rsidRPr="00830BD3">
              <w:rPr>
                <w:rFonts w:eastAsia="標楷體" w:hint="eastAsia"/>
              </w:rPr>
              <w:instrText>&lt;/style&gt;&lt;/author&gt;&lt;/authors&gt;&lt;/contributors&gt;&lt;titles&gt;&lt;title&gt;&lt;style face="normal" font="default" charset="136" size="100%"&gt;</w:instrText>
            </w:r>
            <w:r w:rsidR="00E63165" w:rsidRPr="00830BD3">
              <w:rPr>
                <w:rFonts w:eastAsia="標楷體" w:hint="eastAsia"/>
              </w:rPr>
              <w:instrText>台灣地區華人情緒與相關心理生理資料庫</w:instrText>
            </w:r>
            <w:r w:rsidR="00E63165" w:rsidRPr="00830BD3">
              <w:rPr>
                <w:rFonts w:eastAsia="標楷體" w:hint="eastAsia"/>
              </w:rPr>
              <w:instrText>-</w:instrText>
            </w:r>
            <w:r w:rsidR="00E63165" w:rsidRPr="00830BD3">
              <w:rPr>
                <w:rFonts w:eastAsia="標楷體" w:hint="eastAsia"/>
              </w:rPr>
              <w:instrText>基本情緒聲調</w:instrText>
            </w:r>
            <w:r w:rsidR="00E63165" w:rsidRPr="00830BD3">
              <w:rPr>
                <w:rFonts w:eastAsia="標楷體" w:hint="eastAsia"/>
              </w:rPr>
              <w:instrText>&lt;/style&gt;&lt;/title&gt;&lt;secondary-title&gt;&lt;style face="normal" font="default" charset="136" size="100%"&gt;</w:instrText>
            </w:r>
            <w:r w:rsidR="00E63165" w:rsidRPr="00830BD3">
              <w:rPr>
                <w:rFonts w:eastAsia="標楷體" w:hint="eastAsia"/>
              </w:rPr>
              <w:instrText>中華心理學刊</w:instrText>
            </w:r>
            <w:r w:rsidR="00E63165" w:rsidRPr="00830BD3">
              <w:rPr>
                <w:rFonts w:eastAsia="標楷體" w:hint="eastAsia"/>
              </w:rPr>
              <w:instrText>&lt;/style&gt;&lt;/secondary-title&gt;&lt;/titles&gt;&lt;periodical&gt;&lt;full-title&gt;</w:instrText>
            </w:r>
            <w:r w:rsidR="00E63165" w:rsidRPr="00830BD3">
              <w:rPr>
                <w:rFonts w:eastAsia="標楷體" w:hint="eastAsia"/>
              </w:rPr>
              <w:instrText>中華心理學刊</w:instrText>
            </w:r>
            <w:r w:rsidR="00E63165" w:rsidRPr="00830BD3">
              <w:rPr>
                <w:rFonts w:eastAsia="標楷體" w:hint="eastAsia"/>
              </w:rPr>
              <w:instrText>&lt;/full-title&gt;&lt;/periodical&gt;&lt;pages&gt;437-452&lt;/pages&gt;&lt;volume&gt;56&lt;/volume&gt;&lt;dates&gt;&lt;year&gt;2014&lt;/year&gt;&lt;/dates&gt;&lt;isbn&gt;1013-9656&lt;/isbn&gt;&lt;urls&gt;&lt;/urls&gt;&lt;/record&gt;&lt;/Cite&gt;&lt;/EndNote&gt;</w:instrText>
            </w:r>
            <w:r w:rsidRPr="00830BD3">
              <w:rPr>
                <w:rFonts w:eastAsia="標楷體"/>
              </w:rPr>
              <w:fldChar w:fldCharType="separate"/>
            </w:r>
            <w:r w:rsidR="001B0EA4" w:rsidRPr="00830BD3">
              <w:rPr>
                <w:rFonts w:eastAsia="標楷體"/>
                <w:noProof/>
                <w:vertAlign w:val="superscript"/>
              </w:rPr>
              <w:t>64</w:t>
            </w:r>
            <w:r w:rsidRPr="00830BD3">
              <w:rPr>
                <w:rFonts w:eastAsia="標楷體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37F8F3B5" w14:textId="41A26F24" w:rsidR="00B23309" w:rsidRPr="00830BD3" w:rsidRDefault="000E1C03" w:rsidP="00B23309">
            <w:pPr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szCs w:val="22"/>
              </w:rPr>
              <w:t>246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3ACC53DB" w14:textId="09787202" w:rsidR="00B23309" w:rsidRPr="00830BD3" w:rsidRDefault="00152D36" w:rsidP="00B23309">
            <w:pPr>
              <w:rPr>
                <w:rFonts w:eastAsia="標楷體"/>
                <w:szCs w:val="22"/>
              </w:rPr>
            </w:pPr>
            <w:r w:rsidRPr="00830BD3">
              <w:rPr>
                <w:rFonts w:eastAsia="標楷體"/>
                <w:szCs w:val="22"/>
              </w:rPr>
              <w:t>動態</w:t>
            </w:r>
            <w:r w:rsidR="00786568" w:rsidRPr="00830BD3">
              <w:rPr>
                <w:rFonts w:eastAsia="標楷體"/>
                <w:szCs w:val="22"/>
              </w:rPr>
              <w:t>影音（影像及</w:t>
            </w:r>
            <w:r w:rsidR="00191890" w:rsidRPr="00830BD3">
              <w:rPr>
                <w:rFonts w:eastAsia="標楷體"/>
                <w:szCs w:val="22"/>
              </w:rPr>
              <w:t>聲音</w:t>
            </w:r>
            <w:r w:rsidR="00786568" w:rsidRPr="00830BD3">
              <w:rPr>
                <w:rFonts w:eastAsia="標楷體"/>
                <w:szCs w:val="22"/>
              </w:rPr>
              <w:t>）</w:t>
            </w:r>
          </w:p>
          <w:p w14:paraId="79521BFC" w14:textId="03799F46" w:rsidR="00786568" w:rsidRPr="00830BD3" w:rsidRDefault="00800CA3" w:rsidP="00B23309">
            <w:pPr>
              <w:rPr>
                <w:rFonts w:eastAsia="標楷體"/>
                <w:szCs w:val="22"/>
              </w:rPr>
            </w:pPr>
            <w:r w:rsidRPr="00830BD3">
              <w:object w:dxaOrig="5796" w:dyaOrig="4632" w14:anchorId="017825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.25pt;height:147.75pt" o:ole="">
                  <v:imagedata r:id="rId14" o:title=""/>
                </v:shape>
                <o:OLEObject Type="Embed" ProgID="PBrush" ShapeID="_x0000_i1025" DrawAspect="Content" ObjectID="_1765678660" r:id="rId15"/>
              </w:object>
            </w:r>
          </w:p>
        </w:tc>
      </w:tr>
    </w:tbl>
    <w:p w14:paraId="1E065839" w14:textId="77777777" w:rsidR="00B16B2C" w:rsidRPr="00830BD3" w:rsidRDefault="00B16B2C" w:rsidP="00954F43">
      <w:pPr>
        <w:ind w:leftChars="200" w:left="480" w:firstLineChars="200" w:firstLine="480"/>
        <w:rPr>
          <w:rFonts w:eastAsia="標楷體"/>
          <w:szCs w:val="22"/>
        </w:rPr>
      </w:pPr>
    </w:p>
    <w:p w14:paraId="7473332F" w14:textId="77777777" w:rsidR="00A21A3F" w:rsidRPr="00830BD3" w:rsidRDefault="00A21A3F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工具</w:t>
      </w:r>
    </w:p>
    <w:p w14:paraId="027F7FEC" w14:textId="6EB4721E" w:rsidR="00A21A3F" w:rsidRPr="00830BD3" w:rsidRDefault="00597BA4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MER</w:t>
      </w:r>
      <w:r w:rsidR="000E1C03" w:rsidRPr="00830BD3">
        <w:rPr>
          <w:rFonts w:eastAsia="標楷體"/>
          <w:szCs w:val="22"/>
        </w:rPr>
        <w:t>題庫</w:t>
      </w:r>
      <w:r w:rsidR="00F004CD" w:rsidRPr="00830BD3">
        <w:rPr>
          <w:rFonts w:eastAsia="標楷體"/>
          <w:szCs w:val="22"/>
        </w:rPr>
        <w:t>，由</w:t>
      </w:r>
      <w:r w:rsidR="00FF3609" w:rsidRPr="00830BD3">
        <w:rPr>
          <w:rFonts w:eastAsia="標楷體"/>
          <w:szCs w:val="22"/>
        </w:rPr>
        <w:t>計畫主持人</w:t>
      </w:r>
      <w:r w:rsidR="00F004CD" w:rsidRPr="00830BD3">
        <w:rPr>
          <w:rFonts w:eastAsia="標楷體"/>
          <w:szCs w:val="22"/>
        </w:rPr>
        <w:t>初步挑選，經專家會議同意之情緒辨識刺激物</w:t>
      </w:r>
      <w:r w:rsidR="009F4D30" w:rsidRPr="00830BD3">
        <w:rPr>
          <w:rFonts w:eastAsia="標楷體" w:hint="eastAsia"/>
          <w:szCs w:val="22"/>
        </w:rPr>
        <w:t>。</w:t>
      </w:r>
    </w:p>
    <w:p w14:paraId="705B3F4C" w14:textId="05129E95" w:rsidR="00881C75" w:rsidRPr="00830BD3" w:rsidRDefault="00881C75" w:rsidP="00954F43">
      <w:pPr>
        <w:rPr>
          <w:rFonts w:eastAsia="標楷體"/>
          <w:b/>
          <w:szCs w:val="22"/>
        </w:rPr>
      </w:pPr>
    </w:p>
    <w:p w14:paraId="365A6C08" w14:textId="77777777" w:rsidR="00786568" w:rsidRPr="00830BD3" w:rsidRDefault="00786568" w:rsidP="00954F43">
      <w:pPr>
        <w:rPr>
          <w:rFonts w:eastAsia="標楷體"/>
          <w:b/>
          <w:szCs w:val="22"/>
        </w:rPr>
      </w:pPr>
    </w:p>
    <w:p w14:paraId="77983A26" w14:textId="77777777" w:rsidR="00881C75" w:rsidRPr="00830BD3" w:rsidRDefault="000B1DE7" w:rsidP="00954F43">
      <w:pPr>
        <w:numPr>
          <w:ilvl w:val="0"/>
          <w:numId w:val="5"/>
        </w:numPr>
        <w:rPr>
          <w:rFonts w:eastAsia="標楷體"/>
          <w:b/>
          <w:sz w:val="28"/>
          <w:szCs w:val="22"/>
        </w:rPr>
      </w:pPr>
      <w:r w:rsidRPr="00830BD3">
        <w:rPr>
          <w:rFonts w:eastAsia="標楷體"/>
          <w:b/>
          <w:sz w:val="28"/>
          <w:szCs w:val="22"/>
        </w:rPr>
        <w:lastRenderedPageBreak/>
        <w:t>臨床測試</w:t>
      </w:r>
      <w:r w:rsidR="00F10683" w:rsidRPr="00830BD3">
        <w:rPr>
          <w:rFonts w:eastAsia="標楷體"/>
          <w:b/>
          <w:sz w:val="28"/>
          <w:szCs w:val="22"/>
        </w:rPr>
        <w:t>（</w:t>
      </w:r>
      <w:r w:rsidR="00F10683" w:rsidRPr="00830BD3">
        <w:rPr>
          <w:rFonts w:eastAsia="標楷體"/>
          <w:b/>
          <w:sz w:val="28"/>
          <w:szCs w:val="22"/>
        </w:rPr>
        <w:t>18</w:t>
      </w:r>
      <w:r w:rsidR="00F10683" w:rsidRPr="00830BD3">
        <w:rPr>
          <w:rFonts w:eastAsia="標楷體"/>
          <w:b/>
          <w:sz w:val="28"/>
          <w:szCs w:val="22"/>
        </w:rPr>
        <w:t>個月）</w:t>
      </w:r>
    </w:p>
    <w:p w14:paraId="25FBB82C" w14:textId="77777777" w:rsidR="0043397F" w:rsidRPr="00830BD3" w:rsidRDefault="0043397F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目的</w:t>
      </w:r>
    </w:p>
    <w:p w14:paraId="44D526E8" w14:textId="1662671B" w:rsidR="0043397F" w:rsidRPr="00830BD3" w:rsidRDefault="00C40F59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測試</w:t>
      </w:r>
      <w:r w:rsidRPr="00830BD3">
        <w:rPr>
          <w:rFonts w:eastAsia="標楷體"/>
          <w:szCs w:val="22"/>
        </w:rPr>
        <w:t>MER</w:t>
      </w:r>
      <w:r w:rsidRPr="00830BD3">
        <w:rPr>
          <w:rFonts w:eastAsia="標楷體"/>
          <w:szCs w:val="22"/>
        </w:rPr>
        <w:t>候選題</w:t>
      </w:r>
      <w:r w:rsidR="006A7666" w:rsidRPr="00830BD3">
        <w:rPr>
          <w:rFonts w:eastAsia="標楷體"/>
          <w:szCs w:val="22"/>
        </w:rPr>
        <w:t>庫</w:t>
      </w:r>
      <w:r w:rsidRPr="00830BD3">
        <w:rPr>
          <w:rFonts w:eastAsia="標楷體"/>
          <w:szCs w:val="22"/>
        </w:rPr>
        <w:t>於</w:t>
      </w:r>
      <w:proofErr w:type="gramStart"/>
      <w:r w:rsidR="009B22F2" w:rsidRPr="00830BD3">
        <w:rPr>
          <w:rFonts w:eastAsia="標楷體"/>
          <w:szCs w:val="22"/>
        </w:rPr>
        <w:t>大量思覺</w:t>
      </w:r>
      <w:proofErr w:type="gramEnd"/>
      <w:r w:rsidR="009B22F2" w:rsidRPr="00830BD3">
        <w:rPr>
          <w:rFonts w:eastAsia="標楷體"/>
          <w:szCs w:val="22"/>
        </w:rPr>
        <w:t>失調症患者與健康成人，以做為後續羅序分析與</w:t>
      </w:r>
      <w:r w:rsidR="009B22F2" w:rsidRPr="00830BD3">
        <w:rPr>
          <w:rFonts w:eastAsia="標楷體"/>
          <w:szCs w:val="22"/>
        </w:rPr>
        <w:t>CAT</w:t>
      </w:r>
      <w:r w:rsidR="009B22F2" w:rsidRPr="00830BD3">
        <w:rPr>
          <w:rFonts w:eastAsia="標楷體"/>
          <w:szCs w:val="22"/>
        </w:rPr>
        <w:t>模擬分析之</w:t>
      </w:r>
      <w:r w:rsidR="006A7666" w:rsidRPr="00830BD3">
        <w:rPr>
          <w:rFonts w:eastAsia="標楷體"/>
          <w:szCs w:val="22"/>
        </w:rPr>
        <w:t>數據</w:t>
      </w:r>
      <w:r w:rsidR="009B22F2" w:rsidRPr="00830BD3">
        <w:rPr>
          <w:rFonts w:eastAsia="標楷體"/>
          <w:szCs w:val="22"/>
        </w:rPr>
        <w:t>。</w:t>
      </w:r>
    </w:p>
    <w:p w14:paraId="40427197" w14:textId="77777777" w:rsidR="00680D76" w:rsidRPr="00830BD3" w:rsidRDefault="00680D76" w:rsidP="00954F43">
      <w:pPr>
        <w:ind w:leftChars="200" w:left="480" w:firstLineChars="200" w:firstLine="480"/>
        <w:rPr>
          <w:rFonts w:eastAsia="標楷體"/>
          <w:szCs w:val="22"/>
        </w:rPr>
      </w:pPr>
    </w:p>
    <w:p w14:paraId="500C897E" w14:textId="77777777" w:rsidR="0043397F" w:rsidRPr="00830BD3" w:rsidRDefault="0043397F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對象</w:t>
      </w:r>
    </w:p>
    <w:p w14:paraId="0C03863C" w14:textId="7EE083AC" w:rsidR="0043397F" w:rsidRPr="00830BD3" w:rsidRDefault="00680D76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本階段預計招募</w:t>
      </w:r>
      <w:proofErr w:type="gramStart"/>
      <w:r w:rsidRPr="00830BD3">
        <w:rPr>
          <w:rFonts w:eastAsia="標楷體"/>
          <w:szCs w:val="22"/>
        </w:rPr>
        <w:t>500</w:t>
      </w:r>
      <w:r w:rsidRPr="00830BD3">
        <w:rPr>
          <w:rFonts w:eastAsia="標楷體"/>
          <w:szCs w:val="22"/>
        </w:rPr>
        <w:t>位思覺失調</w:t>
      </w:r>
      <w:proofErr w:type="gramEnd"/>
      <w:r w:rsidRPr="00830BD3">
        <w:rPr>
          <w:rFonts w:eastAsia="標楷體"/>
          <w:szCs w:val="22"/>
        </w:rPr>
        <w:t>症患者（急性</w:t>
      </w:r>
      <w:r w:rsidR="005F6171" w:rsidRPr="00830BD3">
        <w:rPr>
          <w:rFonts w:eastAsia="標楷體"/>
          <w:szCs w:val="22"/>
        </w:rPr>
        <w:t>患者</w:t>
      </w:r>
      <w:r w:rsidRPr="00830BD3">
        <w:rPr>
          <w:rFonts w:eastAsia="標楷體"/>
          <w:szCs w:val="22"/>
        </w:rPr>
        <w:t>歧異性預計大，</w:t>
      </w:r>
      <w:r w:rsidR="004C3376" w:rsidRPr="00830BD3">
        <w:rPr>
          <w:rFonts w:eastAsia="標楷體"/>
          <w:szCs w:val="22"/>
        </w:rPr>
        <w:t>所需人數較多，預計</w:t>
      </w:r>
      <w:r w:rsidRPr="00830BD3">
        <w:rPr>
          <w:rFonts w:eastAsia="標楷體"/>
          <w:szCs w:val="22"/>
        </w:rPr>
        <w:t>300</w:t>
      </w:r>
      <w:r w:rsidRPr="00830BD3">
        <w:rPr>
          <w:rFonts w:eastAsia="標楷體"/>
          <w:szCs w:val="22"/>
        </w:rPr>
        <w:t>人；慢性</w:t>
      </w:r>
      <w:r w:rsidR="005F6171" w:rsidRPr="00830BD3">
        <w:rPr>
          <w:rFonts w:eastAsia="標楷體"/>
          <w:szCs w:val="22"/>
        </w:rPr>
        <w:t>患者</w:t>
      </w:r>
      <w:r w:rsidR="00507D95" w:rsidRPr="00830BD3">
        <w:rPr>
          <w:rFonts w:eastAsia="標楷體"/>
          <w:szCs w:val="22"/>
        </w:rPr>
        <w:t>症狀較為穩定，預計</w:t>
      </w:r>
      <w:r w:rsidR="00507D95" w:rsidRPr="00830BD3">
        <w:rPr>
          <w:rFonts w:eastAsia="標楷體"/>
          <w:szCs w:val="22"/>
        </w:rPr>
        <w:t>200</w:t>
      </w:r>
      <w:r w:rsidR="00507D95" w:rsidRPr="00830BD3">
        <w:rPr>
          <w:rFonts w:eastAsia="標楷體"/>
          <w:szCs w:val="22"/>
        </w:rPr>
        <w:t>人</w:t>
      </w:r>
      <w:proofErr w:type="gramStart"/>
      <w:r w:rsidR="00507D95" w:rsidRPr="00830BD3">
        <w:rPr>
          <w:rFonts w:eastAsia="標楷體"/>
          <w:szCs w:val="22"/>
        </w:rPr>
        <w:t>）</w:t>
      </w:r>
      <w:proofErr w:type="gramEnd"/>
      <w:r w:rsidR="00507D95" w:rsidRPr="00830BD3">
        <w:rPr>
          <w:rFonts w:eastAsia="標楷體"/>
          <w:szCs w:val="22"/>
        </w:rPr>
        <w:t>與</w:t>
      </w:r>
      <w:r w:rsidR="00507D95" w:rsidRPr="00830BD3">
        <w:rPr>
          <w:rFonts w:eastAsia="標楷體"/>
          <w:szCs w:val="22"/>
        </w:rPr>
        <w:t>200</w:t>
      </w:r>
      <w:r w:rsidR="00507D95" w:rsidRPr="00830BD3">
        <w:rPr>
          <w:rFonts w:eastAsia="標楷體"/>
          <w:szCs w:val="22"/>
        </w:rPr>
        <w:t>位健康成人，</w:t>
      </w:r>
      <w:r w:rsidR="0027330D" w:rsidRPr="00830BD3">
        <w:rPr>
          <w:rFonts w:eastAsia="標楷體"/>
          <w:szCs w:val="22"/>
        </w:rPr>
        <w:t>以測試</w:t>
      </w:r>
      <w:r w:rsidR="0027330D" w:rsidRPr="00830BD3">
        <w:rPr>
          <w:rFonts w:eastAsia="標楷體"/>
          <w:szCs w:val="22"/>
        </w:rPr>
        <w:t>MER</w:t>
      </w:r>
      <w:r w:rsidR="0027330D" w:rsidRPr="00830BD3">
        <w:rPr>
          <w:rFonts w:eastAsia="標楷體"/>
          <w:szCs w:val="22"/>
        </w:rPr>
        <w:t>題庫之品質。</w:t>
      </w:r>
    </w:p>
    <w:p w14:paraId="20396538" w14:textId="79096934" w:rsidR="00843ACF" w:rsidRPr="00830BD3" w:rsidRDefault="003F081C" w:rsidP="00954F43">
      <w:pPr>
        <w:ind w:leftChars="200" w:left="480" w:firstLineChars="200" w:firstLine="480"/>
        <w:rPr>
          <w:rFonts w:eastAsia="標楷體"/>
          <w:szCs w:val="22"/>
        </w:rPr>
      </w:pPr>
      <w:proofErr w:type="gramStart"/>
      <w:r w:rsidRPr="00830BD3">
        <w:rPr>
          <w:rFonts w:eastAsia="標楷體"/>
          <w:szCs w:val="22"/>
        </w:rPr>
        <w:t>思覺失調</w:t>
      </w:r>
      <w:proofErr w:type="gramEnd"/>
      <w:r w:rsidRPr="00830BD3">
        <w:rPr>
          <w:rFonts w:eastAsia="標楷體"/>
          <w:szCs w:val="22"/>
        </w:rPr>
        <w:t>症患者之納入條件有三：</w:t>
      </w:r>
      <w:r w:rsidRPr="00830BD3">
        <w:rPr>
          <w:rFonts w:eastAsia="標楷體"/>
          <w:szCs w:val="22"/>
        </w:rPr>
        <w:t xml:space="preserve">(1) </w:t>
      </w:r>
      <w:r w:rsidRPr="00830BD3">
        <w:rPr>
          <w:rFonts w:eastAsia="標楷體"/>
          <w:szCs w:val="22"/>
        </w:rPr>
        <w:t>依據</w:t>
      </w:r>
      <w:r w:rsidRPr="00830BD3">
        <w:rPr>
          <w:rFonts w:eastAsia="標楷體"/>
          <w:szCs w:val="22"/>
        </w:rPr>
        <w:t>DSM-5</w:t>
      </w:r>
      <w:r w:rsidRPr="00830BD3">
        <w:rPr>
          <w:rFonts w:eastAsia="標楷體"/>
          <w:szCs w:val="22"/>
        </w:rPr>
        <w:t>或</w:t>
      </w:r>
      <w:r w:rsidRPr="00830BD3">
        <w:rPr>
          <w:rFonts w:eastAsia="標楷體"/>
          <w:szCs w:val="22"/>
        </w:rPr>
        <w:t>ICD-10</w:t>
      </w:r>
      <w:r w:rsidRPr="00830BD3">
        <w:rPr>
          <w:rFonts w:eastAsia="標楷體"/>
          <w:szCs w:val="22"/>
        </w:rPr>
        <w:t>診斷</w:t>
      </w:r>
      <w:proofErr w:type="gramStart"/>
      <w:r w:rsidRPr="00830BD3">
        <w:rPr>
          <w:rFonts w:eastAsia="標楷體"/>
          <w:szCs w:val="22"/>
        </w:rPr>
        <w:t>為思覺失調</w:t>
      </w:r>
      <w:proofErr w:type="gramEnd"/>
      <w:r w:rsidRPr="00830BD3">
        <w:rPr>
          <w:rFonts w:eastAsia="標楷體"/>
          <w:szCs w:val="22"/>
        </w:rPr>
        <w:t>症；</w:t>
      </w:r>
      <w:r w:rsidRPr="00830BD3">
        <w:rPr>
          <w:rFonts w:eastAsia="標楷體"/>
          <w:szCs w:val="22"/>
        </w:rPr>
        <w:t xml:space="preserve">(2) </w:t>
      </w:r>
      <w:r w:rsidRPr="00830BD3">
        <w:rPr>
          <w:rFonts w:eastAsia="標楷體"/>
          <w:szCs w:val="22"/>
        </w:rPr>
        <w:t>年滿</w:t>
      </w:r>
      <w:r w:rsidRPr="00830BD3">
        <w:rPr>
          <w:rFonts w:eastAsia="標楷體"/>
          <w:szCs w:val="22"/>
        </w:rPr>
        <w:t>20</w:t>
      </w:r>
      <w:r w:rsidRPr="00830BD3">
        <w:rPr>
          <w:rFonts w:eastAsia="標楷體"/>
          <w:szCs w:val="22"/>
        </w:rPr>
        <w:t>歲；</w:t>
      </w:r>
      <w:r w:rsidRPr="00830BD3">
        <w:rPr>
          <w:rFonts w:eastAsia="標楷體"/>
          <w:szCs w:val="22"/>
        </w:rPr>
        <w:t xml:space="preserve">(3) </w:t>
      </w:r>
      <w:r w:rsidRPr="00830BD3">
        <w:rPr>
          <w:rFonts w:eastAsia="標楷體"/>
          <w:szCs w:val="22"/>
        </w:rPr>
        <w:t>可遵守</w:t>
      </w:r>
      <w:r w:rsidRPr="00830BD3">
        <w:rPr>
          <w:rFonts w:eastAsia="標楷體"/>
          <w:szCs w:val="22"/>
        </w:rPr>
        <w:t>3</w:t>
      </w:r>
      <w:r w:rsidRPr="00830BD3">
        <w:rPr>
          <w:rFonts w:eastAsia="標楷體"/>
          <w:szCs w:val="22"/>
        </w:rPr>
        <w:t>步驟指令。然而，若受試者曾有其他精神診斷（如憂鬱症與強迫症等）、曾有腦傷病史、曾有物質濫用（酒精與藥物）之問題，或無法完成所有測驗者，則予以排除。</w:t>
      </w:r>
    </w:p>
    <w:p w14:paraId="2F4C76F2" w14:textId="5A609230" w:rsidR="003F081C" w:rsidRPr="00830BD3" w:rsidRDefault="003F081C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健康成人之納入條件主要有二：</w:t>
      </w:r>
      <w:r w:rsidRPr="00830BD3">
        <w:rPr>
          <w:rFonts w:eastAsia="標楷體"/>
          <w:szCs w:val="22"/>
        </w:rPr>
        <w:t xml:space="preserve">(1) </w:t>
      </w:r>
      <w:r w:rsidRPr="00830BD3">
        <w:rPr>
          <w:rFonts w:eastAsia="標楷體"/>
          <w:szCs w:val="22"/>
        </w:rPr>
        <w:t>年滿</w:t>
      </w:r>
      <w:r w:rsidRPr="00830BD3">
        <w:rPr>
          <w:rFonts w:eastAsia="標楷體"/>
          <w:szCs w:val="22"/>
        </w:rPr>
        <w:t>20</w:t>
      </w:r>
      <w:r w:rsidRPr="00830BD3">
        <w:rPr>
          <w:rFonts w:eastAsia="標楷體"/>
          <w:szCs w:val="22"/>
        </w:rPr>
        <w:t>歲；</w:t>
      </w:r>
      <w:r w:rsidRPr="00830BD3">
        <w:rPr>
          <w:rFonts w:eastAsia="標楷體"/>
          <w:szCs w:val="22"/>
        </w:rPr>
        <w:t xml:space="preserve">(2) </w:t>
      </w:r>
      <w:r w:rsidRPr="00830BD3">
        <w:rPr>
          <w:rFonts w:eastAsia="標楷體"/>
          <w:szCs w:val="22"/>
        </w:rPr>
        <w:t>有意願參與本研究。然而，若受試者曾有任何精神診斷（如思覺失調症、憂鬱症或強迫症等）、曾有腦傷病史、曾有物質濫用（酒精與藥物）之問題，或無法完成所有測驗者，則予以排除。</w:t>
      </w:r>
    </w:p>
    <w:p w14:paraId="237BE5E0" w14:textId="77777777" w:rsidR="003F081C" w:rsidRPr="00830BD3" w:rsidRDefault="003F081C" w:rsidP="00954F43">
      <w:pPr>
        <w:ind w:leftChars="200" w:left="480" w:firstLineChars="200" w:firstLine="480"/>
        <w:rPr>
          <w:rFonts w:eastAsia="標楷體"/>
          <w:szCs w:val="22"/>
        </w:rPr>
      </w:pPr>
    </w:p>
    <w:p w14:paraId="632E928C" w14:textId="77777777" w:rsidR="0043397F" w:rsidRPr="00830BD3" w:rsidRDefault="0043397F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流程</w:t>
      </w:r>
    </w:p>
    <w:p w14:paraId="77CDCB86" w14:textId="531557E9" w:rsidR="00551FA7" w:rsidRPr="00830BD3" w:rsidRDefault="00050946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於簽署施測同意書後，</w:t>
      </w:r>
      <w:r w:rsidR="00445459" w:rsidRPr="00830BD3">
        <w:rPr>
          <w:rFonts w:eastAsia="標楷體"/>
          <w:szCs w:val="22"/>
        </w:rPr>
        <w:t>同意參與本研究之受試者將被安排至安靜的評估室內，以進行後續測試。</w:t>
      </w:r>
      <w:r w:rsidR="00FA7121" w:rsidRPr="00830BD3">
        <w:rPr>
          <w:rFonts w:eastAsia="標楷體"/>
          <w:szCs w:val="22"/>
        </w:rPr>
        <w:t>依據實際挑選題目之數量，受試者將</w:t>
      </w:r>
      <w:r w:rsidR="002D3BC9" w:rsidRPr="00830BD3">
        <w:rPr>
          <w:rFonts w:eastAsia="標楷體"/>
          <w:szCs w:val="22"/>
        </w:rPr>
        <w:t>以</w:t>
      </w:r>
      <w:r w:rsidR="00551FA7" w:rsidRPr="00830BD3">
        <w:rPr>
          <w:rFonts w:eastAsia="標楷體"/>
          <w:szCs w:val="22"/>
          <w:u w:val="single"/>
        </w:rPr>
        <w:t>多</w:t>
      </w:r>
      <w:r w:rsidR="00FA7121" w:rsidRPr="00830BD3">
        <w:rPr>
          <w:rFonts w:eastAsia="標楷體"/>
          <w:szCs w:val="22"/>
          <w:u w:val="single"/>
        </w:rPr>
        <w:t>次</w:t>
      </w:r>
      <w:r w:rsidR="00551FA7" w:rsidRPr="00830BD3">
        <w:rPr>
          <w:rFonts w:eastAsia="標楷體"/>
          <w:szCs w:val="22"/>
          <w:u w:val="single"/>
        </w:rPr>
        <w:t>施測</w:t>
      </w:r>
      <w:r w:rsidR="00FA7121" w:rsidRPr="00830BD3">
        <w:rPr>
          <w:rFonts w:eastAsia="標楷體"/>
          <w:szCs w:val="22"/>
          <w:u w:val="single"/>
        </w:rPr>
        <w:t>方式</w:t>
      </w:r>
      <w:proofErr w:type="gramStart"/>
      <w:r w:rsidR="004A140C" w:rsidRPr="00830BD3">
        <w:rPr>
          <w:rFonts w:eastAsia="標楷體"/>
          <w:szCs w:val="22"/>
        </w:rPr>
        <w:t>（</w:t>
      </w:r>
      <w:proofErr w:type="gramEnd"/>
      <w:r w:rsidR="004A140C" w:rsidRPr="00830BD3">
        <w:rPr>
          <w:rFonts w:eastAsia="標楷體"/>
          <w:szCs w:val="22"/>
        </w:rPr>
        <w:t>為免疲勞，每次作答以不超過</w:t>
      </w:r>
      <w:r w:rsidR="00551FA7" w:rsidRPr="00830BD3">
        <w:rPr>
          <w:rFonts w:eastAsia="標楷體"/>
          <w:szCs w:val="22"/>
        </w:rPr>
        <w:t>30</w:t>
      </w:r>
      <w:r w:rsidR="004A140C" w:rsidRPr="00830BD3">
        <w:rPr>
          <w:rFonts w:eastAsia="標楷體"/>
          <w:szCs w:val="22"/>
        </w:rPr>
        <w:t>分鐘為限制；並於過程中受試者可視需求予以休息</w:t>
      </w:r>
      <w:proofErr w:type="gramStart"/>
      <w:r w:rsidR="004A140C" w:rsidRPr="00830BD3">
        <w:rPr>
          <w:rFonts w:eastAsia="標楷體"/>
          <w:szCs w:val="22"/>
        </w:rPr>
        <w:t>）</w:t>
      </w:r>
      <w:proofErr w:type="gramEnd"/>
      <w:r w:rsidR="00FA7121" w:rsidRPr="00830BD3">
        <w:rPr>
          <w:rFonts w:eastAsia="標楷體"/>
          <w:szCs w:val="22"/>
        </w:rPr>
        <w:t>，於</w:t>
      </w:r>
      <w:r w:rsidR="00FA7121" w:rsidRPr="00830BD3">
        <w:rPr>
          <w:rFonts w:eastAsia="標楷體"/>
          <w:szCs w:val="22"/>
        </w:rPr>
        <w:t>2</w:t>
      </w:r>
      <w:r w:rsidR="00FA7121" w:rsidRPr="00830BD3">
        <w:rPr>
          <w:rFonts w:eastAsia="標楷體"/>
          <w:szCs w:val="22"/>
        </w:rPr>
        <w:t>天內，完成所有</w:t>
      </w:r>
      <w:r w:rsidR="00FA7121" w:rsidRPr="00830BD3">
        <w:rPr>
          <w:rFonts w:eastAsia="標楷體"/>
          <w:szCs w:val="22"/>
        </w:rPr>
        <w:t>MER</w:t>
      </w:r>
      <w:r w:rsidR="00FA7121" w:rsidRPr="00830BD3">
        <w:rPr>
          <w:rFonts w:eastAsia="標楷體"/>
          <w:szCs w:val="22"/>
        </w:rPr>
        <w:t>題目之評量</w:t>
      </w:r>
      <w:r w:rsidR="00480474" w:rsidRPr="00830BD3">
        <w:rPr>
          <w:rFonts w:eastAsia="標楷體"/>
          <w:szCs w:val="22"/>
        </w:rPr>
        <w:t>。</w:t>
      </w:r>
    </w:p>
    <w:p w14:paraId="7FE592F6" w14:textId="455E4BBB" w:rsidR="00551FA7" w:rsidRPr="00830BD3" w:rsidRDefault="00551FA7" w:rsidP="00954F43">
      <w:pPr>
        <w:ind w:leftChars="200" w:left="480" w:firstLineChars="200" w:firstLine="480"/>
        <w:rPr>
          <w:rFonts w:eastAsia="標楷體"/>
          <w:szCs w:val="22"/>
        </w:rPr>
      </w:pPr>
    </w:p>
    <w:p w14:paraId="50E3D633" w14:textId="2F849767" w:rsidR="00551FA7" w:rsidRPr="00830BD3" w:rsidRDefault="00523084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計畫主持人</w:t>
      </w:r>
      <w:r w:rsidR="0058248E" w:rsidRPr="00830BD3">
        <w:rPr>
          <w:rFonts w:eastAsia="標楷體"/>
          <w:szCs w:val="22"/>
        </w:rPr>
        <w:t>將</w:t>
      </w:r>
      <w:r w:rsidR="0058248E" w:rsidRPr="00830BD3">
        <w:rPr>
          <w:rFonts w:eastAsia="標楷體"/>
          <w:szCs w:val="22"/>
          <w:u w:val="single"/>
        </w:rPr>
        <w:t>記錄前述施測過程中各階段所花費的時間</w:t>
      </w:r>
      <w:r w:rsidR="0058248E" w:rsidRPr="00830BD3">
        <w:rPr>
          <w:rFonts w:eastAsia="標楷體"/>
          <w:szCs w:val="22"/>
        </w:rPr>
        <w:t>（精確至每題作答之秒數），但不會</w:t>
      </w:r>
      <w:r w:rsidR="00FE05F6" w:rsidRPr="00830BD3">
        <w:rPr>
          <w:rFonts w:eastAsia="標楷體"/>
          <w:szCs w:val="22"/>
        </w:rPr>
        <w:t>限制受試者之作答時間，亦不會要求</w:t>
      </w:r>
      <w:r w:rsidR="005F6171" w:rsidRPr="00830BD3">
        <w:rPr>
          <w:rFonts w:eastAsia="標楷體"/>
          <w:szCs w:val="22"/>
        </w:rPr>
        <w:t>患者</w:t>
      </w:r>
      <w:r w:rsidR="00FE05F6" w:rsidRPr="00830BD3">
        <w:rPr>
          <w:rFonts w:eastAsia="標楷體"/>
          <w:szCs w:val="22"/>
        </w:rPr>
        <w:t>越快越好。</w:t>
      </w:r>
    </w:p>
    <w:p w14:paraId="0CB8EC57" w14:textId="00F9FE79" w:rsidR="00E7076F" w:rsidRPr="00830BD3" w:rsidRDefault="00117660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於完成前述</w:t>
      </w:r>
      <w:r w:rsidRPr="00830BD3">
        <w:rPr>
          <w:rFonts w:eastAsia="標楷體"/>
          <w:szCs w:val="22"/>
        </w:rPr>
        <w:t>MER</w:t>
      </w:r>
      <w:r w:rsidR="004748D8" w:rsidRPr="00830BD3">
        <w:rPr>
          <w:rFonts w:eastAsia="標楷體"/>
          <w:szCs w:val="22"/>
        </w:rPr>
        <w:t>後，</w:t>
      </w:r>
      <w:r w:rsidR="00523084" w:rsidRPr="00830BD3">
        <w:rPr>
          <w:rFonts w:eastAsia="標楷體"/>
          <w:szCs w:val="22"/>
        </w:rPr>
        <w:t>主持人</w:t>
      </w:r>
      <w:r w:rsidR="004748D8" w:rsidRPr="00830BD3">
        <w:rPr>
          <w:rFonts w:eastAsia="標楷體"/>
          <w:szCs w:val="22"/>
        </w:rPr>
        <w:t>將再收集受試者之基本資料（如年齡、性別、教育程度、</w:t>
      </w:r>
      <w:r w:rsidR="0013720E" w:rsidRPr="00830BD3">
        <w:rPr>
          <w:rFonts w:eastAsia="標楷體"/>
          <w:szCs w:val="22"/>
        </w:rPr>
        <w:t>職業別）與臨床資料（僅限於病人組，包含其認知功能、</w:t>
      </w:r>
      <w:r w:rsidR="00E7076F" w:rsidRPr="00830BD3">
        <w:rPr>
          <w:rFonts w:eastAsia="標楷體"/>
          <w:szCs w:val="22"/>
        </w:rPr>
        <w:t>症狀嚴重度、發病年齡以及發病時間）。</w:t>
      </w:r>
    </w:p>
    <w:p w14:paraId="2D4F732A" w14:textId="77777777" w:rsidR="00445459" w:rsidRPr="00830BD3" w:rsidRDefault="00445459" w:rsidP="00954F43">
      <w:pPr>
        <w:ind w:leftChars="200" w:left="480" w:firstLineChars="200" w:firstLine="480"/>
        <w:rPr>
          <w:rFonts w:eastAsia="標楷體"/>
          <w:szCs w:val="22"/>
        </w:rPr>
      </w:pPr>
    </w:p>
    <w:p w14:paraId="5C01D684" w14:textId="77777777" w:rsidR="0043397F" w:rsidRPr="00830BD3" w:rsidRDefault="0043397F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工具</w:t>
      </w:r>
    </w:p>
    <w:p w14:paraId="4D8F7200" w14:textId="77777777" w:rsidR="0043397F" w:rsidRPr="00830BD3" w:rsidRDefault="00A47D0A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MER</w:t>
      </w:r>
      <w:r w:rsidRPr="00830BD3">
        <w:rPr>
          <w:rFonts w:eastAsia="標楷體"/>
          <w:szCs w:val="22"/>
        </w:rPr>
        <w:t>題庫</w:t>
      </w:r>
      <w:r w:rsidR="00837123" w:rsidRPr="00830BD3">
        <w:rPr>
          <w:rFonts w:eastAsia="標楷體"/>
          <w:szCs w:val="22"/>
        </w:rPr>
        <w:t>與前一階段相同，此不贅述。</w:t>
      </w:r>
    </w:p>
    <w:p w14:paraId="131540FF" w14:textId="3A62E964" w:rsidR="002B31C6" w:rsidRPr="00830BD3" w:rsidRDefault="00D355D2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蒙特利爾認知評估</w:t>
      </w:r>
      <w:r w:rsidRPr="00830BD3">
        <w:rPr>
          <w:rFonts w:eastAsia="標楷體"/>
          <w:szCs w:val="22"/>
        </w:rPr>
        <w:t xml:space="preserve"> (Montreal Cognitive Assessment, </w:t>
      </w:r>
      <w:proofErr w:type="spellStart"/>
      <w:r w:rsidRPr="00830BD3">
        <w:rPr>
          <w:rFonts w:eastAsia="標楷體"/>
          <w:szCs w:val="22"/>
        </w:rPr>
        <w:t>MoCA</w:t>
      </w:r>
      <w:proofErr w:type="spellEnd"/>
      <w:r w:rsidRPr="00830BD3">
        <w:rPr>
          <w:rFonts w:eastAsia="標楷體"/>
          <w:szCs w:val="22"/>
        </w:rPr>
        <w:t xml:space="preserve">) </w:t>
      </w:r>
      <w:r w:rsidRPr="00830BD3">
        <w:rPr>
          <w:rFonts w:eastAsia="標楷體"/>
          <w:szCs w:val="22"/>
        </w:rPr>
        <w:t>為研究常用之認知篩檢工具，可粗略地呈現受試者之認知功能程度。</w:t>
      </w:r>
      <w:r w:rsidR="00914CCA" w:rsidRPr="00830BD3">
        <w:rPr>
          <w:rFonts w:eastAsia="標楷體"/>
          <w:szCs w:val="22"/>
        </w:rPr>
        <w:fldChar w:fldCharType="begin"/>
      </w:r>
      <w:r w:rsidR="00E63165" w:rsidRPr="00830BD3">
        <w:rPr>
          <w:rFonts w:eastAsia="標楷體"/>
          <w:szCs w:val="22"/>
        </w:rPr>
        <w:instrText xml:space="preserve"> ADDIN EN.CITE &lt;EndNote&gt;&lt;Cite&gt;&lt;Author&gt;Nasreddine&lt;/Author&gt;&lt;Year&gt;2005&lt;/Year&gt;&lt;RecNum&gt;42&lt;/RecNum&gt;&lt;DisplayText&gt;&lt;style face="superscript"&gt;62&lt;/style&gt;&lt;/DisplayText&gt;&lt;record&gt;&lt;rec-number&gt;56&lt;/rec-number&gt;&lt;foreign-keys&gt;&lt;key app="EN" db-id="92z0ved9mrtv9hex2pqxrz00rvsed90dfxxf" timestamp="1638328395"&gt;56&lt;/key&gt;&lt;/foreign-keys&gt;&lt;ref-type name="Journal Article"&gt;17&lt;/ref-type&gt;&lt;contributors&gt;&lt;authors&gt;&lt;author&gt;Nasreddine, Z. S.&lt;/author&gt;&lt;author&gt;Phillips, N. A.&lt;/author&gt;&lt;author&gt;Bedirian, V.&lt;/author&gt;&lt;author&gt;Charbonneau, S.&lt;/author&gt;&lt;author&gt;Whitehead, V.&lt;/author&gt;&lt;author&gt;Collin, I.&lt;/author&gt;&lt;author&gt;Cummings, J. L.&lt;/author&gt;&lt;author&gt;Chertkow, H.&lt;/author&gt;&lt;/authors&gt;&lt;/contributors&gt;&lt;auth-address&gt;Center for Clinical Research, Neurology Service, Hopital Charles LeMoyne, Quebec, Canada. ziadn@sympatico.ca&lt;/auth-address&gt;&lt;titles&gt;&lt;title&gt;The Montreal Cognitive Assessment, MoCA: A brief screening tool for mild cognitive impairment&lt;/title&gt;&lt;secondary-title&gt;J Am Geriatr Soc&lt;/secondary-title&gt;&lt;/titles&gt;&lt;periodical&gt;&lt;full-title&gt;J Am Geriatr Soc&lt;/full-title&gt;&lt;/periodical&gt;&lt;pages&gt;695-9&lt;/pages&gt;&lt;volume&gt;53&lt;/volume&gt;&lt;number&gt;4&lt;/number&gt;&lt;keywords&gt;&lt;keyword&gt;Aged&lt;/keyword&gt;&lt;keyword&gt;Alzheimer Disease/*diagnosis&lt;/keyword&gt;&lt;keyword&gt;Case-Control Studies&lt;/keyword&gt;&lt;keyword&gt;Cognition Disorders/*diagnosis&lt;/keyword&gt;&lt;keyword&gt;Female&lt;/keyword&gt;&lt;keyword&gt;Humans&lt;/keyword&gt;&lt;keyword&gt;Male&lt;/keyword&gt;&lt;keyword&gt;*Neuropsychological Tests&lt;/keyword&gt;&lt;keyword&gt;Psychometrics&lt;/keyword&gt;&lt;keyword&gt;Quebec&lt;/keyword&gt;&lt;keyword&gt;Reproducibility of Results&lt;/keyword&gt;&lt;keyword&gt;Sensitivity and Specificity&lt;/keyword&gt;&lt;/keywords&gt;&lt;dates&gt;&lt;year&gt;2005&lt;/year&gt;&lt;pub-dates&gt;&lt;date&gt;Apr&lt;/date&gt;&lt;/pub-dates&gt;&lt;/dates&gt;&lt;isbn&gt;0002-8614 (Print)&amp;#xD;0002-8614 (Linking)&lt;/isbn&gt;&lt;accession-num&gt;15817019&lt;/accession-num&gt;&lt;urls&gt;&lt;related-urls&gt;&lt;url&gt;https://www.ncbi.nlm.nih.gov/pubmed/15817019&lt;/url&gt;&lt;/related-urls&gt;&lt;/urls&gt;&lt;electronic-resource-num&gt;10.1111/j.1532-5415.2005.53221.x&lt;/electronic-resource-num&gt;&lt;/record&gt;&lt;/Cite&gt;&lt;/EndNote&gt;</w:instrText>
      </w:r>
      <w:r w:rsidR="00914CCA" w:rsidRPr="00830BD3">
        <w:rPr>
          <w:rFonts w:eastAsia="標楷體"/>
          <w:szCs w:val="22"/>
        </w:rPr>
        <w:fldChar w:fldCharType="separate"/>
      </w:r>
      <w:r w:rsidR="001B0EA4" w:rsidRPr="00830BD3">
        <w:rPr>
          <w:rFonts w:eastAsia="標楷體"/>
          <w:noProof/>
          <w:szCs w:val="22"/>
          <w:vertAlign w:val="superscript"/>
        </w:rPr>
        <w:t>62</w:t>
      </w:r>
      <w:r w:rsidR="00914CCA" w:rsidRPr="00830BD3">
        <w:rPr>
          <w:rFonts w:eastAsia="標楷體"/>
          <w:szCs w:val="22"/>
        </w:rPr>
        <w:fldChar w:fldCharType="end"/>
      </w:r>
      <w:r w:rsidR="00914CCA" w:rsidRPr="00830BD3">
        <w:rPr>
          <w:rFonts w:eastAsia="標楷體"/>
          <w:szCs w:val="22"/>
        </w:rPr>
        <w:t xml:space="preserve"> </w:t>
      </w:r>
      <w:proofErr w:type="spellStart"/>
      <w:r w:rsidRPr="00830BD3">
        <w:rPr>
          <w:rFonts w:eastAsia="標楷體"/>
          <w:szCs w:val="22"/>
        </w:rPr>
        <w:t>MoCA</w:t>
      </w:r>
      <w:proofErr w:type="spellEnd"/>
      <w:r w:rsidRPr="00830BD3">
        <w:rPr>
          <w:rFonts w:eastAsia="標楷體"/>
          <w:szCs w:val="22"/>
        </w:rPr>
        <w:t>共有</w:t>
      </w:r>
      <w:r w:rsidRPr="00830BD3">
        <w:rPr>
          <w:rFonts w:eastAsia="標楷體"/>
          <w:szCs w:val="22"/>
        </w:rPr>
        <w:t>30</w:t>
      </w:r>
      <w:r w:rsidRPr="00830BD3">
        <w:rPr>
          <w:rFonts w:eastAsia="標楷體"/>
          <w:szCs w:val="22"/>
        </w:rPr>
        <w:t>題，涵蓋</w:t>
      </w:r>
      <w:r w:rsidRPr="00830BD3">
        <w:rPr>
          <w:rFonts w:eastAsia="標楷體"/>
          <w:szCs w:val="22"/>
        </w:rPr>
        <w:t>8</w:t>
      </w:r>
      <w:r w:rsidRPr="00830BD3">
        <w:rPr>
          <w:rFonts w:eastAsia="標楷體"/>
          <w:szCs w:val="22"/>
        </w:rPr>
        <w:t>種常見之認知向度（專注力與集中力、執行功能、記憶力、語言能力、視覺空間建構、抽象概念、及計算與定向感），</w:t>
      </w:r>
      <w:r w:rsidR="00185024" w:rsidRPr="00830BD3">
        <w:rPr>
          <w:rFonts w:eastAsia="標楷體"/>
          <w:szCs w:val="22"/>
        </w:rPr>
        <w:t>並以答對題數為計分依據。</w:t>
      </w:r>
      <w:proofErr w:type="spellStart"/>
      <w:r w:rsidR="00185024" w:rsidRPr="00830BD3">
        <w:rPr>
          <w:rFonts w:eastAsia="標楷體"/>
          <w:szCs w:val="22"/>
        </w:rPr>
        <w:t>MoCA</w:t>
      </w:r>
      <w:proofErr w:type="spellEnd"/>
      <w:r w:rsidR="00185024" w:rsidRPr="00830BD3">
        <w:rPr>
          <w:rFonts w:eastAsia="標楷體"/>
          <w:szCs w:val="22"/>
        </w:rPr>
        <w:t>總分介於</w:t>
      </w:r>
      <w:r w:rsidR="00185024" w:rsidRPr="00830BD3">
        <w:rPr>
          <w:rFonts w:eastAsia="標楷體"/>
          <w:szCs w:val="22"/>
        </w:rPr>
        <w:t>0</w:t>
      </w:r>
      <w:r w:rsidR="00185024" w:rsidRPr="00830BD3">
        <w:rPr>
          <w:rFonts w:eastAsia="標楷體"/>
          <w:szCs w:val="22"/>
        </w:rPr>
        <w:t>至</w:t>
      </w:r>
      <w:r w:rsidR="00185024" w:rsidRPr="00830BD3">
        <w:rPr>
          <w:rFonts w:eastAsia="標楷體"/>
          <w:szCs w:val="22"/>
        </w:rPr>
        <w:t>30</w:t>
      </w:r>
      <w:r w:rsidR="00185024" w:rsidRPr="00830BD3">
        <w:rPr>
          <w:rFonts w:eastAsia="標楷體"/>
          <w:szCs w:val="22"/>
        </w:rPr>
        <w:t>分間，分數越高通常反應受試者沒有認知相關之問題。</w:t>
      </w:r>
      <w:proofErr w:type="spellStart"/>
      <w:r w:rsidR="00E138E0" w:rsidRPr="00830BD3">
        <w:rPr>
          <w:rFonts w:eastAsia="標楷體"/>
          <w:szCs w:val="22"/>
        </w:rPr>
        <w:t>MoCA</w:t>
      </w:r>
      <w:proofErr w:type="spellEnd"/>
      <w:r w:rsidR="00E138E0" w:rsidRPr="00830BD3">
        <w:rPr>
          <w:rFonts w:eastAsia="標楷體"/>
          <w:szCs w:val="22"/>
        </w:rPr>
        <w:t>應用</w:t>
      </w:r>
      <w:proofErr w:type="gramStart"/>
      <w:r w:rsidR="00E138E0" w:rsidRPr="00830BD3">
        <w:rPr>
          <w:rFonts w:eastAsia="標楷體"/>
          <w:szCs w:val="22"/>
        </w:rPr>
        <w:t>於思覺失調</w:t>
      </w:r>
      <w:proofErr w:type="gramEnd"/>
      <w:r w:rsidR="00E138E0" w:rsidRPr="00830BD3">
        <w:rPr>
          <w:rFonts w:eastAsia="標楷體"/>
          <w:szCs w:val="22"/>
        </w:rPr>
        <w:t>症患者具備良好之心理計量特性，包含</w:t>
      </w:r>
      <w:r w:rsidR="001029D9" w:rsidRPr="00830BD3">
        <w:rPr>
          <w:rFonts w:eastAsia="標楷體"/>
          <w:szCs w:val="22"/>
        </w:rPr>
        <w:t>良好之</w:t>
      </w:r>
      <w:proofErr w:type="gramStart"/>
      <w:r w:rsidR="006328BC" w:rsidRPr="00830BD3">
        <w:rPr>
          <w:rFonts w:eastAsia="標楷體"/>
          <w:szCs w:val="22"/>
        </w:rPr>
        <w:t>再測</w:t>
      </w:r>
      <w:proofErr w:type="gramEnd"/>
      <w:r w:rsidR="006328BC" w:rsidRPr="00830BD3">
        <w:rPr>
          <w:rFonts w:eastAsia="標楷體"/>
          <w:szCs w:val="22"/>
        </w:rPr>
        <w:t>信度</w:t>
      </w:r>
      <w:r w:rsidR="006328BC" w:rsidRPr="00830BD3">
        <w:rPr>
          <w:rFonts w:eastAsia="標楷體"/>
          <w:szCs w:val="22"/>
        </w:rPr>
        <w:t xml:space="preserve"> (intraclass correlation coefficient = 0.81)</w:t>
      </w:r>
      <w:r w:rsidR="00C77389" w:rsidRPr="00830BD3">
        <w:rPr>
          <w:rFonts w:eastAsia="標楷體"/>
          <w:szCs w:val="22"/>
        </w:rPr>
        <w:t>與</w:t>
      </w:r>
      <w:r w:rsidR="003701A3" w:rsidRPr="00830BD3">
        <w:rPr>
          <w:rFonts w:eastAsia="標楷體"/>
          <w:szCs w:val="22"/>
        </w:rPr>
        <w:t>良好之同時效度（與</w:t>
      </w:r>
      <w:r w:rsidR="003701A3" w:rsidRPr="00830BD3">
        <w:rPr>
          <w:rFonts w:eastAsia="標楷體"/>
          <w:szCs w:val="22"/>
        </w:rPr>
        <w:t>Mini-Mental State Examination</w:t>
      </w:r>
      <w:r w:rsidR="003701A3" w:rsidRPr="00830BD3">
        <w:rPr>
          <w:rFonts w:eastAsia="標楷體"/>
          <w:szCs w:val="22"/>
        </w:rPr>
        <w:t>具中高度相關，</w:t>
      </w:r>
      <w:r w:rsidR="003701A3" w:rsidRPr="00830BD3">
        <w:rPr>
          <w:rFonts w:eastAsia="標楷體"/>
          <w:szCs w:val="22"/>
        </w:rPr>
        <w:t xml:space="preserve">Pearson’s </w:t>
      </w:r>
      <w:r w:rsidR="006328BC" w:rsidRPr="00830BD3">
        <w:rPr>
          <w:rFonts w:eastAsia="標楷體"/>
          <w:i/>
          <w:szCs w:val="22"/>
        </w:rPr>
        <w:t>r</w:t>
      </w:r>
      <w:r w:rsidR="006328BC" w:rsidRPr="00830BD3">
        <w:rPr>
          <w:rFonts w:eastAsia="標楷體"/>
          <w:szCs w:val="22"/>
        </w:rPr>
        <w:t xml:space="preserve"> = 0.62)</w:t>
      </w:r>
      <w:r w:rsidR="003701A3" w:rsidRPr="00830BD3">
        <w:rPr>
          <w:rFonts w:eastAsia="標楷體"/>
          <w:szCs w:val="22"/>
        </w:rPr>
        <w:t>。</w:t>
      </w:r>
      <w:r w:rsidR="006328BC" w:rsidRPr="00830BD3">
        <w:rPr>
          <w:rFonts w:eastAsia="標楷體"/>
          <w:szCs w:val="22"/>
        </w:rPr>
        <w:fldChar w:fldCharType="begin">
          <w:fldData xml:space="preserve">PEVuZE5vdGU+PENpdGU+PEF1dGhvcj5XdTwvQXV0aG9yPjxZZWFyPjIwMTc8L1llYXI+PFJlY051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</w:fldData>
        </w:fldChar>
      </w:r>
      <w:r w:rsidR="00E63165" w:rsidRPr="00830BD3">
        <w:rPr>
          <w:rFonts w:eastAsia="標楷體"/>
          <w:szCs w:val="22"/>
        </w:rPr>
        <w:instrText xml:space="preserve"> ADDIN EN.CITE </w:instrText>
      </w:r>
      <w:r w:rsidR="00E63165" w:rsidRPr="00830BD3">
        <w:rPr>
          <w:rFonts w:eastAsia="標楷體"/>
          <w:szCs w:val="22"/>
        </w:rPr>
        <w:fldChar w:fldCharType="begin">
          <w:fldData xml:space="preserve">PEVuZE5vdGU+PENpdGU+PEF1dGhvcj5XdTwvQXV0aG9yPjxZZWFyPjIwMTc8L1llYXI+PFJlY051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</w:fldData>
        </w:fldChar>
      </w:r>
      <w:r w:rsidR="00E63165" w:rsidRPr="00830BD3">
        <w:rPr>
          <w:rFonts w:eastAsia="標楷體"/>
          <w:szCs w:val="22"/>
        </w:rPr>
        <w:instrText xml:space="preserve"> ADDIN EN.CITE.DATA </w:instrText>
      </w:r>
      <w:r w:rsidR="00E63165" w:rsidRPr="00830BD3">
        <w:rPr>
          <w:rFonts w:eastAsia="標楷體"/>
          <w:szCs w:val="22"/>
        </w:rPr>
      </w:r>
      <w:r w:rsidR="00E63165" w:rsidRPr="00830BD3">
        <w:rPr>
          <w:rFonts w:eastAsia="標楷體"/>
          <w:szCs w:val="22"/>
        </w:rPr>
        <w:fldChar w:fldCharType="end"/>
      </w:r>
      <w:r w:rsidR="006328BC" w:rsidRPr="00830BD3">
        <w:rPr>
          <w:rFonts w:eastAsia="標楷體"/>
          <w:szCs w:val="22"/>
        </w:rPr>
      </w:r>
      <w:r w:rsidR="006328BC" w:rsidRPr="00830BD3">
        <w:rPr>
          <w:rFonts w:eastAsia="標楷體"/>
          <w:szCs w:val="22"/>
        </w:rPr>
        <w:fldChar w:fldCharType="separate"/>
      </w:r>
      <w:r w:rsidR="00A30179" w:rsidRPr="00830BD3">
        <w:rPr>
          <w:rFonts w:eastAsia="標楷體"/>
          <w:noProof/>
          <w:szCs w:val="22"/>
          <w:vertAlign w:val="superscript"/>
        </w:rPr>
        <w:t>55,63</w:t>
      </w:r>
      <w:r w:rsidR="006328BC" w:rsidRPr="00830BD3">
        <w:rPr>
          <w:rFonts w:eastAsia="標楷體"/>
          <w:szCs w:val="22"/>
        </w:rPr>
        <w:fldChar w:fldCharType="end"/>
      </w:r>
    </w:p>
    <w:p w14:paraId="316B25B1" w14:textId="29EB38CC" w:rsidR="00A47D0A" w:rsidRPr="00830BD3" w:rsidRDefault="00F53B53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臨床整體印象量表</w:t>
      </w:r>
      <w:r w:rsidRPr="00830BD3">
        <w:rPr>
          <w:rFonts w:eastAsia="標楷體"/>
          <w:szCs w:val="22"/>
        </w:rPr>
        <w:t>-</w:t>
      </w:r>
      <w:r w:rsidRPr="00830BD3">
        <w:rPr>
          <w:rFonts w:eastAsia="標楷體"/>
          <w:szCs w:val="22"/>
        </w:rPr>
        <w:t>嚴重度</w:t>
      </w:r>
      <w:r w:rsidR="00C055D9" w:rsidRPr="00830BD3">
        <w:rPr>
          <w:rFonts w:eastAsia="標楷體"/>
          <w:szCs w:val="22"/>
        </w:rPr>
        <w:t xml:space="preserve"> (Clinical Global Impressions-Severity, CGI-S) </w:t>
      </w:r>
      <w:r w:rsidR="00C055D9" w:rsidRPr="00830BD3">
        <w:rPr>
          <w:rFonts w:eastAsia="標楷體"/>
          <w:szCs w:val="22"/>
        </w:rPr>
        <w:t>為研究常用之症狀嚴重度評估工具。</w:t>
      </w:r>
      <w:r w:rsidR="00C07164" w:rsidRPr="00830BD3">
        <w:rPr>
          <w:rFonts w:eastAsia="標楷體"/>
          <w:szCs w:val="22"/>
        </w:rPr>
        <w:fldChar w:fldCharType="begin"/>
      </w:r>
      <w:r w:rsidR="00E63165" w:rsidRPr="00830BD3">
        <w:rPr>
          <w:rFonts w:eastAsia="標楷體"/>
          <w:szCs w:val="22"/>
        </w:rPr>
        <w:instrText xml:space="preserve"> ADDIN EN.CITE &lt;EndNote&gt;&lt;Cite&gt;&lt;Author&gt;Haro&lt;/Author&gt;&lt;Year&gt;2003&lt;/Year&gt;&lt;RecNum&gt;45&lt;/RecNum&gt;&lt;DisplayText&gt;&lt;style face="superscript"&gt;65&lt;/style&gt;&lt;/DisplayText&gt;&lt;record&gt;&lt;rec-number&gt;59&lt;/rec-number&gt;&lt;foreign-keys&gt;&lt;key app="EN" db-id="92z0ved9mrtv9hex2pqxrz00rvsed90dfxxf" timestamp="1638328395"&gt;59&lt;/key&gt;&lt;/foreign-keys&gt;&lt;ref-type name="Journal Article"&gt;17&lt;/ref-type&gt;&lt;contributors&gt;&lt;authors&gt;&lt;author&gt;Haro, Josep Maria&lt;/author&gt;&lt;author&gt;Kamath, SA&lt;/author&gt;&lt;author&gt;Ochoa, SO&lt;/author&gt;&lt;author&gt;Novick, D&lt;/author&gt;&lt;author&gt;Rele, K&lt;/author&gt;&lt;author&gt;Fargas, A&lt;/author&gt;&lt;author&gt;Rodriguez, MJ&lt;/author&gt;&lt;author&gt;Rele, R&lt;/author&gt;&lt;author&gt;Orta, J&lt;/author&gt;&lt;author&gt;Kharbeng, A&lt;/author&gt;&lt;/authors&gt;&lt;/contributors&gt;&lt;titles&gt;&lt;title&gt;The Clinical Global Impression–Schizophrenia scale: A simple instrument to measure the diversity of symptoms present in schizophrenia&lt;/title&gt;&lt;secondary-title&gt;Acta Psychiatrica Scandinavica&lt;/secondary-title&gt;&lt;/titles&gt;&lt;periodical&gt;&lt;full-title&gt;Acta Psychiatrica Scandinavica&lt;/full-title&gt;&lt;/periodical&gt;&lt;pages&gt;16-23&lt;/pages&gt;&lt;volume&gt;107&lt;/volume&gt;&lt;dates&gt;&lt;year&gt;2003&lt;/year&gt;&lt;/dates&gt;&lt;isbn&gt;0001-690X&lt;/isbn&gt;&lt;urls&gt;&lt;/urls&gt;&lt;/record&gt;&lt;/Cite&gt;&lt;/EndNote&gt;</w:instrText>
      </w:r>
      <w:r w:rsidR="00C07164" w:rsidRPr="00830BD3">
        <w:rPr>
          <w:rFonts w:eastAsia="標楷體"/>
          <w:szCs w:val="22"/>
        </w:rPr>
        <w:fldChar w:fldCharType="separate"/>
      </w:r>
      <w:r w:rsidR="001B0EA4" w:rsidRPr="00830BD3">
        <w:rPr>
          <w:rFonts w:eastAsia="標楷體"/>
          <w:noProof/>
          <w:szCs w:val="22"/>
          <w:vertAlign w:val="superscript"/>
        </w:rPr>
        <w:t>65</w:t>
      </w:r>
      <w:r w:rsidR="00C07164" w:rsidRPr="00830BD3">
        <w:rPr>
          <w:rFonts w:eastAsia="標楷體"/>
          <w:szCs w:val="22"/>
        </w:rPr>
        <w:fldChar w:fldCharType="end"/>
      </w:r>
      <w:r w:rsidR="00C07164" w:rsidRPr="00830BD3">
        <w:rPr>
          <w:rFonts w:eastAsia="標楷體"/>
          <w:szCs w:val="22"/>
        </w:rPr>
        <w:t xml:space="preserve"> </w:t>
      </w:r>
      <w:r w:rsidR="000F4AE6" w:rsidRPr="00830BD3">
        <w:rPr>
          <w:rFonts w:eastAsia="標楷體"/>
          <w:szCs w:val="22"/>
        </w:rPr>
        <w:t>CGI-S</w:t>
      </w:r>
      <w:r w:rsidR="000F4AE6" w:rsidRPr="00830BD3">
        <w:rPr>
          <w:rFonts w:eastAsia="標楷體"/>
          <w:szCs w:val="22"/>
        </w:rPr>
        <w:t>僅有</w:t>
      </w:r>
      <w:r w:rsidR="000F4AE6" w:rsidRPr="00830BD3">
        <w:rPr>
          <w:rFonts w:eastAsia="標楷體"/>
          <w:szCs w:val="22"/>
        </w:rPr>
        <w:t>1</w:t>
      </w:r>
      <w:r w:rsidR="000F4AE6" w:rsidRPr="00830BD3">
        <w:rPr>
          <w:rFonts w:eastAsia="標楷體"/>
          <w:szCs w:val="22"/>
        </w:rPr>
        <w:t>題，以</w:t>
      </w:r>
      <w:r w:rsidR="000F4AE6" w:rsidRPr="00830BD3">
        <w:rPr>
          <w:rFonts w:eastAsia="標楷體"/>
          <w:szCs w:val="22"/>
        </w:rPr>
        <w:t>7</w:t>
      </w:r>
      <w:r w:rsidR="000F4AE6" w:rsidRPr="00830BD3">
        <w:rPr>
          <w:rFonts w:eastAsia="標楷體"/>
          <w:szCs w:val="22"/>
        </w:rPr>
        <w:t>點量尺呈現受試者近</w:t>
      </w:r>
      <w:r w:rsidR="000F4AE6" w:rsidRPr="00830BD3">
        <w:rPr>
          <w:rFonts w:eastAsia="標楷體"/>
          <w:szCs w:val="22"/>
        </w:rPr>
        <w:t>2</w:t>
      </w:r>
      <w:proofErr w:type="gramStart"/>
      <w:r w:rsidR="000F4AE6" w:rsidRPr="00830BD3">
        <w:rPr>
          <w:rFonts w:eastAsia="標楷體"/>
          <w:szCs w:val="22"/>
        </w:rPr>
        <w:t>週</w:t>
      </w:r>
      <w:proofErr w:type="gramEnd"/>
      <w:r w:rsidR="000F4AE6" w:rsidRPr="00830BD3">
        <w:rPr>
          <w:rFonts w:eastAsia="標楷體"/>
          <w:szCs w:val="22"/>
        </w:rPr>
        <w:t>內受精神症狀影響之程度，</w:t>
      </w:r>
      <w:r w:rsidR="00C96F04" w:rsidRPr="00830BD3">
        <w:rPr>
          <w:rFonts w:eastAsia="標楷體"/>
          <w:szCs w:val="22"/>
        </w:rPr>
        <w:t>並以</w:t>
      </w:r>
      <w:r w:rsidR="00C96F04" w:rsidRPr="00830BD3">
        <w:rPr>
          <w:rFonts w:eastAsia="標楷體"/>
          <w:szCs w:val="22"/>
        </w:rPr>
        <w:t>7</w:t>
      </w:r>
      <w:r w:rsidR="00C96F04" w:rsidRPr="00830BD3">
        <w:rPr>
          <w:rFonts w:eastAsia="標楷體"/>
          <w:szCs w:val="22"/>
        </w:rPr>
        <w:t>分代表非常嚴重（為評估者看過最嚴重者），</w:t>
      </w:r>
      <w:r w:rsidR="00C96F04" w:rsidRPr="00830BD3">
        <w:rPr>
          <w:rFonts w:eastAsia="標楷體"/>
          <w:szCs w:val="22"/>
        </w:rPr>
        <w:t>1</w:t>
      </w:r>
      <w:r w:rsidR="00C96F04" w:rsidRPr="00830BD3">
        <w:rPr>
          <w:rFonts w:eastAsia="標楷體"/>
          <w:szCs w:val="22"/>
        </w:rPr>
        <w:t>分代表輕微（</w:t>
      </w:r>
      <w:r w:rsidR="00B24EDA" w:rsidRPr="00830BD3">
        <w:rPr>
          <w:rFonts w:eastAsia="標楷體"/>
          <w:szCs w:val="22"/>
        </w:rPr>
        <w:t>幾乎沒有症狀）。</w:t>
      </w:r>
      <w:r w:rsidR="00B24EDA" w:rsidRPr="00830BD3">
        <w:rPr>
          <w:rFonts w:eastAsia="標楷體"/>
          <w:szCs w:val="22"/>
        </w:rPr>
        <w:t>CGI-S</w:t>
      </w:r>
      <w:r w:rsidR="00B24EDA" w:rsidRPr="00830BD3">
        <w:rPr>
          <w:rFonts w:eastAsia="標楷體"/>
          <w:szCs w:val="22"/>
        </w:rPr>
        <w:t>應用</w:t>
      </w:r>
      <w:proofErr w:type="gramStart"/>
      <w:r w:rsidR="00B24EDA" w:rsidRPr="00830BD3">
        <w:rPr>
          <w:rFonts w:eastAsia="標楷體"/>
          <w:szCs w:val="22"/>
        </w:rPr>
        <w:t>於</w:t>
      </w:r>
      <w:r w:rsidR="00B24EDA" w:rsidRPr="00830BD3">
        <w:rPr>
          <w:rFonts w:eastAsia="標楷體"/>
          <w:szCs w:val="22"/>
        </w:rPr>
        <w:lastRenderedPageBreak/>
        <w:t>思覺失調</w:t>
      </w:r>
      <w:proofErr w:type="gramEnd"/>
      <w:r w:rsidR="00B24EDA" w:rsidRPr="00830BD3">
        <w:rPr>
          <w:rFonts w:eastAsia="標楷體"/>
          <w:szCs w:val="22"/>
        </w:rPr>
        <w:t>症狀患者具備良好之</w:t>
      </w:r>
      <w:r w:rsidR="004C0D4D" w:rsidRPr="00830BD3">
        <w:rPr>
          <w:rFonts w:eastAsia="標楷體"/>
          <w:szCs w:val="22"/>
        </w:rPr>
        <w:t>施測</w:t>
      </w:r>
      <w:proofErr w:type="gramStart"/>
      <w:r w:rsidR="004C0D4D" w:rsidRPr="00830BD3">
        <w:rPr>
          <w:rFonts w:eastAsia="標楷體"/>
          <w:szCs w:val="22"/>
        </w:rPr>
        <w:t>者間信</w:t>
      </w:r>
      <w:proofErr w:type="gramEnd"/>
      <w:r w:rsidR="004C0D4D" w:rsidRPr="00830BD3">
        <w:rPr>
          <w:rFonts w:eastAsia="標楷體"/>
          <w:szCs w:val="22"/>
        </w:rPr>
        <w:t>度</w:t>
      </w:r>
      <w:r w:rsidR="004C0D4D" w:rsidRPr="00830BD3">
        <w:rPr>
          <w:rFonts w:eastAsia="標楷體"/>
          <w:szCs w:val="22"/>
        </w:rPr>
        <w:t xml:space="preserve"> (intraclass correlation coefficient &gt; 0.70)</w:t>
      </w:r>
      <w:r w:rsidR="004C0D4D" w:rsidRPr="00830BD3">
        <w:rPr>
          <w:rFonts w:eastAsia="標楷體"/>
          <w:szCs w:val="22"/>
        </w:rPr>
        <w:t>，以及良好之同時效度（與</w:t>
      </w:r>
      <w:r w:rsidR="004C0D4D" w:rsidRPr="00830BD3">
        <w:rPr>
          <w:rFonts w:eastAsia="標楷體"/>
          <w:szCs w:val="22"/>
        </w:rPr>
        <w:t>Positive and Negative Syndrome Scale</w:t>
      </w:r>
      <w:r w:rsidR="004C0D4D" w:rsidRPr="00830BD3">
        <w:rPr>
          <w:rFonts w:eastAsia="標楷體"/>
          <w:szCs w:val="22"/>
        </w:rPr>
        <w:t>具備高度相關，</w:t>
      </w:r>
      <w:r w:rsidR="004C0D4D" w:rsidRPr="00830BD3">
        <w:rPr>
          <w:rFonts w:eastAsia="標楷體"/>
          <w:szCs w:val="22"/>
        </w:rPr>
        <w:t xml:space="preserve">Pearson’s </w:t>
      </w:r>
      <w:r w:rsidR="004C0D4D" w:rsidRPr="00830BD3">
        <w:rPr>
          <w:rFonts w:eastAsia="標楷體"/>
          <w:i/>
          <w:szCs w:val="22"/>
        </w:rPr>
        <w:t>r</w:t>
      </w:r>
      <w:r w:rsidR="004C0D4D" w:rsidRPr="00830BD3">
        <w:rPr>
          <w:rFonts w:eastAsia="標楷體"/>
          <w:szCs w:val="22"/>
        </w:rPr>
        <w:t xml:space="preserve"> &gt; 0.75</w:t>
      </w:r>
      <w:r w:rsidR="004C0D4D" w:rsidRPr="00830BD3">
        <w:rPr>
          <w:rFonts w:eastAsia="標楷體"/>
          <w:szCs w:val="22"/>
        </w:rPr>
        <w:t>）。</w:t>
      </w:r>
      <w:r w:rsidR="004C0D4D" w:rsidRPr="00830BD3">
        <w:rPr>
          <w:rFonts w:eastAsia="標楷體"/>
          <w:szCs w:val="22"/>
        </w:rPr>
        <w:fldChar w:fldCharType="begin">
          <w:fldData xml:space="preserve">PEVuZE5vdGU+PENpdGU+PEF1dGhvcj5IYXJvPC9BdXRob3I+PFllYXI+MjAwMzwvWWVhcj48UmVj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</w:fldData>
        </w:fldChar>
      </w:r>
      <w:r w:rsidR="00E63165" w:rsidRPr="00830BD3">
        <w:rPr>
          <w:rFonts w:eastAsia="標楷體"/>
          <w:szCs w:val="22"/>
        </w:rPr>
        <w:instrText xml:space="preserve"> ADDIN EN.CITE </w:instrText>
      </w:r>
      <w:r w:rsidR="00E63165" w:rsidRPr="00830BD3">
        <w:rPr>
          <w:rFonts w:eastAsia="標楷體"/>
          <w:szCs w:val="22"/>
        </w:rPr>
        <w:fldChar w:fldCharType="begin">
          <w:fldData xml:space="preserve">PEVuZE5vdGU+PENpdGU+PEF1dGhvcj5IYXJvPC9BdXRob3I+PFllYXI+MjAwMzwvWWVhcj48UmVj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</w:fldData>
        </w:fldChar>
      </w:r>
      <w:r w:rsidR="00E63165" w:rsidRPr="00830BD3">
        <w:rPr>
          <w:rFonts w:eastAsia="標楷體"/>
          <w:szCs w:val="22"/>
        </w:rPr>
        <w:instrText xml:space="preserve"> ADDIN EN.CITE.DATA </w:instrText>
      </w:r>
      <w:r w:rsidR="00E63165" w:rsidRPr="00830BD3">
        <w:rPr>
          <w:rFonts w:eastAsia="標楷體"/>
          <w:szCs w:val="22"/>
        </w:rPr>
      </w:r>
      <w:r w:rsidR="00E63165" w:rsidRPr="00830BD3">
        <w:rPr>
          <w:rFonts w:eastAsia="標楷體"/>
          <w:szCs w:val="22"/>
        </w:rPr>
        <w:fldChar w:fldCharType="end"/>
      </w:r>
      <w:r w:rsidR="004C0D4D" w:rsidRPr="00830BD3">
        <w:rPr>
          <w:rFonts w:eastAsia="標楷體"/>
          <w:szCs w:val="22"/>
        </w:rPr>
      </w:r>
      <w:r w:rsidR="004C0D4D" w:rsidRPr="00830BD3">
        <w:rPr>
          <w:rFonts w:eastAsia="標楷體"/>
          <w:szCs w:val="22"/>
        </w:rPr>
        <w:fldChar w:fldCharType="separate"/>
      </w:r>
      <w:r w:rsidR="001B0EA4" w:rsidRPr="00830BD3">
        <w:rPr>
          <w:rFonts w:eastAsia="標楷體"/>
          <w:noProof/>
          <w:szCs w:val="22"/>
          <w:vertAlign w:val="superscript"/>
        </w:rPr>
        <w:t>66</w:t>
      </w:r>
      <w:r w:rsidR="004C0D4D" w:rsidRPr="00830BD3">
        <w:rPr>
          <w:rFonts w:eastAsia="標楷體"/>
          <w:szCs w:val="22"/>
        </w:rPr>
        <w:fldChar w:fldCharType="end"/>
      </w:r>
    </w:p>
    <w:p w14:paraId="7691D3D6" w14:textId="77777777" w:rsidR="002970D6" w:rsidRPr="00830BD3" w:rsidRDefault="002970D6" w:rsidP="00954F43">
      <w:pPr>
        <w:rPr>
          <w:rFonts w:eastAsia="標楷體"/>
          <w:b/>
          <w:szCs w:val="22"/>
        </w:rPr>
      </w:pPr>
    </w:p>
    <w:p w14:paraId="53789F18" w14:textId="75294C9C" w:rsidR="00881C75" w:rsidRPr="00830BD3" w:rsidRDefault="005C64B8" w:rsidP="00954F43">
      <w:pPr>
        <w:numPr>
          <w:ilvl w:val="0"/>
          <w:numId w:val="5"/>
        </w:numPr>
        <w:rPr>
          <w:rFonts w:eastAsia="標楷體"/>
          <w:b/>
          <w:szCs w:val="22"/>
        </w:rPr>
      </w:pPr>
      <w:r w:rsidRPr="00830BD3">
        <w:rPr>
          <w:rFonts w:eastAsia="標楷體"/>
          <w:b/>
          <w:sz w:val="28"/>
          <w:szCs w:val="22"/>
        </w:rPr>
        <w:t>題庫驗證與</w:t>
      </w:r>
      <w:r w:rsidR="0033339E" w:rsidRPr="00830BD3">
        <w:rPr>
          <w:rFonts w:eastAsia="標楷體"/>
          <w:b/>
          <w:sz w:val="28"/>
          <w:szCs w:val="22"/>
        </w:rPr>
        <w:t>發展</w:t>
      </w:r>
      <w:r w:rsidR="000B1DE7" w:rsidRPr="00830BD3">
        <w:rPr>
          <w:rFonts w:eastAsia="標楷體"/>
          <w:b/>
          <w:sz w:val="28"/>
          <w:szCs w:val="22"/>
        </w:rPr>
        <w:t>MER-CAT</w:t>
      </w:r>
      <w:proofErr w:type="gramStart"/>
      <w:r w:rsidR="0033339E" w:rsidRPr="00830BD3">
        <w:rPr>
          <w:rFonts w:eastAsia="標楷體"/>
          <w:b/>
          <w:sz w:val="28"/>
          <w:szCs w:val="22"/>
        </w:rPr>
        <w:t>算則</w:t>
      </w:r>
      <w:proofErr w:type="gramEnd"/>
      <w:r w:rsidR="00F10683" w:rsidRPr="00830BD3">
        <w:rPr>
          <w:rFonts w:eastAsia="標楷體"/>
          <w:b/>
          <w:sz w:val="28"/>
          <w:szCs w:val="22"/>
        </w:rPr>
        <w:t>（</w:t>
      </w:r>
      <w:r w:rsidR="00F10683" w:rsidRPr="00830BD3">
        <w:rPr>
          <w:rFonts w:eastAsia="標楷體"/>
          <w:b/>
          <w:sz w:val="28"/>
          <w:szCs w:val="22"/>
        </w:rPr>
        <w:t>2</w:t>
      </w:r>
      <w:r w:rsidR="00F10683" w:rsidRPr="00830BD3">
        <w:rPr>
          <w:rFonts w:eastAsia="標楷體"/>
          <w:b/>
          <w:sz w:val="28"/>
          <w:szCs w:val="22"/>
        </w:rPr>
        <w:t>個月）</w:t>
      </w:r>
    </w:p>
    <w:p w14:paraId="557C3A5A" w14:textId="77777777" w:rsidR="00514987" w:rsidRPr="00830BD3" w:rsidRDefault="00514987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目的</w:t>
      </w:r>
    </w:p>
    <w:p w14:paraId="19D77859" w14:textId="32A20847" w:rsidR="00514987" w:rsidRPr="00830BD3" w:rsidRDefault="00514987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藉羅序分析</w:t>
      </w:r>
      <w:r w:rsidR="009A5933" w:rsidRPr="00830BD3">
        <w:rPr>
          <w:rFonts w:eastAsia="標楷體"/>
          <w:szCs w:val="22"/>
        </w:rPr>
        <w:t>挑選</w:t>
      </w:r>
      <w:r w:rsidR="00B65D34" w:rsidRPr="00830BD3">
        <w:rPr>
          <w:rFonts w:eastAsia="標楷體"/>
          <w:szCs w:val="22"/>
        </w:rPr>
        <w:t>合適之</w:t>
      </w:r>
      <w:proofErr w:type="gramStart"/>
      <w:r w:rsidRPr="00830BD3">
        <w:rPr>
          <w:rFonts w:eastAsia="標楷體"/>
          <w:szCs w:val="22"/>
        </w:rPr>
        <w:t>候選題</w:t>
      </w:r>
      <w:proofErr w:type="gramEnd"/>
      <w:r w:rsidR="009A5933" w:rsidRPr="00830BD3">
        <w:rPr>
          <w:rFonts w:eastAsia="標楷體"/>
          <w:szCs w:val="22"/>
        </w:rPr>
        <w:t>（符合羅序模型且無性別偏差），以組成最終版</w:t>
      </w:r>
      <w:r w:rsidR="009A5933" w:rsidRPr="00830BD3">
        <w:rPr>
          <w:rFonts w:eastAsia="標楷體"/>
          <w:szCs w:val="22"/>
        </w:rPr>
        <w:t>MER</w:t>
      </w:r>
      <w:r w:rsidR="00013B19" w:rsidRPr="00830BD3">
        <w:rPr>
          <w:rFonts w:eastAsia="標楷體"/>
          <w:szCs w:val="22"/>
        </w:rPr>
        <w:t>題庫，並驗證其已知</w:t>
      </w:r>
      <w:proofErr w:type="gramStart"/>
      <w:r w:rsidR="00013B19" w:rsidRPr="00830BD3">
        <w:rPr>
          <w:rFonts w:eastAsia="標楷體"/>
          <w:szCs w:val="22"/>
        </w:rPr>
        <w:t>族群效</w:t>
      </w:r>
      <w:proofErr w:type="gramEnd"/>
      <w:r w:rsidR="00013B19" w:rsidRPr="00830BD3">
        <w:rPr>
          <w:rFonts w:eastAsia="標楷體"/>
          <w:szCs w:val="22"/>
        </w:rPr>
        <w:t>度。</w:t>
      </w:r>
    </w:p>
    <w:p w14:paraId="7A30A626" w14:textId="77777777" w:rsidR="009A5933" w:rsidRPr="00830BD3" w:rsidRDefault="009A5933" w:rsidP="00954F43">
      <w:pPr>
        <w:rPr>
          <w:rFonts w:eastAsia="標楷體"/>
          <w:szCs w:val="22"/>
        </w:rPr>
      </w:pPr>
    </w:p>
    <w:p w14:paraId="37630C5F" w14:textId="77777777" w:rsidR="00514987" w:rsidRPr="00830BD3" w:rsidRDefault="00514987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流程</w:t>
      </w:r>
    </w:p>
    <w:p w14:paraId="69A9E100" w14:textId="49E5BFF4" w:rsidR="00551FA7" w:rsidRPr="00830BD3" w:rsidRDefault="00523084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計畫主持人</w:t>
      </w:r>
      <w:r w:rsidR="009A78A0" w:rsidRPr="00830BD3">
        <w:rPr>
          <w:rFonts w:eastAsia="標楷體"/>
          <w:szCs w:val="22"/>
        </w:rPr>
        <w:t>將</w:t>
      </w:r>
      <w:r w:rsidR="0067144E" w:rsidRPr="00830BD3">
        <w:rPr>
          <w:rFonts w:eastAsia="標楷體"/>
          <w:szCs w:val="22"/>
        </w:rPr>
        <w:t>使用前一階段所收集之大量臨床資料（</w:t>
      </w:r>
      <w:r w:rsidR="00132EAA" w:rsidRPr="00830BD3">
        <w:rPr>
          <w:rFonts w:eastAsia="標楷體"/>
          <w:szCs w:val="22"/>
        </w:rPr>
        <w:t>預計</w:t>
      </w:r>
      <w:r w:rsidR="0067144E" w:rsidRPr="00830BD3">
        <w:rPr>
          <w:rFonts w:eastAsia="標楷體"/>
          <w:szCs w:val="22"/>
        </w:rPr>
        <w:t>500</w:t>
      </w:r>
      <w:r w:rsidR="0067144E" w:rsidRPr="00830BD3">
        <w:rPr>
          <w:rFonts w:eastAsia="標楷體"/>
          <w:szCs w:val="22"/>
        </w:rPr>
        <w:t>位思覺失調症患者與</w:t>
      </w:r>
      <w:r w:rsidR="0067144E" w:rsidRPr="00830BD3">
        <w:rPr>
          <w:rFonts w:eastAsia="標楷體"/>
          <w:szCs w:val="22"/>
        </w:rPr>
        <w:t>200</w:t>
      </w:r>
      <w:r w:rsidR="0067144E" w:rsidRPr="00830BD3">
        <w:rPr>
          <w:rFonts w:eastAsia="標楷體"/>
          <w:szCs w:val="22"/>
        </w:rPr>
        <w:t>位健康成人），以羅序分析檢驗</w:t>
      </w:r>
      <w:r w:rsidR="0067144E" w:rsidRPr="00830BD3">
        <w:rPr>
          <w:rFonts w:eastAsia="標楷體"/>
          <w:szCs w:val="22"/>
        </w:rPr>
        <w:t>MER</w:t>
      </w:r>
      <w:r w:rsidR="0067144E" w:rsidRPr="00830BD3">
        <w:rPr>
          <w:rFonts w:eastAsia="標楷體"/>
          <w:szCs w:val="22"/>
        </w:rPr>
        <w:t>題庫之模型</w:t>
      </w:r>
      <w:proofErr w:type="gramStart"/>
      <w:r w:rsidR="0067144E" w:rsidRPr="00830BD3">
        <w:rPr>
          <w:rFonts w:eastAsia="標楷體"/>
          <w:szCs w:val="22"/>
        </w:rPr>
        <w:t>適配度</w:t>
      </w:r>
      <w:r w:rsidR="00723560" w:rsidRPr="00830BD3">
        <w:rPr>
          <w:rFonts w:eastAsia="標楷體"/>
          <w:szCs w:val="22"/>
        </w:rPr>
        <w:t>羅序</w:t>
      </w:r>
      <w:proofErr w:type="gramEnd"/>
      <w:r w:rsidR="00050C09" w:rsidRPr="00830BD3">
        <w:rPr>
          <w:rFonts w:eastAsia="標楷體"/>
          <w:szCs w:val="22"/>
        </w:rPr>
        <w:t>模型</w:t>
      </w:r>
      <w:proofErr w:type="gramStart"/>
      <w:r w:rsidR="00050C09" w:rsidRPr="00830BD3">
        <w:rPr>
          <w:rFonts w:eastAsia="標楷體"/>
          <w:szCs w:val="22"/>
        </w:rPr>
        <w:t>適配度</w:t>
      </w:r>
      <w:r w:rsidR="00E8773A" w:rsidRPr="00830BD3">
        <w:rPr>
          <w:rFonts w:eastAsia="標楷體"/>
          <w:kern w:val="0"/>
          <w:szCs w:val="22"/>
        </w:rPr>
        <w:t>以</w:t>
      </w:r>
      <w:proofErr w:type="gramEnd"/>
      <w:r w:rsidR="00E8773A" w:rsidRPr="00830BD3">
        <w:rPr>
          <w:rFonts w:eastAsia="標楷體"/>
          <w:kern w:val="0"/>
          <w:szCs w:val="22"/>
        </w:rPr>
        <w:t>及</w:t>
      </w:r>
      <w:r w:rsidR="00E8773A" w:rsidRPr="00830BD3">
        <w:rPr>
          <w:rFonts w:eastAsia="標楷體"/>
          <w:szCs w:val="22"/>
        </w:rPr>
        <w:t>不同性別於特定題目是否具有「差異試題功能</w:t>
      </w:r>
      <w:r w:rsidR="00723560" w:rsidRPr="00830BD3">
        <w:rPr>
          <w:rFonts w:eastAsia="標楷體"/>
          <w:szCs w:val="22"/>
        </w:rPr>
        <w:t>(differential item functioning, DIF)</w:t>
      </w:r>
      <w:r w:rsidR="00E8773A" w:rsidRPr="00830BD3">
        <w:rPr>
          <w:rFonts w:eastAsia="標楷體"/>
          <w:szCs w:val="22"/>
        </w:rPr>
        <w:t>」</w:t>
      </w:r>
      <w:r w:rsidR="00050C09" w:rsidRPr="00830BD3">
        <w:rPr>
          <w:rFonts w:eastAsia="標楷體"/>
          <w:szCs w:val="22"/>
        </w:rPr>
        <w:t>，刪除</w:t>
      </w:r>
      <w:proofErr w:type="gramStart"/>
      <w:r w:rsidR="00050C09" w:rsidRPr="00830BD3">
        <w:rPr>
          <w:rFonts w:eastAsia="標楷體"/>
          <w:szCs w:val="22"/>
        </w:rPr>
        <w:t>適配度</w:t>
      </w:r>
      <w:proofErr w:type="gramEnd"/>
      <w:r w:rsidR="00050C09" w:rsidRPr="00830BD3">
        <w:rPr>
          <w:rFonts w:eastAsia="標楷體"/>
          <w:szCs w:val="22"/>
        </w:rPr>
        <w:t>不佳</w:t>
      </w:r>
      <w:r w:rsidR="00D97BE9" w:rsidRPr="00830BD3">
        <w:rPr>
          <w:rFonts w:eastAsia="標楷體"/>
          <w:szCs w:val="22"/>
        </w:rPr>
        <w:t>以及具有性別</w:t>
      </w:r>
      <w:r w:rsidR="00D97BE9" w:rsidRPr="00830BD3">
        <w:rPr>
          <w:rFonts w:eastAsia="標楷體"/>
          <w:szCs w:val="22"/>
        </w:rPr>
        <w:t>DIF</w:t>
      </w:r>
      <w:r w:rsidR="00050C09" w:rsidRPr="00830BD3">
        <w:rPr>
          <w:rFonts w:eastAsia="標楷體"/>
          <w:szCs w:val="22"/>
        </w:rPr>
        <w:t>之題目後，組成最終版</w:t>
      </w:r>
      <w:r w:rsidR="00050C09" w:rsidRPr="00830BD3">
        <w:rPr>
          <w:rFonts w:eastAsia="標楷體"/>
          <w:szCs w:val="22"/>
        </w:rPr>
        <w:t>MER</w:t>
      </w:r>
      <w:r w:rsidR="00050C09" w:rsidRPr="00830BD3">
        <w:rPr>
          <w:rFonts w:eastAsia="標楷體"/>
          <w:szCs w:val="22"/>
        </w:rPr>
        <w:t>題庫。</w:t>
      </w:r>
      <w:proofErr w:type="gramStart"/>
      <w:r w:rsidR="00EA4BA0" w:rsidRPr="00830BD3">
        <w:rPr>
          <w:rFonts w:eastAsia="標楷體"/>
          <w:szCs w:val="22"/>
        </w:rPr>
        <w:t>此外，</w:t>
      </w:r>
      <w:proofErr w:type="gramEnd"/>
      <w:r w:rsidRPr="00830BD3">
        <w:rPr>
          <w:rFonts w:eastAsia="標楷體"/>
          <w:szCs w:val="22"/>
        </w:rPr>
        <w:t>主持人</w:t>
      </w:r>
      <w:r w:rsidR="00EA4BA0" w:rsidRPr="00830BD3">
        <w:rPr>
          <w:rFonts w:eastAsia="標楷體"/>
          <w:szCs w:val="22"/>
        </w:rPr>
        <w:t>亦將檢視最終版</w:t>
      </w:r>
      <w:r w:rsidR="00EA4BA0" w:rsidRPr="00830BD3">
        <w:rPr>
          <w:rFonts w:eastAsia="標楷體"/>
          <w:szCs w:val="22"/>
        </w:rPr>
        <w:t>MER</w:t>
      </w:r>
      <w:r w:rsidR="00EA4BA0" w:rsidRPr="00830BD3">
        <w:rPr>
          <w:rFonts w:eastAsia="標楷體"/>
          <w:szCs w:val="22"/>
        </w:rPr>
        <w:t>題庫之</w:t>
      </w:r>
      <w:r w:rsidR="00551FA7" w:rsidRPr="00830BD3">
        <w:rPr>
          <w:rFonts w:eastAsia="標楷體"/>
          <w:szCs w:val="22"/>
        </w:rPr>
        <w:t>建</w:t>
      </w:r>
      <w:proofErr w:type="gramStart"/>
      <w:r w:rsidR="00551FA7" w:rsidRPr="00830BD3">
        <w:rPr>
          <w:rFonts w:eastAsia="標楷體"/>
          <w:szCs w:val="22"/>
        </w:rPr>
        <w:t>構效</w:t>
      </w:r>
      <w:proofErr w:type="gramEnd"/>
      <w:r w:rsidR="00551FA7" w:rsidRPr="00830BD3">
        <w:rPr>
          <w:rFonts w:eastAsia="標楷體"/>
          <w:szCs w:val="22"/>
        </w:rPr>
        <w:t>度、</w:t>
      </w:r>
      <w:r w:rsidR="00723560" w:rsidRPr="00830BD3">
        <w:rPr>
          <w:rFonts w:eastAsia="標楷體"/>
          <w:szCs w:val="22"/>
        </w:rPr>
        <w:t>羅序信度</w:t>
      </w:r>
      <w:r w:rsidR="00551FA7" w:rsidRPr="00830BD3">
        <w:rPr>
          <w:rFonts w:eastAsia="標楷體"/>
          <w:szCs w:val="22"/>
        </w:rPr>
        <w:t>以及</w:t>
      </w:r>
      <w:r w:rsidR="00723560" w:rsidRPr="00830BD3">
        <w:rPr>
          <w:rFonts w:eastAsia="標楷體"/>
          <w:szCs w:val="22"/>
        </w:rPr>
        <w:t>已知</w:t>
      </w:r>
      <w:proofErr w:type="gramStart"/>
      <w:r w:rsidR="00721121" w:rsidRPr="00830BD3">
        <w:rPr>
          <w:rFonts w:eastAsia="標楷體"/>
          <w:szCs w:val="22"/>
        </w:rPr>
        <w:t>族群</w:t>
      </w:r>
      <w:r w:rsidR="00723560" w:rsidRPr="00830BD3">
        <w:rPr>
          <w:rFonts w:eastAsia="標楷體"/>
          <w:szCs w:val="22"/>
        </w:rPr>
        <w:t>效</w:t>
      </w:r>
      <w:proofErr w:type="gramEnd"/>
      <w:r w:rsidR="00723560" w:rsidRPr="00830BD3">
        <w:rPr>
          <w:rFonts w:eastAsia="標楷體"/>
          <w:szCs w:val="22"/>
        </w:rPr>
        <w:t>度</w:t>
      </w:r>
      <w:r w:rsidR="004526C4" w:rsidRPr="00830BD3">
        <w:rPr>
          <w:rFonts w:eastAsia="標楷體"/>
          <w:szCs w:val="22"/>
        </w:rPr>
        <w:t>，以確認評估結果之</w:t>
      </w:r>
      <w:r w:rsidR="00551FA7" w:rsidRPr="00830BD3">
        <w:rPr>
          <w:rFonts w:eastAsia="標楷體"/>
          <w:szCs w:val="22"/>
        </w:rPr>
        <w:t>信度</w:t>
      </w:r>
      <w:proofErr w:type="gramStart"/>
      <w:r w:rsidR="00551FA7" w:rsidRPr="00830BD3">
        <w:rPr>
          <w:rFonts w:eastAsia="標楷體"/>
          <w:szCs w:val="22"/>
        </w:rPr>
        <w:t>與效</w:t>
      </w:r>
      <w:proofErr w:type="gramEnd"/>
      <w:r w:rsidR="00551FA7" w:rsidRPr="00830BD3">
        <w:rPr>
          <w:rFonts w:eastAsia="標楷體"/>
          <w:szCs w:val="22"/>
        </w:rPr>
        <w:t>度</w:t>
      </w:r>
      <w:r w:rsidR="004526C4" w:rsidRPr="00830BD3">
        <w:rPr>
          <w:rFonts w:eastAsia="標楷體"/>
          <w:szCs w:val="22"/>
        </w:rPr>
        <w:t>。</w:t>
      </w:r>
    </w:p>
    <w:p w14:paraId="6DDE690F" w14:textId="0E01E2D6" w:rsidR="00EA4BA0" w:rsidRPr="00830BD3" w:rsidRDefault="00EA4BA0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於確認</w:t>
      </w:r>
      <w:r w:rsidRPr="00830BD3">
        <w:rPr>
          <w:rFonts w:eastAsia="標楷體"/>
          <w:szCs w:val="22"/>
        </w:rPr>
        <w:t>MER</w:t>
      </w:r>
      <w:r w:rsidRPr="00830BD3">
        <w:rPr>
          <w:rFonts w:eastAsia="標楷體"/>
          <w:szCs w:val="22"/>
        </w:rPr>
        <w:t>最終版題庫後，</w:t>
      </w:r>
      <w:r w:rsidR="00523084" w:rsidRPr="00830BD3">
        <w:rPr>
          <w:rFonts w:eastAsia="標楷體"/>
          <w:szCs w:val="22"/>
        </w:rPr>
        <w:t>主持人</w:t>
      </w:r>
      <w:r w:rsidRPr="00830BD3">
        <w:rPr>
          <w:rFonts w:eastAsia="標楷體"/>
          <w:szCs w:val="22"/>
        </w:rPr>
        <w:t>將以模擬分析方式，檢視在不同終止條件下</w:t>
      </w:r>
      <w:proofErr w:type="gramStart"/>
      <w:r w:rsidRPr="00830BD3">
        <w:rPr>
          <w:rFonts w:eastAsia="標楷體"/>
          <w:szCs w:val="22"/>
        </w:rPr>
        <w:t>（</w:t>
      </w:r>
      <w:proofErr w:type="gramEnd"/>
      <w:r w:rsidRPr="00830BD3">
        <w:rPr>
          <w:rFonts w:eastAsia="標楷體"/>
          <w:szCs w:val="22"/>
        </w:rPr>
        <w:t>如信度</w:t>
      </w:r>
      <w:r w:rsidRPr="00830BD3">
        <w:rPr>
          <w:rFonts w:eastAsia="標楷體"/>
          <w:szCs w:val="22"/>
        </w:rPr>
        <w:t xml:space="preserve"> ≥0.90</w:t>
      </w:r>
      <w:r w:rsidR="00666FAD" w:rsidRPr="00830BD3">
        <w:rPr>
          <w:rFonts w:eastAsia="標楷體"/>
          <w:szCs w:val="22"/>
        </w:rPr>
        <w:t>）</w:t>
      </w:r>
      <w:r w:rsidR="00B32DF3" w:rsidRPr="00830BD3">
        <w:rPr>
          <w:rFonts w:eastAsia="標楷體"/>
          <w:szCs w:val="22"/>
        </w:rPr>
        <w:t>，可達成之平均信度、個別化信度（信度</w:t>
      </w:r>
      <w:r w:rsidR="00B32DF3" w:rsidRPr="00830BD3">
        <w:rPr>
          <w:rFonts w:eastAsia="標楷體"/>
          <w:szCs w:val="22"/>
        </w:rPr>
        <w:t xml:space="preserve"> ≥0.90, ≥0.80, ≥0.70</w:t>
      </w:r>
      <w:r w:rsidR="00B32DF3" w:rsidRPr="00830BD3">
        <w:rPr>
          <w:rFonts w:eastAsia="標楷體"/>
          <w:szCs w:val="22"/>
        </w:rPr>
        <w:t>之人數比率），以及所需之施測題數，</w:t>
      </w:r>
      <w:r w:rsidR="00C822F3" w:rsidRPr="00830BD3">
        <w:rPr>
          <w:rFonts w:eastAsia="標楷體"/>
          <w:szCs w:val="22"/>
        </w:rPr>
        <w:t>並挑選兼具信度與施測效率之最佳終止條件，以完成</w:t>
      </w:r>
      <w:r w:rsidR="00C822F3" w:rsidRPr="00830BD3">
        <w:rPr>
          <w:rFonts w:eastAsia="標楷體"/>
          <w:szCs w:val="22"/>
        </w:rPr>
        <w:t>MER-CAT</w:t>
      </w:r>
      <w:r w:rsidR="00C822F3" w:rsidRPr="00830BD3">
        <w:rPr>
          <w:rFonts w:eastAsia="標楷體"/>
          <w:szCs w:val="22"/>
        </w:rPr>
        <w:t>之發展。</w:t>
      </w:r>
    </w:p>
    <w:p w14:paraId="08714868" w14:textId="77777777" w:rsidR="00514987" w:rsidRPr="00830BD3" w:rsidRDefault="00514987" w:rsidP="00954F43">
      <w:pPr>
        <w:ind w:firstLineChars="200" w:firstLine="480"/>
        <w:rPr>
          <w:rFonts w:eastAsia="標楷體"/>
          <w:szCs w:val="22"/>
        </w:rPr>
      </w:pPr>
    </w:p>
    <w:p w14:paraId="7CF37D3E" w14:textId="77777777" w:rsidR="00514987" w:rsidRPr="00830BD3" w:rsidRDefault="00514987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資料分析</w:t>
      </w:r>
    </w:p>
    <w:p w14:paraId="2418ADF5" w14:textId="7ADFFDEC" w:rsidR="00514987" w:rsidRPr="00830BD3" w:rsidRDefault="00C72987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羅序模型</w:t>
      </w:r>
      <w:proofErr w:type="gramStart"/>
      <w:r w:rsidRPr="00830BD3">
        <w:rPr>
          <w:rFonts w:eastAsia="標楷體"/>
          <w:szCs w:val="22"/>
        </w:rPr>
        <w:t>適配度將</w:t>
      </w:r>
      <w:proofErr w:type="gramEnd"/>
      <w:r w:rsidRPr="00830BD3">
        <w:rPr>
          <w:rFonts w:eastAsia="標楷體"/>
          <w:szCs w:val="22"/>
        </w:rPr>
        <w:t>以</w:t>
      </w:r>
      <w:proofErr w:type="gramStart"/>
      <w:r w:rsidR="003A0DDD" w:rsidRPr="00830BD3">
        <w:rPr>
          <w:rFonts w:eastAsia="標楷體"/>
          <w:szCs w:val="22"/>
        </w:rPr>
        <w:t>均根</w:t>
      </w:r>
      <w:proofErr w:type="gramEnd"/>
      <w:r w:rsidR="003A0DDD" w:rsidRPr="00830BD3">
        <w:rPr>
          <w:rFonts w:eastAsia="標楷體"/>
          <w:szCs w:val="22"/>
        </w:rPr>
        <w:t>值</w:t>
      </w:r>
      <w:r w:rsidR="003A0DDD" w:rsidRPr="00830BD3">
        <w:rPr>
          <w:rFonts w:eastAsia="標楷體"/>
          <w:szCs w:val="22"/>
        </w:rPr>
        <w:t xml:space="preserve"> (mean square</w:t>
      </w:r>
      <w:r w:rsidR="00961008" w:rsidRPr="00830BD3">
        <w:rPr>
          <w:rFonts w:eastAsia="標楷體"/>
          <w:szCs w:val="22"/>
        </w:rPr>
        <w:t xml:space="preserve">, </w:t>
      </w:r>
      <w:proofErr w:type="spellStart"/>
      <w:r w:rsidR="00961008" w:rsidRPr="00830BD3">
        <w:rPr>
          <w:rFonts w:eastAsia="標楷體"/>
          <w:szCs w:val="22"/>
        </w:rPr>
        <w:t>MnSq</w:t>
      </w:r>
      <w:proofErr w:type="spellEnd"/>
      <w:r w:rsidR="003A0DDD" w:rsidRPr="00830BD3">
        <w:rPr>
          <w:rFonts w:eastAsia="標楷體"/>
          <w:szCs w:val="22"/>
        </w:rPr>
        <w:t>)</w:t>
      </w:r>
      <w:r w:rsidR="00961008" w:rsidRPr="00830BD3">
        <w:rPr>
          <w:rFonts w:eastAsia="標楷體"/>
          <w:szCs w:val="22"/>
        </w:rPr>
        <w:t xml:space="preserve"> </w:t>
      </w:r>
      <w:r w:rsidR="00961008" w:rsidRPr="00830BD3">
        <w:rPr>
          <w:rFonts w:eastAsia="標楷體"/>
          <w:szCs w:val="22"/>
        </w:rPr>
        <w:t>為指標。</w:t>
      </w:r>
      <w:r w:rsidR="00656B9F" w:rsidRPr="00830BD3">
        <w:rPr>
          <w:rFonts w:eastAsia="標楷體"/>
          <w:szCs w:val="22"/>
        </w:rPr>
        <w:fldChar w:fldCharType="begin"/>
      </w:r>
      <w:r w:rsidR="00E63165" w:rsidRPr="00830BD3">
        <w:rPr>
          <w:rFonts w:eastAsia="標楷體"/>
          <w:szCs w:val="22"/>
        </w:rPr>
        <w:instrText xml:space="preserve"> ADDIN EN.CITE &lt;EndNote&gt;&lt;Cite&gt;&lt;Author&gt;Linacre&lt;/Author&gt;&lt;Year&gt;2002&lt;/Year&gt;&lt;RecNum&gt;47&lt;/RecNum&gt;&lt;DisplayText&gt;&lt;style face="superscript"&gt;67&lt;/style&gt;&lt;/DisplayText&gt;&lt;record&gt;&lt;rec-number&gt;61&lt;/rec-number&gt;&lt;foreign-keys&gt;&lt;key app="EN" db-id="92z0ved9mrtv9hex2pqxrz00rvsed90dfxxf" timestamp="1638328395"&gt;61&lt;/key&gt;&lt;/foreign-keys&gt;&lt;ref-type name="Journal Article"&gt;17&lt;/ref-type&gt;&lt;contributors&gt;&lt;authors&gt;&lt;author&gt;Linacre, JM.&lt;/author&gt;&lt;/authors&gt;&lt;/contributors&gt;&lt;titles&gt;&lt;title&gt;What do infit and outfit, mean-square and standardized mean? &lt;/title&gt;&lt;secondary-title&gt;Ras Meas Trans&lt;/secondary-title&gt;&lt;/titles&gt;&lt;periodical&gt;&lt;full-title&gt;Ras Meas Trans&lt;/full-title&gt;&lt;/periodical&gt;&lt;pages&gt;878&lt;/pages&gt;&lt;volume&gt;16&lt;/volume&gt;&lt;number&gt;2&lt;/number&gt;&lt;dates&gt;&lt;year&gt;2002&lt;/year&gt;&lt;/dates&gt;&lt;urls&gt;&lt;/urls&gt;&lt;/record&gt;&lt;/Cite&gt;&lt;/EndNote&gt;</w:instrText>
      </w:r>
      <w:r w:rsidR="00656B9F" w:rsidRPr="00830BD3">
        <w:rPr>
          <w:rFonts w:eastAsia="標楷體"/>
          <w:szCs w:val="22"/>
        </w:rPr>
        <w:fldChar w:fldCharType="separate"/>
      </w:r>
      <w:r w:rsidR="001B0EA4" w:rsidRPr="00830BD3">
        <w:rPr>
          <w:rFonts w:eastAsia="標楷體"/>
          <w:noProof/>
          <w:szCs w:val="22"/>
          <w:vertAlign w:val="superscript"/>
        </w:rPr>
        <w:t>67</w:t>
      </w:r>
      <w:r w:rsidR="00656B9F" w:rsidRPr="00830BD3">
        <w:rPr>
          <w:rFonts w:eastAsia="標楷體"/>
          <w:szCs w:val="22"/>
        </w:rPr>
        <w:fldChar w:fldCharType="end"/>
      </w:r>
      <w:r w:rsidR="00656B9F" w:rsidRPr="00830BD3">
        <w:rPr>
          <w:rFonts w:eastAsia="標楷體"/>
          <w:szCs w:val="22"/>
        </w:rPr>
        <w:t xml:space="preserve"> </w:t>
      </w:r>
      <w:proofErr w:type="spellStart"/>
      <w:r w:rsidR="00C619AB" w:rsidRPr="00830BD3">
        <w:rPr>
          <w:rFonts w:eastAsia="標楷體"/>
          <w:szCs w:val="22"/>
        </w:rPr>
        <w:t>MnSq</w:t>
      </w:r>
      <w:proofErr w:type="spellEnd"/>
      <w:r w:rsidR="00C619AB" w:rsidRPr="00830BD3">
        <w:rPr>
          <w:rFonts w:eastAsia="標楷體"/>
          <w:szCs w:val="22"/>
        </w:rPr>
        <w:t>有二種類型，</w:t>
      </w:r>
      <w:proofErr w:type="gramStart"/>
      <w:r w:rsidR="00C619AB" w:rsidRPr="00830BD3">
        <w:rPr>
          <w:rFonts w:eastAsia="標楷體"/>
          <w:szCs w:val="22"/>
        </w:rPr>
        <w:t>其一、</w:t>
      </w:r>
      <w:r w:rsidR="00C90F5C" w:rsidRPr="00830BD3">
        <w:rPr>
          <w:rFonts w:eastAsia="標楷體"/>
          <w:szCs w:val="22"/>
        </w:rPr>
        <w:t>遠方均根值</w:t>
      </w:r>
      <w:proofErr w:type="gramEnd"/>
      <w:r w:rsidR="00893BE4" w:rsidRPr="00830BD3">
        <w:rPr>
          <w:rFonts w:eastAsia="標楷體"/>
          <w:szCs w:val="22"/>
        </w:rPr>
        <w:t xml:space="preserve"> (outfit</w:t>
      </w:r>
      <w:r w:rsidR="00C619AB" w:rsidRPr="00830BD3">
        <w:rPr>
          <w:rFonts w:eastAsia="標楷體"/>
          <w:szCs w:val="22"/>
        </w:rPr>
        <w:t xml:space="preserve"> </w:t>
      </w:r>
      <w:proofErr w:type="spellStart"/>
      <w:r w:rsidR="00C619AB" w:rsidRPr="00830BD3">
        <w:rPr>
          <w:rFonts w:eastAsia="標楷體"/>
          <w:szCs w:val="22"/>
        </w:rPr>
        <w:t>MnSq</w:t>
      </w:r>
      <w:proofErr w:type="spellEnd"/>
      <w:r w:rsidR="00C619AB" w:rsidRPr="00830BD3">
        <w:rPr>
          <w:rFonts w:eastAsia="標楷體"/>
          <w:szCs w:val="22"/>
        </w:rPr>
        <w:t>)</w:t>
      </w:r>
      <w:r w:rsidR="00C619AB" w:rsidRPr="00830BD3">
        <w:rPr>
          <w:rFonts w:eastAsia="標楷體"/>
          <w:szCs w:val="22"/>
        </w:rPr>
        <w:t>，亦稱為</w:t>
      </w:r>
      <w:r w:rsidR="0047519D" w:rsidRPr="00830BD3">
        <w:rPr>
          <w:rFonts w:eastAsia="標楷體"/>
          <w:szCs w:val="22"/>
        </w:rPr>
        <w:t>加權</w:t>
      </w:r>
      <w:r w:rsidR="00C619AB" w:rsidRPr="00830BD3">
        <w:rPr>
          <w:rFonts w:eastAsia="標楷體"/>
          <w:szCs w:val="22"/>
        </w:rPr>
        <w:t>之</w:t>
      </w:r>
      <w:proofErr w:type="gramStart"/>
      <w:r w:rsidR="00C619AB" w:rsidRPr="00830BD3">
        <w:rPr>
          <w:rFonts w:eastAsia="標楷體"/>
          <w:szCs w:val="22"/>
        </w:rPr>
        <w:t>適配度指</w:t>
      </w:r>
      <w:proofErr w:type="gramEnd"/>
      <w:r w:rsidR="00C619AB" w:rsidRPr="00830BD3">
        <w:rPr>
          <w:rFonts w:eastAsia="標楷體"/>
          <w:szCs w:val="22"/>
        </w:rPr>
        <w:t>標，代表各種能力水準受試者</w:t>
      </w:r>
      <w:r w:rsidR="00C90264" w:rsidRPr="00830BD3">
        <w:rPr>
          <w:rFonts w:eastAsia="標楷體"/>
          <w:szCs w:val="22"/>
        </w:rPr>
        <w:t>與</w:t>
      </w:r>
      <w:r w:rsidR="00C619AB" w:rsidRPr="00830BD3">
        <w:rPr>
          <w:rFonts w:eastAsia="標楷體"/>
          <w:szCs w:val="22"/>
        </w:rPr>
        <w:t>羅序模型</w:t>
      </w:r>
      <w:r w:rsidR="00C90264" w:rsidRPr="00830BD3">
        <w:rPr>
          <w:rFonts w:eastAsia="標楷體"/>
          <w:szCs w:val="22"/>
        </w:rPr>
        <w:t>預期之符合程度</w:t>
      </w:r>
      <w:r w:rsidR="00C619AB" w:rsidRPr="00830BD3">
        <w:rPr>
          <w:rFonts w:eastAsia="標楷體"/>
          <w:szCs w:val="22"/>
        </w:rPr>
        <w:t>；</w:t>
      </w:r>
      <w:proofErr w:type="gramStart"/>
      <w:r w:rsidR="00C619AB" w:rsidRPr="00830BD3">
        <w:rPr>
          <w:rFonts w:eastAsia="標楷體"/>
          <w:szCs w:val="22"/>
        </w:rPr>
        <w:t>其二、</w:t>
      </w:r>
      <w:proofErr w:type="gramEnd"/>
      <w:r w:rsidR="00C90F5C" w:rsidRPr="00830BD3">
        <w:rPr>
          <w:rFonts w:eastAsia="標楷體"/>
          <w:szCs w:val="22"/>
        </w:rPr>
        <w:t>近方</w:t>
      </w:r>
      <w:proofErr w:type="gramStart"/>
      <w:r w:rsidR="00C90F5C" w:rsidRPr="00830BD3">
        <w:rPr>
          <w:rFonts w:eastAsia="標楷體"/>
          <w:szCs w:val="22"/>
        </w:rPr>
        <w:t>均根</w:t>
      </w:r>
      <w:proofErr w:type="gramEnd"/>
      <w:r w:rsidR="00C90F5C" w:rsidRPr="00830BD3">
        <w:rPr>
          <w:rFonts w:eastAsia="標楷體"/>
          <w:szCs w:val="22"/>
        </w:rPr>
        <w:t>值</w:t>
      </w:r>
      <w:r w:rsidR="00C619AB" w:rsidRPr="00830BD3">
        <w:rPr>
          <w:rFonts w:eastAsia="標楷體"/>
          <w:szCs w:val="22"/>
        </w:rPr>
        <w:t xml:space="preserve"> (infit </w:t>
      </w:r>
      <w:proofErr w:type="spellStart"/>
      <w:r w:rsidR="00C619AB" w:rsidRPr="00830BD3">
        <w:rPr>
          <w:rFonts w:eastAsia="標楷體"/>
          <w:szCs w:val="22"/>
        </w:rPr>
        <w:t>MnSq</w:t>
      </w:r>
      <w:proofErr w:type="spellEnd"/>
      <w:r w:rsidR="00893BE4" w:rsidRPr="00830BD3">
        <w:rPr>
          <w:rFonts w:eastAsia="標楷體"/>
          <w:szCs w:val="22"/>
        </w:rPr>
        <w:t>)</w:t>
      </w:r>
      <w:r w:rsidR="00427152" w:rsidRPr="00830BD3">
        <w:rPr>
          <w:rFonts w:eastAsia="標楷體"/>
          <w:szCs w:val="22"/>
        </w:rPr>
        <w:t>，</w:t>
      </w:r>
      <w:r w:rsidR="00114DEE" w:rsidRPr="00830BD3">
        <w:rPr>
          <w:rFonts w:eastAsia="標楷體"/>
          <w:szCs w:val="22"/>
        </w:rPr>
        <w:t>亦稱為加權性</w:t>
      </w:r>
      <w:r w:rsidR="0047519D" w:rsidRPr="00830BD3">
        <w:rPr>
          <w:rFonts w:eastAsia="標楷體"/>
          <w:szCs w:val="22"/>
        </w:rPr>
        <w:t>之</w:t>
      </w:r>
      <w:proofErr w:type="gramStart"/>
      <w:r w:rsidR="0047519D" w:rsidRPr="00830BD3">
        <w:rPr>
          <w:rFonts w:eastAsia="標楷體"/>
          <w:szCs w:val="22"/>
        </w:rPr>
        <w:t>適配度指</w:t>
      </w:r>
      <w:proofErr w:type="gramEnd"/>
      <w:r w:rsidR="0047519D" w:rsidRPr="00830BD3">
        <w:rPr>
          <w:rFonts w:eastAsia="標楷體"/>
          <w:szCs w:val="22"/>
        </w:rPr>
        <w:t>標，特別著重於能力與題目難度相符者之作答反應的</w:t>
      </w:r>
      <w:proofErr w:type="gramStart"/>
      <w:r w:rsidR="0047519D" w:rsidRPr="00830BD3">
        <w:rPr>
          <w:rFonts w:eastAsia="標楷體"/>
          <w:szCs w:val="22"/>
        </w:rPr>
        <w:t>適配</w:t>
      </w:r>
      <w:proofErr w:type="gramEnd"/>
      <w:r w:rsidR="0047519D" w:rsidRPr="00830BD3">
        <w:rPr>
          <w:rFonts w:eastAsia="標楷體"/>
          <w:szCs w:val="22"/>
        </w:rPr>
        <w:t>度。</w:t>
      </w:r>
      <w:r w:rsidR="00127B3B" w:rsidRPr="00830BD3">
        <w:rPr>
          <w:rFonts w:eastAsia="標楷體"/>
          <w:szCs w:val="22"/>
        </w:rPr>
        <w:t>此指標之數值介於正負無窮大間，並以數值</w:t>
      </w:r>
      <w:r w:rsidR="00127B3B" w:rsidRPr="00830BD3">
        <w:rPr>
          <w:rFonts w:eastAsia="標楷體"/>
          <w:szCs w:val="22"/>
        </w:rPr>
        <w:t>1</w:t>
      </w:r>
      <w:r w:rsidR="00127B3B" w:rsidRPr="00830BD3">
        <w:rPr>
          <w:rFonts w:eastAsia="標楷體"/>
          <w:szCs w:val="22"/>
        </w:rPr>
        <w:t>為期望值：數值大於</w:t>
      </w:r>
      <w:r w:rsidR="00127B3B" w:rsidRPr="00830BD3">
        <w:rPr>
          <w:rFonts w:eastAsia="標楷體"/>
          <w:szCs w:val="22"/>
        </w:rPr>
        <w:t>1</w:t>
      </w:r>
      <w:r w:rsidR="00127B3B" w:rsidRPr="00830BD3">
        <w:rPr>
          <w:rFonts w:eastAsia="標楷體"/>
          <w:szCs w:val="22"/>
        </w:rPr>
        <w:t>者代表不適配，即作答反應不符預期；</w:t>
      </w:r>
      <w:proofErr w:type="gramStart"/>
      <w:r w:rsidR="00127B3B" w:rsidRPr="00830BD3">
        <w:rPr>
          <w:rFonts w:eastAsia="標楷體"/>
          <w:szCs w:val="22"/>
        </w:rPr>
        <w:t>反之，</w:t>
      </w:r>
      <w:proofErr w:type="gramEnd"/>
      <w:r w:rsidR="00127B3B" w:rsidRPr="00830BD3">
        <w:rPr>
          <w:rFonts w:eastAsia="標楷體"/>
          <w:szCs w:val="22"/>
        </w:rPr>
        <w:t>則為</w:t>
      </w:r>
      <w:proofErr w:type="gramStart"/>
      <w:r w:rsidR="00127B3B" w:rsidRPr="00830BD3">
        <w:rPr>
          <w:rFonts w:eastAsia="標楷體"/>
          <w:szCs w:val="22"/>
        </w:rPr>
        <w:t>過</w:t>
      </w:r>
      <w:proofErr w:type="gramEnd"/>
      <w:r w:rsidR="00127B3B" w:rsidRPr="00830BD3">
        <w:rPr>
          <w:rFonts w:eastAsia="標楷體"/>
          <w:szCs w:val="22"/>
        </w:rPr>
        <w:t>份適配，代表受試者行為完全符合預期，故難以提供額外有效之評估資訊。</w:t>
      </w:r>
      <w:r w:rsidR="00656B9F" w:rsidRPr="00830BD3">
        <w:rPr>
          <w:rFonts w:eastAsia="標楷體"/>
          <w:szCs w:val="22"/>
        </w:rPr>
        <w:fldChar w:fldCharType="begin"/>
      </w:r>
      <w:r w:rsidR="00E63165" w:rsidRPr="00830BD3">
        <w:rPr>
          <w:rFonts w:eastAsia="標楷體"/>
          <w:szCs w:val="22"/>
        </w:rPr>
        <w:instrText xml:space="preserve"> ADDIN EN.CITE &lt;EndNote&gt;&lt;Cite&gt;&lt;Author&gt;Linacre&lt;/Author&gt;&lt;Year&gt;2002&lt;/Year&gt;&lt;RecNum&gt;47&lt;/RecNum&gt;&lt;DisplayText&gt;&lt;style face="superscript"&gt;67&lt;/style&gt;&lt;/DisplayText&gt;&lt;record&gt;&lt;rec-number&gt;61&lt;/rec-number&gt;&lt;foreign-keys&gt;&lt;key app="EN" db-id="92z0ved9mrtv9hex2pqxrz00rvsed90dfxxf" timestamp="1638328395"&gt;61&lt;/key&gt;&lt;/foreign-keys&gt;&lt;ref-type name="Journal Article"&gt;17&lt;/ref-type&gt;&lt;contributors&gt;&lt;authors&gt;&lt;author&gt;Linacre, JM.&lt;/author&gt;&lt;/authors&gt;&lt;/contributors&gt;&lt;titles&gt;&lt;title&gt;What do infit and outfit, mean-square and standardized mean? &lt;/title&gt;&lt;secondary-title&gt;Ras Meas Trans&lt;/secondary-title&gt;&lt;/titles&gt;&lt;periodical&gt;&lt;full-title&gt;Ras Meas Trans&lt;/full-title&gt;&lt;/periodical&gt;&lt;pages&gt;878&lt;/pages&gt;&lt;volume&gt;16&lt;/volume&gt;&lt;number&gt;2&lt;/number&gt;&lt;dates&gt;&lt;year&gt;2002&lt;/year&gt;&lt;/dates&gt;&lt;urls&gt;&lt;/urls&gt;&lt;/record&gt;&lt;/Cite&gt;&lt;/EndNote&gt;</w:instrText>
      </w:r>
      <w:r w:rsidR="00656B9F" w:rsidRPr="00830BD3">
        <w:rPr>
          <w:rFonts w:eastAsia="標楷體"/>
          <w:szCs w:val="22"/>
        </w:rPr>
        <w:fldChar w:fldCharType="separate"/>
      </w:r>
      <w:r w:rsidR="001B0EA4" w:rsidRPr="00830BD3">
        <w:rPr>
          <w:rFonts w:eastAsia="標楷體"/>
          <w:noProof/>
          <w:szCs w:val="22"/>
          <w:vertAlign w:val="superscript"/>
        </w:rPr>
        <w:t>67</w:t>
      </w:r>
      <w:r w:rsidR="00656B9F" w:rsidRPr="00830BD3">
        <w:rPr>
          <w:rFonts w:eastAsia="標楷體"/>
          <w:szCs w:val="22"/>
        </w:rPr>
        <w:fldChar w:fldCharType="end"/>
      </w:r>
      <w:r w:rsidR="00656B9F" w:rsidRPr="00830BD3">
        <w:rPr>
          <w:rFonts w:eastAsia="標楷體"/>
          <w:szCs w:val="22"/>
        </w:rPr>
        <w:t xml:space="preserve"> </w:t>
      </w:r>
      <w:r w:rsidR="00523084" w:rsidRPr="00830BD3">
        <w:rPr>
          <w:rFonts w:eastAsia="標楷體"/>
          <w:szCs w:val="22"/>
        </w:rPr>
        <w:t>計畫主持人</w:t>
      </w:r>
      <w:r w:rsidR="0005249A" w:rsidRPr="00830BD3">
        <w:rPr>
          <w:rFonts w:eastAsia="標楷體"/>
          <w:szCs w:val="22"/>
        </w:rPr>
        <w:t>將</w:t>
      </w:r>
      <w:r w:rsidR="00196957" w:rsidRPr="00830BD3">
        <w:rPr>
          <w:rFonts w:eastAsia="標楷體"/>
          <w:szCs w:val="22"/>
        </w:rPr>
        <w:t>採用</w:t>
      </w:r>
      <w:r w:rsidR="006B08D5" w:rsidRPr="00830BD3">
        <w:rPr>
          <w:rFonts w:eastAsia="標楷體"/>
          <w:szCs w:val="22"/>
        </w:rPr>
        <w:t>Wright</w:t>
      </w:r>
      <w:r w:rsidR="006B08D5" w:rsidRPr="00830BD3">
        <w:rPr>
          <w:rFonts w:eastAsia="標楷體"/>
          <w:szCs w:val="22"/>
        </w:rPr>
        <w:t>及</w:t>
      </w:r>
      <w:r w:rsidR="006B08D5" w:rsidRPr="00830BD3">
        <w:rPr>
          <w:rFonts w:eastAsia="標楷體"/>
          <w:szCs w:val="22"/>
        </w:rPr>
        <w:t>Linacre</w:t>
      </w:r>
      <w:r w:rsidR="006B08D5" w:rsidRPr="00830BD3">
        <w:rPr>
          <w:rFonts w:eastAsia="標楷體"/>
          <w:szCs w:val="22"/>
        </w:rPr>
        <w:t>之建議，</w:t>
      </w:r>
      <w:r w:rsidR="001E3422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&lt;EndNote&gt;&lt;Cite&gt;&lt;Author&gt;Wright&lt;/Author&gt;&lt;Year&gt;1994&lt;/Year&gt;&lt;RecNum&gt;48&lt;/RecNum&gt;&lt;DisplayText&gt;&lt;style face="superscript"&gt;68&lt;/style&gt;&lt;/DisplayText&gt;&lt;record&gt;&lt;rec-number&gt;62&lt;/rec-number&gt;&lt;foreign-keys&gt;&lt;key app="EN" db-id="92z0ved9mrtv9hex2pqxrz00rvsed90dfxxf" timestamp="1638328395"&gt;62&lt;/key&gt;&lt;/foreign-keys&gt;&lt;ref-type name="Journal Article"&gt;17&lt;/ref-type&gt;&lt;contributors&gt;&lt;authors&gt;&lt;author&gt;&lt;style face="normal" font="default" size="100%"&gt;Wright, B.&lt;/style&gt;&lt;style face="normal" font="default" charset="136" size="100%"&gt; &lt;/style&gt;&lt;style face="normal" font="default" size="100%"&gt;D.&lt;/style&gt;&lt;/author&gt;&lt;author&gt;Linacre, M.&lt;/author&gt;&lt;/authors&gt;&lt;/contributors&gt;&lt;titles&gt;&lt;title&gt;Reasonable mean-square fit values&lt;/title&gt;&lt;secondary-title&gt;Ras Meas Trans&lt;/secondary-title&gt;&lt;/titles&gt;&lt;periodical&gt;&lt;full-title&gt;Ras Meas Trans&lt;/full-title&gt;&lt;/periodical&gt;&lt;pages&gt;370&lt;/pages&gt;&lt;volume&gt;8&lt;/volume&gt;&lt;dates&gt;&lt;year&gt;1994&lt;/year&gt;&lt;/dates&gt;&lt;urls&gt;&lt;/urls&gt;&lt;/record&gt;&lt;/Cite&gt;&lt;/EndNote&gt;</w:instrText>
      </w:r>
      <w:r w:rsidR="001E3422"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68</w:t>
      </w:r>
      <w:r w:rsidR="001E3422" w:rsidRPr="00830BD3">
        <w:rPr>
          <w:rFonts w:eastAsia="標楷體"/>
        </w:rPr>
        <w:fldChar w:fldCharType="end"/>
      </w:r>
      <w:r w:rsidR="001E3422" w:rsidRPr="00830BD3">
        <w:rPr>
          <w:rFonts w:eastAsia="標楷體"/>
        </w:rPr>
        <w:t xml:space="preserve"> </w:t>
      </w:r>
      <w:r w:rsidR="006B08D5" w:rsidRPr="00830BD3">
        <w:rPr>
          <w:rFonts w:eastAsia="標楷體"/>
          <w:szCs w:val="22"/>
        </w:rPr>
        <w:t>以二種</w:t>
      </w:r>
      <w:proofErr w:type="gramStart"/>
      <w:r w:rsidR="006B08D5" w:rsidRPr="00830BD3">
        <w:rPr>
          <w:rFonts w:eastAsia="標楷體"/>
          <w:szCs w:val="22"/>
        </w:rPr>
        <w:t>適配度指標</w:t>
      </w:r>
      <w:proofErr w:type="gramEnd"/>
      <w:r w:rsidR="006B08D5" w:rsidRPr="00830BD3">
        <w:rPr>
          <w:rFonts w:eastAsia="標楷體"/>
          <w:szCs w:val="22"/>
        </w:rPr>
        <w:t>皆不超過</w:t>
      </w:r>
      <w:r w:rsidR="006B08D5" w:rsidRPr="00830BD3">
        <w:rPr>
          <w:rFonts w:eastAsia="標楷體"/>
          <w:szCs w:val="22"/>
        </w:rPr>
        <w:t>1.4</w:t>
      </w:r>
      <w:r w:rsidR="006B08D5" w:rsidRPr="00830BD3">
        <w:rPr>
          <w:rFonts w:eastAsia="標楷體"/>
          <w:szCs w:val="22"/>
        </w:rPr>
        <w:t>為有效適配</w:t>
      </w:r>
      <w:r w:rsidR="00B56DCF" w:rsidRPr="00830BD3">
        <w:rPr>
          <w:rFonts w:eastAsia="標楷體"/>
          <w:szCs w:val="22"/>
        </w:rPr>
        <w:t>之標準；</w:t>
      </w:r>
      <w:r w:rsidR="000224A1" w:rsidRPr="00830BD3">
        <w:rPr>
          <w:rFonts w:eastAsia="標楷體"/>
          <w:szCs w:val="22"/>
        </w:rPr>
        <w:t>本研究</w:t>
      </w:r>
      <w:r w:rsidR="00B56DCF" w:rsidRPr="00830BD3">
        <w:rPr>
          <w:rFonts w:eastAsia="標楷體"/>
          <w:szCs w:val="22"/>
        </w:rPr>
        <w:t>不刪除</w:t>
      </w:r>
      <w:proofErr w:type="spellStart"/>
      <w:r w:rsidR="00B56DCF" w:rsidRPr="00830BD3">
        <w:rPr>
          <w:rFonts w:eastAsia="標楷體"/>
          <w:szCs w:val="22"/>
        </w:rPr>
        <w:t>MnSq</w:t>
      </w:r>
      <w:proofErr w:type="spellEnd"/>
      <w:r w:rsidR="00B56DCF" w:rsidRPr="00830BD3">
        <w:rPr>
          <w:rFonts w:eastAsia="標楷體"/>
          <w:szCs w:val="22"/>
        </w:rPr>
        <w:t>低於</w:t>
      </w:r>
      <w:r w:rsidR="00B56DCF" w:rsidRPr="00830BD3">
        <w:rPr>
          <w:rFonts w:eastAsia="標楷體"/>
          <w:szCs w:val="22"/>
        </w:rPr>
        <w:t>0.6</w:t>
      </w:r>
      <w:r w:rsidR="00B56DCF" w:rsidRPr="00830BD3">
        <w:rPr>
          <w:rFonts w:eastAsia="標楷體"/>
          <w:szCs w:val="22"/>
        </w:rPr>
        <w:t>（過度適配）</w:t>
      </w:r>
      <w:r w:rsidR="00D93538" w:rsidRPr="00830BD3">
        <w:rPr>
          <w:rFonts w:eastAsia="標楷體"/>
          <w:szCs w:val="22"/>
        </w:rPr>
        <w:t>之題目，</w:t>
      </w:r>
      <w:r w:rsidR="00551FA7" w:rsidRPr="00830BD3">
        <w:rPr>
          <w:rFonts w:eastAsia="標楷體"/>
          <w:szCs w:val="22"/>
        </w:rPr>
        <w:t>乃</w:t>
      </w:r>
      <w:r w:rsidR="00D93538" w:rsidRPr="00830BD3">
        <w:rPr>
          <w:rFonts w:eastAsia="標楷體"/>
          <w:szCs w:val="22"/>
        </w:rPr>
        <w:t>因為這些題目仍可提供臨床上有意義之資訊，</w:t>
      </w:r>
      <w:r w:rsidR="003566CA" w:rsidRPr="00830BD3">
        <w:rPr>
          <w:rFonts w:eastAsia="標楷體"/>
          <w:szCs w:val="22"/>
        </w:rPr>
        <w:t>或有助於避免練習效應；</w:t>
      </w:r>
      <w:proofErr w:type="gramStart"/>
      <w:r w:rsidR="003566CA" w:rsidRPr="00830BD3">
        <w:rPr>
          <w:rFonts w:eastAsia="標楷體"/>
          <w:szCs w:val="22"/>
        </w:rPr>
        <w:t>此外，</w:t>
      </w:r>
      <w:proofErr w:type="gramEnd"/>
      <w:r w:rsidR="00D93538" w:rsidRPr="00830BD3">
        <w:rPr>
          <w:rFonts w:eastAsia="標楷體"/>
          <w:szCs w:val="22"/>
        </w:rPr>
        <w:t>本研究將以</w:t>
      </w:r>
      <w:r w:rsidR="00D93538" w:rsidRPr="00830BD3">
        <w:rPr>
          <w:rFonts w:eastAsia="標楷體"/>
          <w:szCs w:val="22"/>
        </w:rPr>
        <w:t>CAT</w:t>
      </w:r>
      <w:r w:rsidR="00D93538" w:rsidRPr="00830BD3">
        <w:rPr>
          <w:rFonts w:eastAsia="標楷體"/>
          <w:szCs w:val="22"/>
        </w:rPr>
        <w:t>方式施測，故</w:t>
      </w:r>
      <w:r w:rsidR="004B486F" w:rsidRPr="00830BD3">
        <w:rPr>
          <w:rFonts w:eastAsia="標楷體"/>
          <w:szCs w:val="22"/>
        </w:rPr>
        <w:t>系統能自動挑選並排除資訊量有限之題目，不至於造成測驗</w:t>
      </w:r>
      <w:r w:rsidR="00666E14" w:rsidRPr="00830BD3">
        <w:rPr>
          <w:rFonts w:eastAsia="標楷體"/>
          <w:szCs w:val="22"/>
        </w:rPr>
        <w:t>過長之問題。</w:t>
      </w:r>
      <w:r w:rsidR="001D5FAD" w:rsidRPr="00830BD3">
        <w:rPr>
          <w:rFonts w:eastAsia="標楷體"/>
          <w:szCs w:val="22"/>
        </w:rPr>
        <w:t>羅序分析預計以</w:t>
      </w:r>
      <w:proofErr w:type="spellStart"/>
      <w:r w:rsidR="001D5FAD" w:rsidRPr="00830BD3">
        <w:rPr>
          <w:rFonts w:eastAsia="標楷體"/>
          <w:szCs w:val="22"/>
        </w:rPr>
        <w:t>ConQuest</w:t>
      </w:r>
      <w:proofErr w:type="spellEnd"/>
      <w:r w:rsidR="001D5FAD" w:rsidRPr="00830BD3">
        <w:rPr>
          <w:rFonts w:eastAsia="標楷體"/>
          <w:szCs w:val="22"/>
        </w:rPr>
        <w:t xml:space="preserve"> version 2</w:t>
      </w:r>
      <w:r w:rsidR="001D5FAD" w:rsidRPr="00830BD3">
        <w:rPr>
          <w:rFonts w:eastAsia="標楷體"/>
          <w:szCs w:val="22"/>
        </w:rPr>
        <w:t>軟體</w:t>
      </w:r>
      <w:r w:rsidR="00B82406" w:rsidRPr="00830BD3">
        <w:rPr>
          <w:rFonts w:eastAsia="標楷體"/>
          <w:szCs w:val="22"/>
        </w:rPr>
        <w:t>進行，並以最大概似估計法為參數估計方式。</w:t>
      </w:r>
    </w:p>
    <w:p w14:paraId="20063F30" w14:textId="2176725B" w:rsidR="00F811B2" w:rsidRPr="00830BD3" w:rsidRDefault="00141A8D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良好之羅序模型</w:t>
      </w:r>
      <w:proofErr w:type="gramStart"/>
      <w:r w:rsidRPr="00830BD3">
        <w:rPr>
          <w:rFonts w:eastAsia="標楷體"/>
          <w:szCs w:val="22"/>
        </w:rPr>
        <w:t>適配度</w:t>
      </w:r>
      <w:proofErr w:type="gramEnd"/>
      <w:r w:rsidRPr="00830BD3">
        <w:rPr>
          <w:rFonts w:eastAsia="標楷體"/>
          <w:szCs w:val="22"/>
        </w:rPr>
        <w:t>，亦代表一群題目符合個別單向度</w:t>
      </w:r>
      <w:r w:rsidRPr="00830BD3">
        <w:rPr>
          <w:rFonts w:eastAsia="標楷體"/>
          <w:szCs w:val="22"/>
        </w:rPr>
        <w:t xml:space="preserve"> (individual unidimensionality) </w:t>
      </w:r>
      <w:r w:rsidRPr="00830BD3">
        <w:rPr>
          <w:rFonts w:eastAsia="標楷體"/>
          <w:szCs w:val="22"/>
        </w:rPr>
        <w:t>之特性。</w:t>
      </w:r>
      <w:r w:rsidR="001634C6" w:rsidRPr="00830BD3">
        <w:rPr>
          <w:rFonts w:eastAsia="標楷體"/>
          <w:szCs w:val="22"/>
        </w:rPr>
        <w:fldChar w:fldCharType="begin"/>
      </w:r>
      <w:r w:rsidR="00E63165" w:rsidRPr="00830BD3">
        <w:rPr>
          <w:rFonts w:eastAsia="標楷體"/>
          <w:szCs w:val="22"/>
        </w:rPr>
        <w:instrText xml:space="preserve"> ADDIN EN.CITE &lt;EndNote&gt;&lt;Cite&gt;&lt;Author&gt;Linacre&lt;/Author&gt;&lt;Year&gt;2002&lt;/Year&gt;&lt;RecNum&gt;47&lt;/RecNum&gt;&lt;DisplayText&gt;&lt;style face="superscript"&gt;67&lt;/style&gt;&lt;/DisplayText&gt;&lt;record&gt;&lt;rec-number&gt;61&lt;/rec-number&gt;&lt;foreign-keys&gt;&lt;key app="EN" db-id="92z0ved9mrtv9hex2pqxrz00rvsed90dfxxf" timestamp="1638328395"&gt;61&lt;/key&gt;&lt;/foreign-keys&gt;&lt;ref-type name="Journal Article"&gt;17&lt;/ref-type&gt;&lt;contributors&gt;&lt;authors&gt;&lt;author&gt;Linacre, JM.&lt;/author&gt;&lt;/authors&gt;&lt;/contributors&gt;&lt;titles&gt;&lt;title&gt;What do infit and outfit, mean-square and standardized mean? &lt;/title&gt;&lt;secondary-title&gt;Ras Meas Trans&lt;/secondary-title&gt;&lt;/titles&gt;&lt;periodical&gt;&lt;full-title&gt;Ras Meas Trans&lt;/full-title&gt;&lt;/periodical&gt;&lt;pages&gt;878&lt;/pages&gt;&lt;volume&gt;16&lt;/volume&gt;&lt;number&gt;2&lt;/number&gt;&lt;dates&gt;&lt;year&gt;2002&lt;/year&gt;&lt;/dates&gt;&lt;urls&gt;&lt;/urls&gt;&lt;/record&gt;&lt;/Cite&gt;&lt;/EndNote&gt;</w:instrText>
      </w:r>
      <w:r w:rsidR="001634C6" w:rsidRPr="00830BD3">
        <w:rPr>
          <w:rFonts w:eastAsia="標楷體"/>
          <w:szCs w:val="22"/>
        </w:rPr>
        <w:fldChar w:fldCharType="separate"/>
      </w:r>
      <w:r w:rsidR="001B0EA4" w:rsidRPr="00830BD3">
        <w:rPr>
          <w:rFonts w:eastAsia="標楷體"/>
          <w:noProof/>
          <w:szCs w:val="22"/>
          <w:vertAlign w:val="superscript"/>
        </w:rPr>
        <w:t>67</w:t>
      </w:r>
      <w:r w:rsidR="001634C6" w:rsidRPr="00830BD3">
        <w:rPr>
          <w:rFonts w:eastAsia="標楷體"/>
          <w:szCs w:val="22"/>
        </w:rPr>
        <w:fldChar w:fldCharType="end"/>
      </w:r>
      <w:r w:rsidR="001634C6" w:rsidRPr="00830BD3">
        <w:rPr>
          <w:rFonts w:eastAsia="標楷體"/>
          <w:szCs w:val="22"/>
        </w:rPr>
        <w:t xml:space="preserve"> </w:t>
      </w:r>
      <w:r w:rsidRPr="00830BD3">
        <w:rPr>
          <w:rFonts w:eastAsia="標楷體"/>
          <w:szCs w:val="22"/>
        </w:rPr>
        <w:t>由於單向度是計分與分數解釋之必要條件（一群題目需測量相同構念，則這群題目之分數才得以加總</w:t>
      </w:r>
      <w:r w:rsidRPr="00830BD3">
        <w:rPr>
          <w:rFonts w:eastAsia="標楷體"/>
          <w:szCs w:val="22"/>
        </w:rPr>
        <w:t>/</w:t>
      </w:r>
      <w:r w:rsidRPr="00830BD3">
        <w:rPr>
          <w:rFonts w:eastAsia="標楷體"/>
          <w:szCs w:val="22"/>
        </w:rPr>
        <w:t>平均，以反應受試者於該構念</w:t>
      </w:r>
      <w:r w:rsidR="00551FA7" w:rsidRPr="00830BD3">
        <w:rPr>
          <w:rFonts w:eastAsia="標楷體"/>
          <w:szCs w:val="22"/>
        </w:rPr>
        <w:t>或潛在特質</w:t>
      </w:r>
      <w:r w:rsidR="00551FA7" w:rsidRPr="00830BD3">
        <w:rPr>
          <w:rFonts w:eastAsia="標楷體"/>
          <w:szCs w:val="22"/>
        </w:rPr>
        <w:t xml:space="preserve"> (latent trait) </w:t>
      </w:r>
      <w:r w:rsidRPr="00830BD3">
        <w:rPr>
          <w:rFonts w:eastAsia="標楷體"/>
          <w:szCs w:val="22"/>
        </w:rPr>
        <w:t>之程度，否則該分數將無意義）</w:t>
      </w:r>
      <w:r w:rsidR="00551FA7" w:rsidRPr="00830BD3">
        <w:rPr>
          <w:rFonts w:eastAsia="標楷體"/>
          <w:szCs w:val="22"/>
        </w:rPr>
        <w:t>。</w:t>
      </w:r>
      <w:r w:rsidR="00B41648" w:rsidRPr="00830BD3">
        <w:rPr>
          <w:rFonts w:eastAsia="標楷體"/>
          <w:szCs w:val="22"/>
        </w:rPr>
        <w:t>為進一步確認個別單向度之假設，</w:t>
      </w:r>
      <w:r w:rsidR="00523084" w:rsidRPr="00830BD3">
        <w:rPr>
          <w:rFonts w:eastAsia="標楷體"/>
          <w:szCs w:val="22"/>
        </w:rPr>
        <w:t>計畫主持人</w:t>
      </w:r>
      <w:r w:rsidR="00B41648" w:rsidRPr="00830BD3">
        <w:rPr>
          <w:rFonts w:eastAsia="標楷體"/>
          <w:szCs w:val="22"/>
        </w:rPr>
        <w:t>再以驗證性因素分析</w:t>
      </w:r>
      <w:r w:rsidR="00B41648" w:rsidRPr="00830BD3">
        <w:rPr>
          <w:rFonts w:eastAsia="標楷體"/>
          <w:szCs w:val="22"/>
        </w:rPr>
        <w:t xml:space="preserve"> (confirmatory factor analysis, CFA)</w:t>
      </w:r>
      <w:r w:rsidR="006D084A" w:rsidRPr="00830BD3">
        <w:rPr>
          <w:rFonts w:eastAsia="標楷體"/>
          <w:szCs w:val="22"/>
        </w:rPr>
        <w:t xml:space="preserve"> </w:t>
      </w:r>
      <w:r w:rsidR="006D084A" w:rsidRPr="00830BD3">
        <w:rPr>
          <w:rFonts w:eastAsia="標楷體"/>
          <w:szCs w:val="22"/>
        </w:rPr>
        <w:t>檢驗各題目是否符合單</w:t>
      </w:r>
      <w:r w:rsidR="00551FA7" w:rsidRPr="00830BD3">
        <w:rPr>
          <w:rFonts w:eastAsia="標楷體"/>
          <w:szCs w:val="22"/>
        </w:rPr>
        <w:t>向度</w:t>
      </w:r>
      <w:r w:rsidR="006D084A" w:rsidRPr="00830BD3">
        <w:rPr>
          <w:rFonts w:eastAsia="標楷體"/>
          <w:szCs w:val="22"/>
        </w:rPr>
        <w:t>結構。</w:t>
      </w:r>
      <w:r w:rsidR="005F40F7" w:rsidRPr="00830BD3">
        <w:rPr>
          <w:rFonts w:eastAsia="標楷體"/>
          <w:szCs w:val="22"/>
        </w:rPr>
        <w:t>由於</w:t>
      </w:r>
      <w:r w:rsidR="005F40F7" w:rsidRPr="00830BD3">
        <w:rPr>
          <w:rFonts w:eastAsia="標楷體"/>
          <w:szCs w:val="22"/>
        </w:rPr>
        <w:t>CFA</w:t>
      </w:r>
      <w:r w:rsidR="005F40F7" w:rsidRPr="00830BD3">
        <w:rPr>
          <w:rFonts w:eastAsia="標楷體"/>
          <w:szCs w:val="22"/>
        </w:rPr>
        <w:t>之模型評估尚無單一黃金標準，故本研究將同時考慮</w:t>
      </w:r>
      <w:r w:rsidR="005F40F7" w:rsidRPr="00830BD3">
        <w:rPr>
          <w:rFonts w:eastAsia="標楷體"/>
          <w:szCs w:val="22"/>
        </w:rPr>
        <w:t>4</w:t>
      </w:r>
      <w:r w:rsidR="005F40F7" w:rsidRPr="00830BD3">
        <w:rPr>
          <w:rFonts w:eastAsia="標楷體"/>
          <w:szCs w:val="22"/>
        </w:rPr>
        <w:t>種模型</w:t>
      </w:r>
      <w:proofErr w:type="gramStart"/>
      <w:r w:rsidR="005F40F7" w:rsidRPr="00830BD3">
        <w:rPr>
          <w:rFonts w:eastAsia="標楷體"/>
          <w:szCs w:val="22"/>
        </w:rPr>
        <w:t>適配度指標</w:t>
      </w:r>
      <w:proofErr w:type="gramEnd"/>
      <w:r w:rsidR="005F40F7" w:rsidRPr="00830BD3">
        <w:rPr>
          <w:rFonts w:eastAsia="標楷體"/>
          <w:szCs w:val="22"/>
        </w:rPr>
        <w:t>，</w:t>
      </w:r>
      <w:r w:rsidR="006245D3" w:rsidRPr="00830BD3">
        <w:rPr>
          <w:rFonts w:eastAsia="標楷體"/>
          <w:szCs w:val="22"/>
        </w:rPr>
        <w:t>以評估單向度是否被滿足：一、</w:t>
      </w:r>
      <m:oMath>
        <m:sSup>
          <m:sSupPr>
            <m:ctrlPr>
              <w:rPr>
                <w:rFonts w:ascii="Cambria Math" w:eastAsia="標楷體" w:hAnsi="Cambria Math"/>
                <w:szCs w:val="22"/>
              </w:rPr>
            </m:ctrlPr>
          </m:sSupPr>
          <m:e>
            <m:r>
              <w:rPr>
                <w:rFonts w:ascii="Cambria Math" w:eastAsia="標楷體" w:hAnsi="Cambria Math"/>
                <w:szCs w:val="22"/>
              </w:rPr>
              <m:t>χ</m:t>
            </m:r>
          </m:e>
          <m:sup>
            <m:r>
              <w:rPr>
                <w:rFonts w:ascii="Cambria Math" w:eastAsia="標楷體" w:hAnsi="Cambria Math"/>
                <w:szCs w:val="22"/>
              </w:rPr>
              <m:t>2</m:t>
            </m:r>
          </m:sup>
        </m:sSup>
        <m:r>
          <w:rPr>
            <w:rFonts w:ascii="Cambria Math" w:eastAsia="標楷體" w:hAnsi="Cambria Math"/>
            <w:szCs w:val="22"/>
          </w:rPr>
          <m:t>/df</m:t>
        </m:r>
      </m:oMath>
      <w:r w:rsidR="000D3CA1" w:rsidRPr="00830BD3">
        <w:rPr>
          <w:rFonts w:eastAsia="標楷體"/>
          <w:szCs w:val="22"/>
        </w:rPr>
        <w:t>：</w:t>
      </w:r>
      <w:r w:rsidR="00C51AFC" w:rsidRPr="00830BD3">
        <w:rPr>
          <w:rFonts w:eastAsia="標楷體"/>
          <w:szCs w:val="22"/>
        </w:rPr>
        <w:t>為</w:t>
      </w:r>
      <w:proofErr w:type="gramStart"/>
      <w:r w:rsidR="00C51AFC" w:rsidRPr="00830BD3">
        <w:rPr>
          <w:rFonts w:eastAsia="標楷體"/>
          <w:szCs w:val="22"/>
        </w:rPr>
        <w:t>卡方值與</w:t>
      </w:r>
      <w:proofErr w:type="gramEnd"/>
      <w:r w:rsidR="00C51AFC" w:rsidRPr="00830BD3">
        <w:rPr>
          <w:rFonts w:eastAsia="標楷體"/>
          <w:szCs w:val="22"/>
        </w:rPr>
        <w:t>模型自由度</w:t>
      </w:r>
      <w:r w:rsidR="00C51AFC" w:rsidRPr="00830BD3">
        <w:rPr>
          <w:rFonts w:eastAsia="標楷體"/>
          <w:szCs w:val="22"/>
        </w:rPr>
        <w:t xml:space="preserve"> (degree of freedom, </w:t>
      </w:r>
      <w:r w:rsidR="00C51AFC" w:rsidRPr="00830BD3">
        <w:rPr>
          <w:rFonts w:eastAsia="標楷體"/>
          <w:i/>
          <w:szCs w:val="22"/>
        </w:rPr>
        <w:t>df</w:t>
      </w:r>
      <w:r w:rsidR="00C51AFC" w:rsidRPr="00830BD3">
        <w:rPr>
          <w:rFonts w:eastAsia="標楷體"/>
          <w:szCs w:val="22"/>
        </w:rPr>
        <w:t xml:space="preserve">) </w:t>
      </w:r>
      <w:r w:rsidR="00C51AFC" w:rsidRPr="00830BD3">
        <w:rPr>
          <w:rFonts w:eastAsia="標楷體"/>
          <w:szCs w:val="22"/>
        </w:rPr>
        <w:t>之比值，</w:t>
      </w:r>
      <w:r w:rsidR="006A4366" w:rsidRPr="00830BD3">
        <w:rPr>
          <w:rFonts w:eastAsia="標楷體"/>
          <w:szCs w:val="22"/>
        </w:rPr>
        <w:t>以反應於校正模型複雜度後，其整體</w:t>
      </w:r>
      <w:proofErr w:type="gramStart"/>
      <w:r w:rsidR="006A4366" w:rsidRPr="00830BD3">
        <w:rPr>
          <w:rFonts w:eastAsia="標楷體"/>
          <w:szCs w:val="22"/>
        </w:rPr>
        <w:t>適配度</w:t>
      </w:r>
      <w:proofErr w:type="gramEnd"/>
      <w:r w:rsidR="006A4366" w:rsidRPr="00830BD3">
        <w:rPr>
          <w:rFonts w:eastAsia="標楷體"/>
          <w:szCs w:val="22"/>
        </w:rPr>
        <w:t>之</w:t>
      </w:r>
      <w:r w:rsidR="006A4366" w:rsidRPr="00830BD3">
        <w:rPr>
          <w:rFonts w:eastAsia="標楷體"/>
          <w:szCs w:val="22"/>
        </w:rPr>
        <w:lastRenderedPageBreak/>
        <w:t>情形。</w:t>
      </w:r>
      <w:r w:rsidR="00AE32BE" w:rsidRPr="00830BD3">
        <w:rPr>
          <w:rFonts w:eastAsia="標楷體"/>
          <w:szCs w:val="22"/>
        </w:rPr>
        <w:t>此比</w:t>
      </w:r>
      <w:r w:rsidR="00551FA7" w:rsidRPr="00830BD3">
        <w:rPr>
          <w:rFonts w:eastAsia="標楷體"/>
          <w:szCs w:val="22"/>
        </w:rPr>
        <w:t>值</w:t>
      </w:r>
      <w:r w:rsidR="00AE32BE" w:rsidRPr="00830BD3">
        <w:rPr>
          <w:rFonts w:eastAsia="標楷體"/>
          <w:szCs w:val="22"/>
        </w:rPr>
        <w:t>越低，代表觀察模型與假設模型越相符，進而支持假設模型之有效性。一般而言，</w:t>
      </w:r>
      <w:r w:rsidR="00B92DED" w:rsidRPr="00830BD3">
        <w:rPr>
          <w:rFonts w:eastAsia="標楷體"/>
          <w:szCs w:val="22"/>
        </w:rPr>
        <w:t>此指標通常以數值</w:t>
      </w:r>
      <w:r w:rsidR="00B92DED" w:rsidRPr="00830BD3">
        <w:rPr>
          <w:rFonts w:eastAsia="標楷體"/>
          <w:szCs w:val="22"/>
        </w:rPr>
        <w:t xml:space="preserve"> &lt;2</w:t>
      </w:r>
      <w:r w:rsidR="00B92DED" w:rsidRPr="00830BD3">
        <w:rPr>
          <w:rFonts w:eastAsia="標楷體"/>
          <w:szCs w:val="22"/>
        </w:rPr>
        <w:t>為可接受之標準。</w:t>
      </w:r>
      <w:r w:rsidR="00DB6BA1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&lt;EndNote&gt;&lt;Cite&gt;&lt;Author&gt;Schreiber&lt;/Author&gt;&lt;Year&gt;2006&lt;/Year&gt;&lt;RecNum&gt;49&lt;/RecNum&gt;&lt;DisplayText&gt;&lt;style face="superscript"&gt;69&lt;/style&gt;&lt;/DisplayText&gt;&lt;record&gt;&lt;rec-number&gt;63&lt;/rec-number&gt;&lt;foreign-keys&gt;&lt;key app="EN" db-id="92z0ved9mrtv9hex2pqxrz00rvsed90dfxxf" timestamp="1638328395"&gt;63&lt;/key&gt;&lt;/foreign-keys&gt;&lt;ref-type name="Journal Article"&gt;17&lt;/ref-type&gt;&lt;contributors&gt;&lt;authors&gt;&lt;author&gt;Schreiber, J. B.&lt;/author&gt;&lt;author&gt;Nora, A.&lt;/author&gt;&lt;author&gt;Stage, F. K.&lt;/author&gt;&lt;author&gt;Barlow, E. A.&lt;/author&gt;&lt;author&gt;King, J.&lt;/author&gt;&lt;/authors&gt;&lt;/contributors&gt;&lt;auth-address&gt;Duquesne Univ, Dept Fdn &amp;amp; Leadership, Pittsburgh, PA 15282 USA&amp;#xD;Univ Houston, Houston, TX USA&amp;#xD;NYU, New York, NY USA&lt;/auth-address&gt;&lt;titles&gt;&lt;title&gt;Reporting structural equation modeling and confirmatory factor analysis results: A review&lt;/title&gt;&lt;secondary-title&gt;J Educ Res&lt;/secondary-title&gt;&lt;alt-title&gt;J Educ Res&lt;/alt-title&gt;&lt;/titles&gt;&lt;periodical&gt;&lt;full-title&gt;J Educ Res&lt;/full-title&gt;&lt;abbr-1&gt;J Educ Res&lt;/abbr-1&gt;&lt;/periodical&gt;&lt;alt-periodical&gt;&lt;full-title&gt;J Educ Res&lt;/full-title&gt;&lt;abbr-1&gt;J Educ Res&lt;/abbr-1&gt;&lt;/alt-periodical&gt;&lt;pages&gt;323-337&lt;/pages&gt;&lt;volume&gt;99&lt;/volume&gt;&lt;number&gt;6&lt;/number&gt;&lt;keywords&gt;&lt;keyword&gt;confirmatory factor analysis&lt;/keyword&gt;&lt;keyword&gt;reports statistical results&lt;/keyword&gt;&lt;keyword&gt;research methods&lt;/keyword&gt;&lt;keyword&gt;structural equation modeling&lt;/keyword&gt;&lt;keyword&gt;high-school&lt;/keyword&gt;&lt;keyword&gt;longitudinal analysis&lt;/keyword&gt;&lt;keyword&gt;academic-failure&lt;/keyword&gt;&lt;keyword&gt;achievement&lt;/keyword&gt;&lt;keyword&gt;education&lt;/keyword&gt;&lt;keyword&gt;involvement&lt;/keyword&gt;&lt;keyword&gt;employment&lt;/keyword&gt;&lt;keyword&gt;knowledge&lt;/keyword&gt;&lt;keyword&gt;beliefs&lt;/keyword&gt;&lt;/keywords&gt;&lt;dates&gt;&lt;year&gt;2006&lt;/year&gt;&lt;pub-dates&gt;&lt;date&gt;Jul-Aug&lt;/date&gt;&lt;/pub-dates&gt;&lt;/dates&gt;&lt;isbn&gt;0022-0671&lt;/isbn&gt;&lt;accession-num&gt;WOS:000239326800001&lt;/accession-num&gt;&lt;urls&gt;&lt;related-urls&gt;&lt;url&gt;&amp;lt;Go to ISI&amp;gt;://WOS:000239326800001&lt;/url&gt;&lt;/related-urls&gt;&lt;/urls&gt;&lt;electronic-resource-num&gt;Doi 10.3200/Joer.99.6.323-338&lt;/electronic-resource-num&gt;&lt;language&gt;English&lt;/language&gt;&lt;/record&gt;&lt;/Cite&gt;&lt;/EndNote&gt;</w:instrText>
      </w:r>
      <w:r w:rsidR="00DB6BA1"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69</w:t>
      </w:r>
      <w:r w:rsidR="00DB6BA1" w:rsidRPr="00830BD3">
        <w:rPr>
          <w:rFonts w:eastAsia="標楷體"/>
        </w:rPr>
        <w:fldChar w:fldCharType="end"/>
      </w:r>
      <w:r w:rsidR="00DB6BA1" w:rsidRPr="00830BD3">
        <w:rPr>
          <w:rFonts w:eastAsia="標楷體"/>
        </w:rPr>
        <w:t xml:space="preserve"> </w:t>
      </w:r>
      <w:r w:rsidR="00B92DED" w:rsidRPr="00830BD3">
        <w:rPr>
          <w:rFonts w:eastAsia="標楷體"/>
          <w:szCs w:val="22"/>
        </w:rPr>
        <w:t>二、</w:t>
      </w:r>
      <w:r w:rsidR="00F811B2" w:rsidRPr="00830BD3">
        <w:rPr>
          <w:rFonts w:eastAsia="標楷體"/>
          <w:szCs w:val="22"/>
        </w:rPr>
        <w:t>C</w:t>
      </w:r>
      <w:r w:rsidR="00205154" w:rsidRPr="00830BD3">
        <w:rPr>
          <w:rFonts w:eastAsia="標楷體"/>
          <w:szCs w:val="22"/>
        </w:rPr>
        <w:t xml:space="preserve">omparative </w:t>
      </w:r>
      <w:r w:rsidR="00F811B2" w:rsidRPr="00830BD3">
        <w:rPr>
          <w:rFonts w:eastAsia="標楷體"/>
          <w:szCs w:val="22"/>
        </w:rPr>
        <w:t>F</w:t>
      </w:r>
      <w:r w:rsidR="00205154" w:rsidRPr="00830BD3">
        <w:rPr>
          <w:rFonts w:eastAsia="標楷體"/>
          <w:szCs w:val="22"/>
        </w:rPr>
        <w:t xml:space="preserve">it </w:t>
      </w:r>
      <w:r w:rsidR="00F811B2" w:rsidRPr="00830BD3">
        <w:rPr>
          <w:rFonts w:eastAsia="標楷體"/>
          <w:szCs w:val="22"/>
        </w:rPr>
        <w:t>I</w:t>
      </w:r>
      <w:r w:rsidR="00205154" w:rsidRPr="00830BD3">
        <w:rPr>
          <w:rFonts w:eastAsia="標楷體"/>
          <w:szCs w:val="22"/>
        </w:rPr>
        <w:t>ndex (CFI)</w:t>
      </w:r>
      <w:r w:rsidR="003913DD" w:rsidRPr="00830BD3">
        <w:rPr>
          <w:rFonts w:eastAsia="標楷體"/>
          <w:szCs w:val="22"/>
        </w:rPr>
        <w:t>：</w:t>
      </w:r>
      <w:r w:rsidR="00F811B2" w:rsidRPr="00830BD3">
        <w:rPr>
          <w:rFonts w:eastAsia="標楷體"/>
          <w:szCs w:val="22"/>
        </w:rPr>
        <w:t>為假設模型與虛無模型（與假設模型相同，唯其題目與構念間毫無關聯）</w:t>
      </w:r>
      <w:r w:rsidR="00333CD5" w:rsidRPr="00830BD3">
        <w:rPr>
          <w:rFonts w:eastAsia="標楷體"/>
          <w:szCs w:val="22"/>
        </w:rPr>
        <w:t>卡</w:t>
      </w:r>
      <w:proofErr w:type="gramStart"/>
      <w:r w:rsidR="00333CD5" w:rsidRPr="00830BD3">
        <w:rPr>
          <w:rFonts w:eastAsia="標楷體"/>
          <w:szCs w:val="22"/>
        </w:rPr>
        <w:t>方適配度</w:t>
      </w:r>
      <w:proofErr w:type="gramEnd"/>
      <w:r w:rsidR="00333CD5" w:rsidRPr="00830BD3">
        <w:rPr>
          <w:rFonts w:eastAsia="標楷體"/>
          <w:szCs w:val="22"/>
        </w:rPr>
        <w:t>之比值，</w:t>
      </w:r>
      <w:r w:rsidR="000D6F6D" w:rsidRPr="00830BD3">
        <w:rPr>
          <w:rFonts w:eastAsia="標楷體"/>
          <w:szCs w:val="22"/>
        </w:rPr>
        <w:t>用以</w:t>
      </w:r>
      <w:r w:rsidR="00C95906" w:rsidRPr="00830BD3">
        <w:rPr>
          <w:rFonts w:eastAsia="標楷體"/>
          <w:szCs w:val="22"/>
        </w:rPr>
        <w:t>比較</w:t>
      </w:r>
      <w:r w:rsidR="0020585C" w:rsidRPr="00830BD3">
        <w:rPr>
          <w:rFonts w:eastAsia="標楷體"/>
          <w:szCs w:val="22"/>
        </w:rPr>
        <w:t>與隨機</w:t>
      </w:r>
      <w:r w:rsidR="0020585C" w:rsidRPr="00830BD3">
        <w:rPr>
          <w:rFonts w:eastAsia="標楷體"/>
          <w:szCs w:val="22"/>
        </w:rPr>
        <w:t>/</w:t>
      </w:r>
      <w:r w:rsidR="0020585C" w:rsidRPr="00830BD3">
        <w:rPr>
          <w:rFonts w:eastAsia="標楷體"/>
          <w:szCs w:val="22"/>
        </w:rPr>
        <w:t>最低模型</w:t>
      </w:r>
      <w:proofErr w:type="gramStart"/>
      <w:r w:rsidR="0020585C" w:rsidRPr="00830BD3">
        <w:rPr>
          <w:rFonts w:eastAsia="標楷體"/>
          <w:szCs w:val="22"/>
        </w:rPr>
        <w:t>適配度</w:t>
      </w:r>
      <w:r w:rsidR="00D656C8" w:rsidRPr="00830BD3">
        <w:rPr>
          <w:rFonts w:eastAsia="標楷體"/>
          <w:szCs w:val="22"/>
        </w:rPr>
        <w:t>數</w:t>
      </w:r>
      <w:proofErr w:type="gramEnd"/>
      <w:r w:rsidR="00D656C8" w:rsidRPr="00830BD3">
        <w:rPr>
          <w:rFonts w:eastAsia="標楷體"/>
          <w:szCs w:val="22"/>
        </w:rPr>
        <w:t>值之差異。</w:t>
      </w:r>
      <w:r w:rsidR="00D656C8" w:rsidRPr="00830BD3">
        <w:rPr>
          <w:rFonts w:eastAsia="標楷體"/>
          <w:szCs w:val="22"/>
        </w:rPr>
        <w:t>CFI</w:t>
      </w:r>
      <w:r w:rsidR="009371D9" w:rsidRPr="00830BD3">
        <w:rPr>
          <w:rFonts w:eastAsia="標楷體"/>
          <w:szCs w:val="22"/>
        </w:rPr>
        <w:t>越高，代表模型距離最差情形越遠，進而支持假設模型的有效性。</w:t>
      </w:r>
      <w:r w:rsidR="0062234F" w:rsidRPr="00830BD3">
        <w:rPr>
          <w:rFonts w:eastAsia="標楷體"/>
          <w:szCs w:val="22"/>
        </w:rPr>
        <w:t>CFI</w:t>
      </w:r>
      <w:r w:rsidR="0062234F" w:rsidRPr="00830BD3">
        <w:rPr>
          <w:rFonts w:eastAsia="標楷體"/>
          <w:szCs w:val="22"/>
        </w:rPr>
        <w:t>通常以</w:t>
      </w:r>
      <w:r w:rsidR="000F6302" w:rsidRPr="00830BD3">
        <w:rPr>
          <w:rFonts w:eastAsia="標楷體"/>
          <w:szCs w:val="22"/>
        </w:rPr>
        <w:t xml:space="preserve"> ≥0.95</w:t>
      </w:r>
      <w:r w:rsidR="000F6302" w:rsidRPr="00830BD3">
        <w:rPr>
          <w:rFonts w:eastAsia="標楷體"/>
          <w:szCs w:val="22"/>
        </w:rPr>
        <w:t>為良好，並以</w:t>
      </w:r>
      <w:r w:rsidR="000D580D" w:rsidRPr="00830BD3">
        <w:rPr>
          <w:rFonts w:eastAsia="標楷體"/>
          <w:szCs w:val="22"/>
        </w:rPr>
        <w:t xml:space="preserve"> ≥0.90</w:t>
      </w:r>
      <w:r w:rsidR="000D580D" w:rsidRPr="00830BD3">
        <w:rPr>
          <w:rFonts w:eastAsia="標楷體"/>
          <w:szCs w:val="22"/>
        </w:rPr>
        <w:t>為可接受。</w:t>
      </w:r>
      <w:r w:rsidR="00DB6BA1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&lt;EndNote&gt;&lt;Cite&gt;&lt;Author&gt;Schreiber&lt;/Author&gt;&lt;Year&gt;2006&lt;/Year&gt;&lt;RecNum&gt;49&lt;/RecNum&gt;&lt;DisplayText&gt;&lt;style face="superscript"&gt;69&lt;/style&gt;&lt;/DisplayText&gt;&lt;record&gt;&lt;rec-number&gt;63&lt;/rec-number&gt;&lt;foreign-keys&gt;&lt;key app="EN" db-id="92z0ved9mrtv9hex2pqxrz00rvsed90dfxxf" timestamp="1638328395"&gt;63&lt;/key&gt;&lt;/foreign-keys&gt;&lt;ref-type name="Journal Article"&gt;17&lt;/ref-type&gt;&lt;contributors&gt;&lt;authors&gt;&lt;author&gt;Schreiber, J. B.&lt;/author&gt;&lt;author&gt;Nora, A.&lt;/author&gt;&lt;author&gt;Stage, F. K.&lt;/author&gt;&lt;author&gt;Barlow, E. A.&lt;/author&gt;&lt;author&gt;King, J.&lt;/author&gt;&lt;/authors&gt;&lt;/contributors&gt;&lt;auth-address&gt;Duquesne Univ, Dept Fdn &amp;amp; Leadership, Pittsburgh, PA 15282 USA&amp;#xD;Univ Houston, Houston, TX USA&amp;#xD;NYU, New York, NY USA&lt;/auth-address&gt;&lt;titles&gt;&lt;title&gt;Reporting structural equation modeling and confirmatory factor analysis results: A review&lt;/title&gt;&lt;secondary-title&gt;J Educ Res&lt;/secondary-title&gt;&lt;alt-title&gt;J Educ Res&lt;/alt-title&gt;&lt;/titles&gt;&lt;periodical&gt;&lt;full-title&gt;J Educ Res&lt;/full-title&gt;&lt;abbr-1&gt;J Educ Res&lt;/abbr-1&gt;&lt;/periodical&gt;&lt;alt-periodical&gt;&lt;full-title&gt;J Educ Res&lt;/full-title&gt;&lt;abbr-1&gt;J Educ Res&lt;/abbr-1&gt;&lt;/alt-periodical&gt;&lt;pages&gt;323-337&lt;/pages&gt;&lt;volume&gt;99&lt;/volume&gt;&lt;number&gt;6&lt;/number&gt;&lt;keywords&gt;&lt;keyword&gt;confirmatory factor analysis&lt;/keyword&gt;&lt;keyword&gt;reports statistical results&lt;/keyword&gt;&lt;keyword&gt;research methods&lt;/keyword&gt;&lt;keyword&gt;structural equation modeling&lt;/keyword&gt;&lt;keyword&gt;high-school&lt;/keyword&gt;&lt;keyword&gt;longitudinal analysis&lt;/keyword&gt;&lt;keyword&gt;academic-failure&lt;/keyword&gt;&lt;keyword&gt;achievement&lt;/keyword&gt;&lt;keyword&gt;education&lt;/keyword&gt;&lt;keyword&gt;involvement&lt;/keyword&gt;&lt;keyword&gt;employment&lt;/keyword&gt;&lt;keyword&gt;knowledge&lt;/keyword&gt;&lt;keyword&gt;beliefs&lt;/keyword&gt;&lt;/keywords&gt;&lt;dates&gt;&lt;year&gt;2006&lt;/year&gt;&lt;pub-dates&gt;&lt;date&gt;Jul-Aug&lt;/date&gt;&lt;/pub-dates&gt;&lt;/dates&gt;&lt;isbn&gt;0022-0671&lt;/isbn&gt;&lt;accession-num&gt;WOS:000239326800001&lt;/accession-num&gt;&lt;urls&gt;&lt;related-urls&gt;&lt;url&gt;&amp;lt;Go to ISI&amp;gt;://WOS:000239326800001&lt;/url&gt;&lt;/related-urls&gt;&lt;/urls&gt;&lt;electronic-resource-num&gt;Doi 10.3200/Joer.99.6.323-338&lt;/electronic-resource-num&gt;&lt;language&gt;English&lt;/language&gt;&lt;/record&gt;&lt;/Cite&gt;&lt;/EndNote&gt;</w:instrText>
      </w:r>
      <w:r w:rsidR="00DB6BA1"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69</w:t>
      </w:r>
      <w:r w:rsidR="00DB6BA1" w:rsidRPr="00830BD3">
        <w:rPr>
          <w:rFonts w:eastAsia="標楷體"/>
        </w:rPr>
        <w:fldChar w:fldCharType="end"/>
      </w:r>
      <w:r w:rsidR="00DB6BA1" w:rsidRPr="00830BD3">
        <w:rPr>
          <w:rFonts w:eastAsia="標楷體"/>
        </w:rPr>
        <w:t xml:space="preserve"> </w:t>
      </w:r>
      <w:r w:rsidR="00D93C8E" w:rsidRPr="00830BD3">
        <w:rPr>
          <w:rFonts w:eastAsia="標楷體"/>
          <w:szCs w:val="22"/>
        </w:rPr>
        <w:t>三、</w:t>
      </w:r>
      <w:r w:rsidR="00D93C8E" w:rsidRPr="00830BD3">
        <w:rPr>
          <w:rFonts w:eastAsia="標楷體"/>
          <w:szCs w:val="22"/>
        </w:rPr>
        <w:t>Standard root-mean-square residual (SRMR)</w:t>
      </w:r>
      <w:r w:rsidR="00D93C8E" w:rsidRPr="00830BD3">
        <w:rPr>
          <w:rFonts w:eastAsia="標楷體"/>
          <w:szCs w:val="22"/>
        </w:rPr>
        <w:t>：</w:t>
      </w:r>
      <w:r w:rsidR="00E4113C" w:rsidRPr="00830BD3">
        <w:rPr>
          <w:rFonts w:eastAsia="標楷體"/>
          <w:szCs w:val="22"/>
        </w:rPr>
        <w:t>為標準化之</w:t>
      </w:r>
      <w:proofErr w:type="gramStart"/>
      <w:r w:rsidR="00E4113C" w:rsidRPr="00830BD3">
        <w:rPr>
          <w:rFonts w:eastAsia="標楷體"/>
          <w:szCs w:val="22"/>
        </w:rPr>
        <w:t>殘差</w:t>
      </w:r>
      <w:r w:rsidR="00CD76F7" w:rsidRPr="00830BD3">
        <w:rPr>
          <w:rFonts w:eastAsia="標楷體"/>
          <w:szCs w:val="22"/>
        </w:rPr>
        <w:t>方</w:t>
      </w:r>
      <w:r w:rsidR="00E4113C" w:rsidRPr="00830BD3">
        <w:rPr>
          <w:rFonts w:eastAsia="標楷體"/>
          <w:szCs w:val="22"/>
        </w:rPr>
        <w:t>均根值</w:t>
      </w:r>
      <w:proofErr w:type="gramEnd"/>
      <w:r w:rsidR="00E4113C" w:rsidRPr="00830BD3">
        <w:rPr>
          <w:rFonts w:eastAsia="標楷體"/>
          <w:szCs w:val="22"/>
        </w:rPr>
        <w:t>，乃</w:t>
      </w:r>
      <w:proofErr w:type="gramStart"/>
      <w:r w:rsidR="00E4113C" w:rsidRPr="00830BD3">
        <w:rPr>
          <w:rFonts w:eastAsia="標楷體"/>
          <w:szCs w:val="22"/>
        </w:rPr>
        <w:t>以殘差角</w:t>
      </w:r>
      <w:proofErr w:type="gramEnd"/>
      <w:r w:rsidR="00E4113C" w:rsidRPr="00830BD3">
        <w:rPr>
          <w:rFonts w:eastAsia="標楷體"/>
          <w:szCs w:val="22"/>
        </w:rPr>
        <w:t>度檢視理論模型與觀察</w:t>
      </w:r>
      <w:proofErr w:type="gramStart"/>
      <w:r w:rsidR="00E4113C" w:rsidRPr="00830BD3">
        <w:rPr>
          <w:rFonts w:eastAsia="標楷體"/>
          <w:szCs w:val="22"/>
        </w:rPr>
        <w:t>資料間的差</w:t>
      </w:r>
      <w:proofErr w:type="gramEnd"/>
      <w:r w:rsidR="00E4113C" w:rsidRPr="00830BD3">
        <w:rPr>
          <w:rFonts w:eastAsia="標楷體"/>
          <w:szCs w:val="22"/>
        </w:rPr>
        <w:t>異程度。</w:t>
      </w:r>
      <w:r w:rsidR="00E4113C" w:rsidRPr="00830BD3">
        <w:rPr>
          <w:rFonts w:eastAsia="標楷體"/>
          <w:szCs w:val="22"/>
        </w:rPr>
        <w:t>SRMR</w:t>
      </w:r>
      <w:r w:rsidR="00E4113C" w:rsidRPr="00830BD3">
        <w:rPr>
          <w:rFonts w:eastAsia="標楷體"/>
          <w:szCs w:val="22"/>
        </w:rPr>
        <w:t>數值越小，代表二者差異越小，進而支持模型之有效性。通常以</w:t>
      </w:r>
      <w:r w:rsidR="00E4113C" w:rsidRPr="00830BD3">
        <w:rPr>
          <w:rFonts w:eastAsia="標楷體"/>
          <w:szCs w:val="22"/>
        </w:rPr>
        <w:t>SRMR &lt; 0.08</w:t>
      </w:r>
      <w:r w:rsidR="00E4113C" w:rsidRPr="00830BD3">
        <w:rPr>
          <w:rFonts w:eastAsia="標楷體"/>
          <w:szCs w:val="22"/>
        </w:rPr>
        <w:t>為良好</w:t>
      </w:r>
      <w:r w:rsidR="00551FA7" w:rsidRPr="00830BD3">
        <w:rPr>
          <w:rFonts w:eastAsia="標楷體"/>
          <w:szCs w:val="22"/>
        </w:rPr>
        <w:t>之判斷標準</w:t>
      </w:r>
      <w:r w:rsidR="00E4113C" w:rsidRPr="00830BD3">
        <w:rPr>
          <w:rFonts w:eastAsia="標楷體"/>
          <w:szCs w:val="22"/>
        </w:rPr>
        <w:t>。</w:t>
      </w:r>
      <w:r w:rsidR="00DB6BA1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&lt;EndNote&gt;&lt;Cite&gt;&lt;Author&gt;Schreiber&lt;/Author&gt;&lt;Year&gt;2006&lt;/Year&gt;&lt;RecNum&gt;49&lt;/RecNum&gt;&lt;DisplayText&gt;&lt;style face="superscript"&gt;69&lt;/style&gt;&lt;/DisplayText&gt;&lt;record&gt;&lt;rec-number&gt;63&lt;/rec-number&gt;&lt;foreign-keys&gt;&lt;key app="EN" db-id="92z0ved9mrtv9hex2pqxrz00rvsed90dfxxf" timestamp="1638328395"&gt;63&lt;/key&gt;&lt;/foreign-keys&gt;&lt;ref-type name="Journal Article"&gt;17&lt;/ref-type&gt;&lt;contributors&gt;&lt;authors&gt;&lt;author&gt;Schreiber, J. B.&lt;/author&gt;&lt;author&gt;Nora, A.&lt;/author&gt;&lt;author&gt;Stage, F. K.&lt;/author&gt;&lt;author&gt;Barlow, E. A.&lt;/author&gt;&lt;author&gt;King, J.&lt;/author&gt;&lt;/authors&gt;&lt;/contributors&gt;&lt;auth-address&gt;Duquesne Univ, Dept Fdn &amp;amp; Leadership, Pittsburgh, PA 15282 USA&amp;#xD;Univ Houston, Houston, TX USA&amp;#xD;NYU, New York, NY USA&lt;/auth-address&gt;&lt;titles&gt;&lt;title&gt;Reporting structural equation modeling and confirmatory factor analysis results: A review&lt;/title&gt;&lt;secondary-title&gt;J Educ Res&lt;/secondary-title&gt;&lt;alt-title&gt;J Educ Res&lt;/alt-title&gt;&lt;/titles&gt;&lt;periodical&gt;&lt;full-title&gt;J Educ Res&lt;/full-title&gt;&lt;abbr-1&gt;J Educ Res&lt;/abbr-1&gt;&lt;/periodical&gt;&lt;alt-periodical&gt;&lt;full-title&gt;J Educ Res&lt;/full-title&gt;&lt;abbr-1&gt;J Educ Res&lt;/abbr-1&gt;&lt;/alt-periodical&gt;&lt;pages&gt;323-337&lt;/pages&gt;&lt;volume&gt;99&lt;/volume&gt;&lt;number&gt;6&lt;/number&gt;&lt;keywords&gt;&lt;keyword&gt;confirmatory factor analysis&lt;/keyword&gt;&lt;keyword&gt;reports statistical results&lt;/keyword&gt;&lt;keyword&gt;research methods&lt;/keyword&gt;&lt;keyword&gt;structural equation modeling&lt;/keyword&gt;&lt;keyword&gt;high-school&lt;/keyword&gt;&lt;keyword&gt;longitudinal analysis&lt;/keyword&gt;&lt;keyword&gt;academic-failure&lt;/keyword&gt;&lt;keyword&gt;achievement&lt;/keyword&gt;&lt;keyword&gt;education&lt;/keyword&gt;&lt;keyword&gt;involvement&lt;/keyword&gt;&lt;keyword&gt;employment&lt;/keyword&gt;&lt;keyword&gt;knowledge&lt;/keyword&gt;&lt;keyword&gt;beliefs&lt;/keyword&gt;&lt;/keywords&gt;&lt;dates&gt;&lt;year&gt;2006&lt;/year&gt;&lt;pub-dates&gt;&lt;date&gt;Jul-Aug&lt;/date&gt;&lt;/pub-dates&gt;&lt;/dates&gt;&lt;isbn&gt;0022-0671&lt;/isbn&gt;&lt;accession-num&gt;WOS:000239326800001&lt;/accession-num&gt;&lt;urls&gt;&lt;related-urls&gt;&lt;url&gt;&amp;lt;Go to ISI&amp;gt;://WOS:000239326800001&lt;/url&gt;&lt;/related-urls&gt;&lt;/urls&gt;&lt;electronic-resource-num&gt;Doi 10.3200/Joer.99.6.323-338&lt;/electronic-resource-num&gt;&lt;language&gt;English&lt;/language&gt;&lt;/record&gt;&lt;/Cite&gt;&lt;/EndNote&gt;</w:instrText>
      </w:r>
      <w:r w:rsidR="00DB6BA1"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69</w:t>
      </w:r>
      <w:r w:rsidR="00DB6BA1" w:rsidRPr="00830BD3">
        <w:rPr>
          <w:rFonts w:eastAsia="標楷體"/>
        </w:rPr>
        <w:fldChar w:fldCharType="end"/>
      </w:r>
      <w:r w:rsidR="00DB6BA1" w:rsidRPr="00830BD3">
        <w:rPr>
          <w:rFonts w:eastAsia="標楷體"/>
        </w:rPr>
        <w:t xml:space="preserve"> </w:t>
      </w:r>
      <w:r w:rsidR="00365B6D" w:rsidRPr="00830BD3">
        <w:rPr>
          <w:rFonts w:eastAsia="標楷體"/>
          <w:szCs w:val="22"/>
        </w:rPr>
        <w:t>四、</w:t>
      </w:r>
      <w:r w:rsidR="00024D78" w:rsidRPr="00830BD3">
        <w:rPr>
          <w:rFonts w:eastAsia="標楷體"/>
          <w:szCs w:val="22"/>
        </w:rPr>
        <w:t xml:space="preserve">Root-mean-square estimation </w:t>
      </w:r>
      <w:r w:rsidR="006C2815" w:rsidRPr="00830BD3">
        <w:rPr>
          <w:rFonts w:eastAsia="標楷體"/>
          <w:szCs w:val="22"/>
        </w:rPr>
        <w:t>approximation</w:t>
      </w:r>
      <w:r w:rsidR="00024D78" w:rsidRPr="00830BD3">
        <w:rPr>
          <w:rFonts w:eastAsia="標楷體"/>
          <w:szCs w:val="22"/>
        </w:rPr>
        <w:t xml:space="preserve"> (RMSEA)</w:t>
      </w:r>
      <w:r w:rsidR="00024D78" w:rsidRPr="00830BD3">
        <w:rPr>
          <w:rFonts w:eastAsia="標楷體"/>
          <w:szCs w:val="22"/>
        </w:rPr>
        <w:t>：</w:t>
      </w:r>
      <w:r w:rsidR="00551FA7" w:rsidRPr="00830BD3">
        <w:rPr>
          <w:rFonts w:eastAsia="標楷體"/>
          <w:szCs w:val="22"/>
        </w:rPr>
        <w:t>其</w:t>
      </w:r>
      <w:r w:rsidR="00C75392" w:rsidRPr="00830BD3">
        <w:rPr>
          <w:rFonts w:eastAsia="標楷體"/>
          <w:szCs w:val="22"/>
        </w:rPr>
        <w:t>概念類似推論統計，乃以假設模型推論真實模型的差異程度。</w:t>
      </w:r>
      <w:r w:rsidR="00A02256" w:rsidRPr="00830BD3">
        <w:rPr>
          <w:rFonts w:eastAsia="標楷體"/>
          <w:szCs w:val="22"/>
        </w:rPr>
        <w:t>RMSEA</w:t>
      </w:r>
      <w:r w:rsidR="00A02256" w:rsidRPr="00830BD3">
        <w:rPr>
          <w:rFonts w:eastAsia="標楷體"/>
          <w:szCs w:val="22"/>
        </w:rPr>
        <w:t>越小，代表假設模型與真實模型之間差距越小，進而支持假設模型之有效性。</w:t>
      </w:r>
      <w:r w:rsidR="00A9610F" w:rsidRPr="00830BD3">
        <w:rPr>
          <w:rFonts w:eastAsia="標楷體"/>
          <w:szCs w:val="22"/>
        </w:rPr>
        <w:t>一般而言，以</w:t>
      </w:r>
      <w:r w:rsidR="00A9610F" w:rsidRPr="00830BD3">
        <w:rPr>
          <w:rFonts w:eastAsia="標楷體"/>
          <w:szCs w:val="22"/>
        </w:rPr>
        <w:t>RMSEA &lt; 0.06</w:t>
      </w:r>
      <w:r w:rsidR="00A9610F" w:rsidRPr="00830BD3">
        <w:rPr>
          <w:rFonts w:eastAsia="標楷體"/>
          <w:szCs w:val="22"/>
        </w:rPr>
        <w:t>為良好，並以</w:t>
      </w:r>
      <w:r w:rsidR="00A9610F" w:rsidRPr="00830BD3">
        <w:rPr>
          <w:rFonts w:eastAsia="標楷體"/>
          <w:szCs w:val="22"/>
        </w:rPr>
        <w:t xml:space="preserve"> &lt;0.08</w:t>
      </w:r>
      <w:r w:rsidR="00A9610F" w:rsidRPr="00830BD3">
        <w:rPr>
          <w:rFonts w:eastAsia="標楷體"/>
          <w:szCs w:val="22"/>
        </w:rPr>
        <w:t>為可接受。</w:t>
      </w:r>
      <w:r w:rsidR="00DB6BA1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&lt;EndNote&gt;&lt;Cite&gt;&lt;Author&gt;Schreiber&lt;/Author&gt;&lt;Year&gt;2006&lt;/Year&gt;&lt;RecNum&gt;49&lt;/RecNum&gt;&lt;DisplayText&gt;&lt;style face="superscript"&gt;69&lt;/style&gt;&lt;/DisplayText&gt;&lt;record&gt;&lt;rec-number&gt;63&lt;/rec-number&gt;&lt;foreign-keys&gt;&lt;key app="EN" db-id="92z0ved9mrtv9hex2pqxrz00rvsed90dfxxf" timestamp="1638328395"&gt;63&lt;/key&gt;&lt;/foreign-keys&gt;&lt;ref-type name="Journal Article"&gt;17&lt;/ref-type&gt;&lt;contributors&gt;&lt;authors&gt;&lt;author&gt;Schreiber, J. B.&lt;/author&gt;&lt;author&gt;Nora, A.&lt;/author&gt;&lt;author&gt;Stage, F. K.&lt;/author&gt;&lt;author&gt;Barlow, E. A.&lt;/author&gt;&lt;author&gt;King, J.&lt;/author&gt;&lt;/authors&gt;&lt;/contributors&gt;&lt;auth-address&gt;Duquesne Univ, Dept Fdn &amp;amp; Leadership, Pittsburgh, PA 15282 USA&amp;#xD;Univ Houston, Houston, TX USA&amp;#xD;NYU, New York, NY USA&lt;/auth-address&gt;&lt;titles&gt;&lt;title&gt;Reporting structural equation modeling and confirmatory factor analysis results: A review&lt;/title&gt;&lt;secondary-title&gt;J Educ Res&lt;/secondary-title&gt;&lt;alt-title&gt;J Educ Res&lt;/alt-title&gt;&lt;/titles&gt;&lt;periodical&gt;&lt;full-title&gt;J Educ Res&lt;/full-title&gt;&lt;abbr-1&gt;J Educ Res&lt;/abbr-1&gt;&lt;/periodical&gt;&lt;alt-periodical&gt;&lt;full-title&gt;J Educ Res&lt;/full-title&gt;&lt;abbr-1&gt;J Educ Res&lt;/abbr-1&gt;&lt;/alt-periodical&gt;&lt;pages&gt;323-337&lt;/pages&gt;&lt;volume&gt;99&lt;/volume&gt;&lt;number&gt;6&lt;/number&gt;&lt;keywords&gt;&lt;keyword&gt;confirmatory factor analysis&lt;/keyword&gt;&lt;keyword&gt;reports statistical results&lt;/keyword&gt;&lt;keyword&gt;research methods&lt;/keyword&gt;&lt;keyword&gt;structural equation modeling&lt;/keyword&gt;&lt;keyword&gt;high-school&lt;/keyword&gt;&lt;keyword&gt;longitudinal analysis&lt;/keyword&gt;&lt;keyword&gt;academic-failure&lt;/keyword&gt;&lt;keyword&gt;achievement&lt;/keyword&gt;&lt;keyword&gt;education&lt;/keyword&gt;&lt;keyword&gt;involvement&lt;/keyword&gt;&lt;keyword&gt;employment&lt;/keyword&gt;&lt;keyword&gt;knowledge&lt;/keyword&gt;&lt;keyword&gt;beliefs&lt;/keyword&gt;&lt;/keywords&gt;&lt;dates&gt;&lt;year&gt;2006&lt;/year&gt;&lt;pub-dates&gt;&lt;date&gt;Jul-Aug&lt;/date&gt;&lt;/pub-dates&gt;&lt;/dates&gt;&lt;isbn&gt;0022-0671&lt;/isbn&gt;&lt;accession-num&gt;WOS:000239326800001&lt;/accession-num&gt;&lt;urls&gt;&lt;related-urls&gt;&lt;url&gt;&amp;lt;Go to ISI&amp;gt;://WOS:000239326800001&lt;/url&gt;&lt;/related-urls&gt;&lt;/urls&gt;&lt;electronic-resource-num&gt;Doi 10.3200/Joer.99.6.323-338&lt;/electronic-resource-num&gt;&lt;language&gt;English&lt;/language&gt;&lt;/record&gt;&lt;/Cite&gt;&lt;/EndNote&gt;</w:instrText>
      </w:r>
      <w:r w:rsidR="00DB6BA1"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69</w:t>
      </w:r>
      <w:r w:rsidR="00DB6BA1" w:rsidRPr="00830BD3">
        <w:rPr>
          <w:rFonts w:eastAsia="標楷體"/>
        </w:rPr>
        <w:fldChar w:fldCharType="end"/>
      </w:r>
      <w:r w:rsidR="00DB6BA1" w:rsidRPr="00830BD3">
        <w:rPr>
          <w:rFonts w:eastAsia="標楷體"/>
        </w:rPr>
        <w:t xml:space="preserve"> </w:t>
      </w:r>
      <w:r w:rsidR="00087203" w:rsidRPr="00830BD3">
        <w:rPr>
          <w:rFonts w:eastAsia="標楷體"/>
          <w:szCs w:val="22"/>
        </w:rPr>
        <w:t>唯有</w:t>
      </w:r>
      <w:r w:rsidR="00087203" w:rsidRPr="00830BD3">
        <w:rPr>
          <w:rFonts w:eastAsia="標楷體"/>
          <w:szCs w:val="22"/>
        </w:rPr>
        <w:t>4</w:t>
      </w:r>
      <w:r w:rsidR="000224A1" w:rsidRPr="00830BD3">
        <w:rPr>
          <w:rFonts w:eastAsia="標楷體"/>
          <w:szCs w:val="22"/>
        </w:rPr>
        <w:t>項指標</w:t>
      </w:r>
      <w:r w:rsidR="00087203" w:rsidRPr="00830BD3">
        <w:rPr>
          <w:rFonts w:eastAsia="標楷體"/>
          <w:szCs w:val="22"/>
        </w:rPr>
        <w:t>皆符合者才代表</w:t>
      </w:r>
      <w:proofErr w:type="gramStart"/>
      <w:r w:rsidR="000224A1" w:rsidRPr="00830BD3">
        <w:rPr>
          <w:rFonts w:eastAsia="標楷體"/>
          <w:szCs w:val="22"/>
        </w:rPr>
        <w:t>適</w:t>
      </w:r>
      <w:r w:rsidR="00087203" w:rsidRPr="00830BD3">
        <w:rPr>
          <w:rFonts w:eastAsia="標楷體"/>
          <w:szCs w:val="22"/>
        </w:rPr>
        <w:t>配度良好</w:t>
      </w:r>
      <w:proofErr w:type="gramEnd"/>
      <w:r w:rsidR="00087203" w:rsidRPr="00830BD3">
        <w:rPr>
          <w:rFonts w:eastAsia="標楷體"/>
          <w:szCs w:val="22"/>
        </w:rPr>
        <w:t>，否則皆</w:t>
      </w:r>
      <w:r w:rsidR="00017111" w:rsidRPr="00830BD3">
        <w:rPr>
          <w:rFonts w:eastAsia="標楷體"/>
          <w:szCs w:val="22"/>
        </w:rPr>
        <w:t>暗示該模型可能有某一方面之瑕疵，故為</w:t>
      </w:r>
      <w:proofErr w:type="gramStart"/>
      <w:r w:rsidR="00017111" w:rsidRPr="00830BD3">
        <w:rPr>
          <w:rFonts w:eastAsia="標楷體"/>
          <w:szCs w:val="22"/>
        </w:rPr>
        <w:t>適配度</w:t>
      </w:r>
      <w:proofErr w:type="gramEnd"/>
      <w:r w:rsidR="00017111" w:rsidRPr="00830BD3">
        <w:rPr>
          <w:rFonts w:eastAsia="標楷體"/>
          <w:szCs w:val="22"/>
        </w:rPr>
        <w:t>不佳。</w:t>
      </w:r>
      <w:r w:rsidR="008169C4" w:rsidRPr="00830BD3">
        <w:rPr>
          <w:rFonts w:eastAsia="標楷體"/>
          <w:szCs w:val="22"/>
        </w:rPr>
        <w:t>CFA</w:t>
      </w:r>
      <w:r w:rsidR="008169C4" w:rsidRPr="00830BD3">
        <w:rPr>
          <w:rFonts w:eastAsia="標楷體"/>
          <w:szCs w:val="22"/>
        </w:rPr>
        <w:t>之分析將以</w:t>
      </w:r>
      <w:r w:rsidR="00CD76F7" w:rsidRPr="00830BD3">
        <w:rPr>
          <w:rFonts w:eastAsia="標楷體"/>
          <w:szCs w:val="22"/>
        </w:rPr>
        <w:t>EQS</w:t>
      </w:r>
      <w:r w:rsidR="008169C4" w:rsidRPr="00830BD3">
        <w:rPr>
          <w:rFonts w:eastAsia="標楷體"/>
          <w:szCs w:val="22"/>
        </w:rPr>
        <w:t>軟體進行。</w:t>
      </w:r>
      <w:r w:rsidR="00971592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&lt;EndNote&gt;&lt;Cite&gt;&lt;Author&gt;Bentler&lt;/Author&gt;&lt;Year&gt;2005&lt;/Year&gt;&lt;RecNum&gt;50&lt;/RecNum&gt;&lt;DisplayText&gt;&lt;style face="superscript"&gt;70&lt;/style&gt;&lt;/DisplayText&gt;&lt;record&gt;&lt;rec-number&gt;64&lt;/rec-number&gt;&lt;foreign-keys&gt;&lt;key app="EN" db-id="92z0ved9mrtv9hex2pqxrz00rvsed90dfxxf" timestamp="1638328396"&gt;64&lt;/key&gt;&lt;/foreign-keys&gt;&lt;ref-type name="Book"&gt;6&lt;/ref-type&gt;&lt;contributors&gt;&lt;authors&gt;&lt;author&gt;Bentler, P. M.&lt;/author&gt;&lt;author&gt;Wu, E. J. C.&lt;/author&gt;&lt;/authors&gt;&lt;/contributors&gt;&lt;titles&gt;&lt;title&gt;EQS 6.1 for Windows&lt;/title&gt;&lt;/titles&gt;&lt;dates&gt;&lt;year&gt;2005&lt;/year&gt;&lt;/dates&gt;&lt;pub-location&gt;Encino, CA&lt;/pub-location&gt;&lt;publisher&gt;Multivariate Software INC&lt;/publisher&gt;&lt;urls&gt;&lt;/urls&gt;&lt;electronic-resource-num&gt;10.4135/9781412983907.n648&lt;/electronic-resource-num&gt;&lt;/record&gt;&lt;/Cite&gt;&lt;/EndNote&gt;</w:instrText>
      </w:r>
      <w:r w:rsidR="00971592"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70</w:t>
      </w:r>
      <w:r w:rsidR="00971592" w:rsidRPr="00830BD3">
        <w:rPr>
          <w:rFonts w:eastAsia="標楷體"/>
        </w:rPr>
        <w:fldChar w:fldCharType="end"/>
      </w:r>
    </w:p>
    <w:p w14:paraId="7887E212" w14:textId="2CFEBA26" w:rsidR="001D44D9" w:rsidRPr="00830BD3" w:rsidRDefault="000964EE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試題性別</w:t>
      </w:r>
      <w:r w:rsidR="00551FA7" w:rsidRPr="00830BD3">
        <w:rPr>
          <w:rFonts w:eastAsia="標楷體"/>
          <w:szCs w:val="22"/>
        </w:rPr>
        <w:t>偏差</w:t>
      </w:r>
      <w:r w:rsidRPr="00830BD3">
        <w:rPr>
          <w:rFonts w:eastAsia="標楷體"/>
          <w:szCs w:val="22"/>
        </w:rPr>
        <w:t>將以</w:t>
      </w:r>
      <w:r w:rsidR="00292A3A" w:rsidRPr="00830BD3">
        <w:rPr>
          <w:rFonts w:eastAsia="標楷體"/>
          <w:szCs w:val="22"/>
        </w:rPr>
        <w:t>羅序分析之</w:t>
      </w:r>
      <w:r w:rsidRPr="00830BD3">
        <w:rPr>
          <w:rFonts w:eastAsia="標楷體"/>
          <w:szCs w:val="22"/>
        </w:rPr>
        <w:t>DIF</w:t>
      </w:r>
      <w:r w:rsidR="00292A3A" w:rsidRPr="00830BD3">
        <w:rPr>
          <w:rFonts w:eastAsia="標楷體"/>
          <w:szCs w:val="22"/>
        </w:rPr>
        <w:t>分析</w:t>
      </w:r>
      <w:r w:rsidRPr="00830BD3">
        <w:rPr>
          <w:rFonts w:eastAsia="標楷體"/>
          <w:szCs w:val="22"/>
        </w:rPr>
        <w:t>進行</w:t>
      </w:r>
      <w:r w:rsidR="002407E5" w:rsidRPr="00830BD3">
        <w:rPr>
          <w:rFonts w:eastAsia="標楷體"/>
          <w:szCs w:val="22"/>
        </w:rPr>
        <w:t>，以檢驗男、女性</w:t>
      </w:r>
      <w:r w:rsidR="0015361E" w:rsidRPr="00830BD3">
        <w:rPr>
          <w:rFonts w:eastAsia="標楷體"/>
          <w:szCs w:val="22"/>
        </w:rPr>
        <w:t>受試者於作答</w:t>
      </w:r>
      <w:r w:rsidR="004B12BA" w:rsidRPr="00830BD3">
        <w:rPr>
          <w:rFonts w:eastAsia="標楷體"/>
          <w:szCs w:val="22"/>
        </w:rPr>
        <w:t>特徵是否有別。</w:t>
      </w:r>
      <w:r w:rsidR="0015361E" w:rsidRPr="00830BD3">
        <w:rPr>
          <w:rFonts w:eastAsia="標楷體"/>
          <w:szCs w:val="22"/>
        </w:rPr>
        <w:t>由於羅序模型中</w:t>
      </w:r>
      <w:r w:rsidR="00695318" w:rsidRPr="00830BD3">
        <w:rPr>
          <w:rFonts w:eastAsia="標楷體"/>
          <w:szCs w:val="22"/>
        </w:rPr>
        <w:t>，</w:t>
      </w:r>
      <w:r w:rsidR="0015361E" w:rsidRPr="00830BD3">
        <w:rPr>
          <w:rFonts w:eastAsia="標楷體"/>
          <w:szCs w:val="22"/>
        </w:rPr>
        <w:t>受試者之作答反應僅受到題目難度與受試者能力之影響，故作答特徵之差別，即代表</w:t>
      </w:r>
      <w:r w:rsidR="00955E09" w:rsidRPr="00830BD3">
        <w:rPr>
          <w:rFonts w:eastAsia="標楷體"/>
          <w:szCs w:val="22"/>
        </w:rPr>
        <w:t>題目難度之差別，</w:t>
      </w:r>
      <w:r w:rsidR="001D44D9" w:rsidRPr="00830BD3">
        <w:rPr>
          <w:rFonts w:eastAsia="標楷體"/>
          <w:szCs w:val="22"/>
        </w:rPr>
        <w:t>故可用以偵測各題目是否對於男、女性受試者</w:t>
      </w:r>
      <w:r w:rsidR="0061672A" w:rsidRPr="00830BD3">
        <w:rPr>
          <w:rFonts w:eastAsia="標楷體"/>
          <w:szCs w:val="22"/>
        </w:rPr>
        <w:t>較為</w:t>
      </w:r>
      <w:r w:rsidR="001D44D9" w:rsidRPr="00830BD3">
        <w:rPr>
          <w:rFonts w:eastAsia="標楷體"/>
          <w:szCs w:val="22"/>
        </w:rPr>
        <w:t>困難或簡單，進而予以必要之調整（如刪除或予以參數校正）。</w:t>
      </w:r>
      <w:r w:rsidR="00523084" w:rsidRPr="00830BD3">
        <w:rPr>
          <w:rFonts w:eastAsia="標楷體"/>
          <w:szCs w:val="22"/>
        </w:rPr>
        <w:t>主持人</w:t>
      </w:r>
      <w:r w:rsidR="001D44D9" w:rsidRPr="00830BD3">
        <w:rPr>
          <w:rFonts w:eastAsia="標楷體"/>
          <w:szCs w:val="22"/>
        </w:rPr>
        <w:t>將使用</w:t>
      </w:r>
      <w:proofErr w:type="spellStart"/>
      <w:r w:rsidR="00442F14" w:rsidRPr="00830BD3">
        <w:rPr>
          <w:rFonts w:eastAsia="標楷體"/>
          <w:szCs w:val="22"/>
        </w:rPr>
        <w:t>Zieky</w:t>
      </w:r>
      <w:proofErr w:type="spellEnd"/>
      <w:r w:rsidR="00442F14" w:rsidRPr="00830BD3">
        <w:rPr>
          <w:rFonts w:eastAsia="標楷體"/>
          <w:szCs w:val="22"/>
        </w:rPr>
        <w:t>之建議，</w:t>
      </w:r>
      <w:r w:rsidR="007F371D" w:rsidRPr="00830BD3">
        <w:rPr>
          <w:rFonts w:eastAsia="標楷體"/>
          <w:kern w:val="0"/>
        </w:rPr>
        <w:fldChar w:fldCharType="begin"/>
      </w:r>
      <w:r w:rsidR="00E63165" w:rsidRPr="00830BD3">
        <w:rPr>
          <w:rFonts w:eastAsia="標楷體"/>
          <w:kern w:val="0"/>
        </w:rPr>
        <w:instrText xml:space="preserve"> ADDIN EN.CITE &lt;EndNote&gt;&lt;Cite&gt;&lt;Author&gt;Zieky&lt;/Author&gt;&lt;Year&gt;2003&lt;/Year&gt;&lt;RecNum&gt;51&lt;/RecNum&gt;&lt;DisplayText&gt;&lt;style face="superscript"&gt;71&lt;/style&gt;&lt;/DisplayText&gt;&lt;record&gt;&lt;rec-number&gt;65&lt;/rec-number&gt;&lt;foreign-keys&gt;&lt;key app="EN" db-id="92z0ved9mrtv9hex2pqxrz00rvsed90dfxxf" timestamp="1638328396"&gt;65&lt;/key&gt;&lt;/foreign-keys&gt;&lt;ref-type name="Book"&gt;6&lt;/ref-type&gt;&lt;contributors&gt;&lt;authors&gt;&lt;author&gt;Zieky, M.&lt;/author&gt;&lt;/authors&gt;&lt;/contributors&gt;&lt;titles&gt;&lt;title&gt;A DIF primer&lt;/title&gt;&lt;/titles&gt;&lt;dates&gt;&lt;year&gt;2003&lt;/year&gt;&lt;/dates&gt;&lt;pub-location&gt;Princeton, NJ&lt;/pub-location&gt;&lt;publisher&gt;Educational Testing Service&lt;/publisher&gt;&lt;urls&gt;&lt;/urls&gt;&lt;/record&gt;&lt;/Cite&gt;&lt;/EndNote&gt;</w:instrText>
      </w:r>
      <w:r w:rsidR="007F371D" w:rsidRPr="00830BD3">
        <w:rPr>
          <w:rFonts w:eastAsia="標楷體"/>
          <w:kern w:val="0"/>
        </w:rPr>
        <w:fldChar w:fldCharType="separate"/>
      </w:r>
      <w:r w:rsidR="001B0EA4" w:rsidRPr="00830BD3">
        <w:rPr>
          <w:rFonts w:eastAsia="標楷體"/>
          <w:noProof/>
          <w:kern w:val="0"/>
          <w:vertAlign w:val="superscript"/>
        </w:rPr>
        <w:t>71</w:t>
      </w:r>
      <w:r w:rsidR="007F371D" w:rsidRPr="00830BD3">
        <w:rPr>
          <w:rFonts w:eastAsia="標楷體"/>
          <w:kern w:val="0"/>
        </w:rPr>
        <w:fldChar w:fldCharType="end"/>
      </w:r>
      <w:r w:rsidR="007F371D" w:rsidRPr="00830BD3">
        <w:rPr>
          <w:rFonts w:eastAsia="標楷體"/>
          <w:kern w:val="0"/>
        </w:rPr>
        <w:t xml:space="preserve"> </w:t>
      </w:r>
      <w:r w:rsidR="00615856" w:rsidRPr="00830BD3">
        <w:rPr>
          <w:rFonts w:eastAsia="標楷體"/>
          <w:szCs w:val="22"/>
        </w:rPr>
        <w:t>以</w:t>
      </w:r>
      <w:r w:rsidR="00615856" w:rsidRPr="00830BD3">
        <w:rPr>
          <w:rFonts w:eastAsia="標楷體"/>
          <w:szCs w:val="22"/>
        </w:rPr>
        <w:t>DIF</w:t>
      </w:r>
      <w:r w:rsidR="00615856" w:rsidRPr="00830BD3">
        <w:rPr>
          <w:rFonts w:eastAsia="標楷體"/>
          <w:szCs w:val="22"/>
        </w:rPr>
        <w:t>值與其差異顯著性做為試題</w:t>
      </w:r>
      <w:r w:rsidR="0061672A" w:rsidRPr="00830BD3">
        <w:rPr>
          <w:rFonts w:eastAsia="標楷體"/>
          <w:szCs w:val="22"/>
        </w:rPr>
        <w:t>是否具有</w:t>
      </w:r>
      <w:r w:rsidR="0061672A" w:rsidRPr="00830BD3">
        <w:rPr>
          <w:rFonts w:eastAsia="標楷體"/>
          <w:szCs w:val="22"/>
        </w:rPr>
        <w:t>DIF</w:t>
      </w:r>
      <w:r w:rsidR="00615856" w:rsidRPr="00830BD3">
        <w:rPr>
          <w:rFonts w:eastAsia="標楷體"/>
          <w:szCs w:val="22"/>
        </w:rPr>
        <w:t>之</w:t>
      </w:r>
      <w:r w:rsidR="0061672A" w:rsidRPr="00830BD3">
        <w:rPr>
          <w:rFonts w:eastAsia="標楷體"/>
          <w:szCs w:val="22"/>
        </w:rPr>
        <w:t>判定</w:t>
      </w:r>
      <w:r w:rsidR="00615856" w:rsidRPr="00830BD3">
        <w:rPr>
          <w:rFonts w:eastAsia="標楷體"/>
          <w:szCs w:val="22"/>
        </w:rPr>
        <w:t>標準：</w:t>
      </w:r>
      <w:r w:rsidR="00615856" w:rsidRPr="00830BD3">
        <w:rPr>
          <w:rFonts w:eastAsia="標楷體"/>
          <w:szCs w:val="22"/>
        </w:rPr>
        <w:t>DIF</w:t>
      </w:r>
      <w:r w:rsidR="00615856" w:rsidRPr="00830BD3">
        <w:rPr>
          <w:rFonts w:eastAsia="標楷體"/>
          <w:szCs w:val="22"/>
        </w:rPr>
        <w:t>值代表</w:t>
      </w:r>
      <w:r w:rsidR="0061672A" w:rsidRPr="00830BD3">
        <w:rPr>
          <w:rFonts w:eastAsia="標楷體"/>
          <w:szCs w:val="22"/>
        </w:rPr>
        <w:t>特定</w:t>
      </w:r>
      <w:r w:rsidR="00615856" w:rsidRPr="00830BD3">
        <w:rPr>
          <w:rFonts w:eastAsia="標楷體"/>
          <w:szCs w:val="22"/>
        </w:rPr>
        <w:t>試題對男性與女性受試者之平均難度差異，</w:t>
      </w:r>
      <w:r w:rsidR="001F29BE" w:rsidRPr="00830BD3">
        <w:rPr>
          <w:rFonts w:eastAsia="標楷體"/>
          <w:szCs w:val="22"/>
        </w:rPr>
        <w:t>如此差異程度超過</w:t>
      </w:r>
      <w:r w:rsidR="001F29BE" w:rsidRPr="00830BD3">
        <w:rPr>
          <w:rFonts w:eastAsia="標楷體"/>
          <w:szCs w:val="22"/>
        </w:rPr>
        <w:t>0.38</w:t>
      </w:r>
      <w:r w:rsidR="001F29BE" w:rsidRPr="00830BD3">
        <w:rPr>
          <w:rFonts w:eastAsia="標楷體"/>
          <w:szCs w:val="22"/>
        </w:rPr>
        <w:t>，則代表二者具有明顯的差別，</w:t>
      </w:r>
      <w:r w:rsidR="0061672A" w:rsidRPr="00830BD3">
        <w:rPr>
          <w:rFonts w:eastAsia="標楷體"/>
          <w:szCs w:val="22"/>
        </w:rPr>
        <w:t>將</w:t>
      </w:r>
      <w:r w:rsidR="001F29BE" w:rsidRPr="00830BD3">
        <w:rPr>
          <w:rFonts w:eastAsia="標楷體"/>
          <w:szCs w:val="22"/>
        </w:rPr>
        <w:t>誤導評估結果之解讀。</w:t>
      </w:r>
      <w:r w:rsidR="0061672A" w:rsidRPr="00830BD3" w:rsidDel="0061672A">
        <w:rPr>
          <w:rFonts w:eastAsia="標楷體"/>
          <w:szCs w:val="22"/>
        </w:rPr>
        <w:t xml:space="preserve"> </w:t>
      </w:r>
    </w:p>
    <w:p w14:paraId="2D0AEA0E" w14:textId="3EEDF629" w:rsidR="00BD52B5" w:rsidRPr="00830BD3" w:rsidRDefault="00BD52B5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已知</w:t>
      </w:r>
      <w:proofErr w:type="gramStart"/>
      <w:r w:rsidRPr="00830BD3">
        <w:rPr>
          <w:rFonts w:eastAsia="標楷體"/>
          <w:szCs w:val="22"/>
        </w:rPr>
        <w:t>族群效度將</w:t>
      </w:r>
      <w:proofErr w:type="gramEnd"/>
      <w:r w:rsidRPr="00830BD3">
        <w:rPr>
          <w:rFonts w:eastAsia="標楷體"/>
          <w:szCs w:val="22"/>
        </w:rPr>
        <w:t>以</w:t>
      </w:r>
      <w:r w:rsidR="00A42FE4" w:rsidRPr="00830BD3">
        <w:rPr>
          <w:rFonts w:eastAsia="標楷體"/>
          <w:szCs w:val="22"/>
        </w:rPr>
        <w:t>獨立樣本</w:t>
      </w:r>
      <w:r w:rsidR="00A42FE4" w:rsidRPr="00830BD3">
        <w:rPr>
          <w:rFonts w:eastAsia="標楷體"/>
          <w:i/>
          <w:szCs w:val="22"/>
        </w:rPr>
        <w:t>t</w:t>
      </w:r>
      <w:r w:rsidR="00A42FE4" w:rsidRPr="00830BD3">
        <w:rPr>
          <w:rFonts w:eastAsia="標楷體"/>
          <w:szCs w:val="22"/>
        </w:rPr>
        <w:t>檢定</w:t>
      </w:r>
      <w:r w:rsidR="00A42FE4" w:rsidRPr="00830BD3">
        <w:rPr>
          <w:rFonts w:eastAsia="標楷體"/>
          <w:szCs w:val="22"/>
        </w:rPr>
        <w:t xml:space="preserve"> (independent</w:t>
      </w:r>
      <w:r w:rsidR="00A42FE4" w:rsidRPr="00830BD3">
        <w:rPr>
          <w:rFonts w:eastAsia="標楷體"/>
          <w:i/>
          <w:szCs w:val="22"/>
        </w:rPr>
        <w:t xml:space="preserve"> t </w:t>
      </w:r>
      <w:r w:rsidR="00A42FE4" w:rsidRPr="00830BD3">
        <w:rPr>
          <w:rFonts w:eastAsia="標楷體"/>
          <w:szCs w:val="22"/>
        </w:rPr>
        <w:t xml:space="preserve">test) </w:t>
      </w:r>
      <w:r w:rsidR="00A42FE4" w:rsidRPr="00830BD3">
        <w:rPr>
          <w:rFonts w:eastAsia="標楷體"/>
          <w:szCs w:val="22"/>
        </w:rPr>
        <w:t>與效應值</w:t>
      </w:r>
      <w:r w:rsidR="00A42FE4" w:rsidRPr="00830BD3">
        <w:rPr>
          <w:rFonts w:eastAsia="標楷體"/>
          <w:szCs w:val="22"/>
        </w:rPr>
        <w:t xml:space="preserve"> (Cohen’s </w:t>
      </w:r>
      <w:r w:rsidR="00A42FE4" w:rsidRPr="00830BD3">
        <w:rPr>
          <w:rFonts w:eastAsia="標楷體"/>
          <w:i/>
          <w:szCs w:val="22"/>
        </w:rPr>
        <w:t>d</w:t>
      </w:r>
      <w:r w:rsidR="00A42FE4" w:rsidRPr="00830BD3">
        <w:rPr>
          <w:rFonts w:eastAsia="標楷體"/>
          <w:szCs w:val="22"/>
        </w:rPr>
        <w:t xml:space="preserve">) </w:t>
      </w:r>
      <w:r w:rsidR="00A42FE4" w:rsidRPr="00830BD3">
        <w:rPr>
          <w:rFonts w:eastAsia="標楷體"/>
          <w:szCs w:val="22"/>
        </w:rPr>
        <w:t>為指標。</w:t>
      </w:r>
      <w:r w:rsidR="001E3BCC" w:rsidRPr="00830BD3">
        <w:rPr>
          <w:rFonts w:eastAsia="標楷體"/>
          <w:i/>
          <w:szCs w:val="22"/>
        </w:rPr>
        <w:t>t</w:t>
      </w:r>
      <w:r w:rsidR="001E3BCC" w:rsidRPr="00830BD3">
        <w:rPr>
          <w:rFonts w:eastAsia="標楷體"/>
          <w:szCs w:val="22"/>
        </w:rPr>
        <w:t>檢定</w:t>
      </w:r>
      <w:r w:rsidR="00305FFB" w:rsidRPr="00830BD3">
        <w:rPr>
          <w:rFonts w:eastAsia="標楷體"/>
          <w:szCs w:val="22"/>
        </w:rPr>
        <w:t>主要用以</w:t>
      </w:r>
      <w:proofErr w:type="gramStart"/>
      <w:r w:rsidR="00305FFB" w:rsidRPr="00830BD3">
        <w:rPr>
          <w:rFonts w:eastAsia="標楷體"/>
          <w:szCs w:val="22"/>
        </w:rPr>
        <w:t>檢驗思覺失調</w:t>
      </w:r>
      <w:proofErr w:type="gramEnd"/>
      <w:r w:rsidR="00305FFB" w:rsidRPr="00830BD3">
        <w:rPr>
          <w:rFonts w:eastAsia="標楷體"/>
          <w:szCs w:val="22"/>
        </w:rPr>
        <w:t>症</w:t>
      </w:r>
      <w:r w:rsidR="005F6171" w:rsidRPr="00830BD3">
        <w:rPr>
          <w:rFonts w:eastAsia="標楷體"/>
          <w:szCs w:val="22"/>
        </w:rPr>
        <w:t>患者</w:t>
      </w:r>
      <w:r w:rsidR="00305FFB" w:rsidRPr="00830BD3">
        <w:rPr>
          <w:rFonts w:eastAsia="標楷體"/>
          <w:szCs w:val="22"/>
        </w:rPr>
        <w:t>之平均得分是否顯著地低於</w:t>
      </w:r>
      <w:r w:rsidR="00DB0CC3" w:rsidRPr="00830BD3">
        <w:rPr>
          <w:rFonts w:eastAsia="標楷體"/>
          <w:szCs w:val="22"/>
        </w:rPr>
        <w:t>對照組（健康成人）；效應值則用以呈現前述平均數之差異程度，並以</w:t>
      </w:r>
      <w:r w:rsidR="00DB0CC3" w:rsidRPr="00830BD3">
        <w:rPr>
          <w:rFonts w:eastAsia="標楷體"/>
          <w:i/>
          <w:szCs w:val="22"/>
        </w:rPr>
        <w:t>d</w:t>
      </w:r>
      <w:r w:rsidR="00DB0CC3" w:rsidRPr="00830BD3">
        <w:rPr>
          <w:rFonts w:eastAsia="標楷體"/>
          <w:szCs w:val="22"/>
        </w:rPr>
        <w:t xml:space="preserve"> </w:t>
      </w:r>
      <w:r w:rsidR="000459A5" w:rsidRPr="00830BD3">
        <w:rPr>
          <w:rFonts w:eastAsia="標楷體"/>
          <w:szCs w:val="22"/>
        </w:rPr>
        <w:t>≥ 0.20</w:t>
      </w:r>
      <w:r w:rsidR="000459A5" w:rsidRPr="00830BD3">
        <w:rPr>
          <w:rFonts w:eastAsia="標楷體"/>
          <w:szCs w:val="22"/>
        </w:rPr>
        <w:t>為小，</w:t>
      </w:r>
      <w:r w:rsidR="000459A5" w:rsidRPr="00830BD3">
        <w:rPr>
          <w:rFonts w:eastAsia="標楷體"/>
          <w:i/>
          <w:szCs w:val="22"/>
        </w:rPr>
        <w:t>d</w:t>
      </w:r>
      <w:r w:rsidR="000459A5" w:rsidRPr="00830BD3">
        <w:rPr>
          <w:rFonts w:eastAsia="標楷體"/>
          <w:szCs w:val="22"/>
        </w:rPr>
        <w:t xml:space="preserve"> ≥ 0.50</w:t>
      </w:r>
      <w:r w:rsidR="000459A5" w:rsidRPr="00830BD3">
        <w:rPr>
          <w:rFonts w:eastAsia="標楷體"/>
          <w:szCs w:val="22"/>
        </w:rPr>
        <w:t>為中，</w:t>
      </w:r>
      <w:r w:rsidR="000459A5" w:rsidRPr="00830BD3">
        <w:rPr>
          <w:rFonts w:eastAsia="標楷體"/>
          <w:i/>
          <w:szCs w:val="22"/>
        </w:rPr>
        <w:t>d</w:t>
      </w:r>
      <w:r w:rsidR="000459A5" w:rsidRPr="00830BD3">
        <w:rPr>
          <w:rFonts w:eastAsia="標楷體"/>
          <w:szCs w:val="22"/>
        </w:rPr>
        <w:t xml:space="preserve"> ≥ 0.80</w:t>
      </w:r>
      <w:r w:rsidR="000459A5" w:rsidRPr="00830BD3">
        <w:rPr>
          <w:rFonts w:eastAsia="標楷體"/>
          <w:szCs w:val="22"/>
        </w:rPr>
        <w:t>為大。</w:t>
      </w:r>
      <w:r w:rsidR="004E596A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&lt;EndNote&gt;&lt;Cite&gt;&lt;Author&gt;Cohen&lt;/Author&gt;&lt;Year&gt;1992&lt;/Year&gt;&lt;RecNum&gt;52&lt;/RecNum&gt;&lt;DisplayText&gt;&lt;style face="superscript"&gt;72&lt;/style&gt;&lt;/DisplayText&gt;&lt;record&gt;&lt;rec-number&gt;66&lt;/rec-number&gt;&lt;foreign-keys&gt;&lt;key app="EN" db-id="92z0ved9mrtv9hex2pqxrz00rvsed90dfxxf" timestamp="1638328396"&gt;66&lt;/key&gt;&lt;/foreign-keys&gt;&lt;ref-type name="Journal Article"&gt;17&lt;/ref-type&gt;&lt;contributors&gt;&lt;authors&gt;&lt;author&gt;Cohen, J.&lt;/author&gt;&lt;/authors&gt;&lt;/contributors&gt;&lt;auth-address&gt;New York University, USA.&lt;/auth-address&gt;&lt;titles&gt;&lt;title&gt;A power primer&lt;/title&gt;&lt;secondary-title&gt;Psychol Bull&lt;/secondary-title&gt;&lt;/titles&gt;&lt;periodical&gt;&lt;full-title&gt;Psychol Bull&lt;/full-title&gt;&lt;/periodical&gt;&lt;pages&gt;155-9&lt;/pages&gt;&lt;volume&gt;112&lt;/volume&gt;&lt;number&gt;1&lt;/number&gt;&lt;keywords&gt;&lt;keyword&gt;Chi-Square Distribution&lt;/keyword&gt;&lt;keyword&gt;Psychology/*statistics &amp;amp; numerical data&lt;/keyword&gt;&lt;keyword&gt;Sample Size&lt;/keyword&gt;&lt;/keywords&gt;&lt;dates&gt;&lt;year&gt;1992&lt;/year&gt;&lt;pub-dates&gt;&lt;date&gt;Jul&lt;/date&gt;&lt;/pub-dates&gt;&lt;/dates&gt;&lt;isbn&gt;0033-2909 (Print)&amp;#xD;0033-2909 (Linking)&lt;/isbn&gt;&lt;accession-num&gt;19565683&lt;/accession-num&gt;&lt;urls&gt;&lt;related-urls&gt;&lt;url&gt;https://www.ncbi.nlm.nih.gov/pubmed/19565683&lt;/url&gt;&lt;/related-urls&gt;&lt;/urls&gt;&lt;electronic-resource-num&gt;10.1037//0033-2909.112.1.155&lt;/electronic-resource-num&gt;&lt;/record&gt;&lt;/Cite&gt;&lt;/EndNote&gt;</w:instrText>
      </w:r>
      <w:r w:rsidR="004E596A"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72</w:t>
      </w:r>
      <w:r w:rsidR="004E596A" w:rsidRPr="00830BD3">
        <w:rPr>
          <w:rFonts w:eastAsia="標楷體"/>
        </w:rPr>
        <w:fldChar w:fldCharType="end"/>
      </w:r>
    </w:p>
    <w:p w14:paraId="0FF8C268" w14:textId="0600D351" w:rsidR="00403F4C" w:rsidRPr="00830BD3" w:rsidRDefault="001D5FAD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CAT</w:t>
      </w:r>
      <w:r w:rsidR="0012401D" w:rsidRPr="00830BD3">
        <w:rPr>
          <w:rFonts w:eastAsia="標楷體"/>
          <w:szCs w:val="22"/>
        </w:rPr>
        <w:t>之模擬分析，</w:t>
      </w:r>
      <w:r w:rsidR="005405E2" w:rsidRPr="00830BD3">
        <w:rPr>
          <w:rFonts w:eastAsia="標楷體"/>
          <w:szCs w:val="22"/>
        </w:rPr>
        <w:t>將納入</w:t>
      </w:r>
      <w:r w:rsidR="0012401D" w:rsidRPr="00830BD3">
        <w:rPr>
          <w:rFonts w:eastAsia="標楷體"/>
          <w:szCs w:val="22"/>
        </w:rPr>
        <w:t>近期</w:t>
      </w:r>
      <w:r w:rsidR="0012401D" w:rsidRPr="00830BD3">
        <w:rPr>
          <w:rFonts w:eastAsia="標楷體"/>
          <w:szCs w:val="22"/>
        </w:rPr>
        <w:t>CAT</w:t>
      </w:r>
      <w:r w:rsidR="0012401D" w:rsidRPr="00830BD3">
        <w:rPr>
          <w:rFonts w:eastAsia="標楷體"/>
          <w:szCs w:val="22"/>
        </w:rPr>
        <w:t>研究常用之終止條件</w:t>
      </w:r>
      <w:r w:rsidR="00C86D04" w:rsidRPr="00830BD3">
        <w:rPr>
          <w:rFonts w:eastAsia="標楷體"/>
          <w:szCs w:val="22"/>
        </w:rPr>
        <w:t>，以最佳化</w:t>
      </w:r>
      <w:r w:rsidR="00C86D04" w:rsidRPr="00830BD3">
        <w:rPr>
          <w:rFonts w:eastAsia="標楷體"/>
          <w:szCs w:val="22"/>
        </w:rPr>
        <w:t>MER-CAT</w:t>
      </w:r>
      <w:r w:rsidR="00C86D04" w:rsidRPr="00830BD3">
        <w:rPr>
          <w:rFonts w:eastAsia="標楷體"/>
          <w:szCs w:val="22"/>
        </w:rPr>
        <w:t>之評估效能。</w:t>
      </w:r>
      <w:r w:rsidR="00615B3F" w:rsidRPr="00830BD3">
        <w:rPr>
          <w:rFonts w:eastAsia="標楷體"/>
          <w:szCs w:val="22"/>
        </w:rPr>
        <w:t>目前研究中最常使用之終止條件有二：</w:t>
      </w:r>
      <w:r w:rsidR="0050178C" w:rsidRPr="00830BD3">
        <w:rPr>
          <w:rFonts w:eastAsia="標楷體"/>
          <w:szCs w:val="22"/>
        </w:rPr>
        <w:fldChar w:fldCharType="begin">
          <w:fldData xml:space="preserve">PEVuZE5vdGU+PENpdGU+PEF1dGhvcj5MZWU8L0F1dGhvcj48WWVhcj4yMDE4PC9ZZWFyPjxSZWNO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</w:fldData>
        </w:fldChar>
      </w:r>
      <w:r w:rsidR="00E63165" w:rsidRPr="00830BD3">
        <w:rPr>
          <w:rFonts w:eastAsia="標楷體"/>
          <w:szCs w:val="22"/>
        </w:rPr>
        <w:instrText xml:space="preserve"> ADDIN EN.CITE </w:instrText>
      </w:r>
      <w:r w:rsidR="00E63165" w:rsidRPr="00830BD3">
        <w:rPr>
          <w:rFonts w:eastAsia="標楷體"/>
          <w:szCs w:val="22"/>
        </w:rPr>
        <w:fldChar w:fldCharType="begin">
          <w:fldData xml:space="preserve">PEVuZE5vdGU+PENpdGU+PEF1dGhvcj5MZWU8L0F1dGhvcj48WWVhcj4yMDE4PC9ZZWFyPjxSZWNO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</w:fldData>
        </w:fldChar>
      </w:r>
      <w:r w:rsidR="00E63165" w:rsidRPr="00830BD3">
        <w:rPr>
          <w:rFonts w:eastAsia="標楷體"/>
          <w:szCs w:val="22"/>
        </w:rPr>
        <w:instrText xml:space="preserve"> ADDIN EN.CITE.DATA </w:instrText>
      </w:r>
      <w:r w:rsidR="00E63165" w:rsidRPr="00830BD3">
        <w:rPr>
          <w:rFonts w:eastAsia="標楷體"/>
          <w:szCs w:val="22"/>
        </w:rPr>
      </w:r>
      <w:r w:rsidR="00E63165" w:rsidRPr="00830BD3">
        <w:rPr>
          <w:rFonts w:eastAsia="標楷體"/>
          <w:szCs w:val="22"/>
        </w:rPr>
        <w:fldChar w:fldCharType="end"/>
      </w:r>
      <w:r w:rsidR="0050178C" w:rsidRPr="00830BD3">
        <w:rPr>
          <w:rFonts w:eastAsia="標楷體"/>
          <w:szCs w:val="22"/>
        </w:rPr>
      </w:r>
      <w:r w:rsidR="0050178C" w:rsidRPr="00830BD3">
        <w:rPr>
          <w:rFonts w:eastAsia="標楷體"/>
          <w:szCs w:val="22"/>
        </w:rPr>
        <w:fldChar w:fldCharType="separate"/>
      </w:r>
      <w:r w:rsidR="001B0EA4" w:rsidRPr="00830BD3">
        <w:rPr>
          <w:rFonts w:eastAsia="標楷體"/>
          <w:noProof/>
          <w:szCs w:val="22"/>
          <w:vertAlign w:val="superscript"/>
        </w:rPr>
        <w:t>73</w:t>
      </w:r>
      <w:r w:rsidR="0050178C" w:rsidRPr="00830BD3">
        <w:rPr>
          <w:rFonts w:eastAsia="標楷體"/>
          <w:szCs w:val="22"/>
        </w:rPr>
        <w:fldChar w:fldCharType="end"/>
      </w:r>
      <w:r w:rsidR="0050178C" w:rsidRPr="00830BD3">
        <w:rPr>
          <w:rFonts w:eastAsia="標楷體"/>
          <w:szCs w:val="22"/>
        </w:rPr>
        <w:t xml:space="preserve"> </w:t>
      </w:r>
      <w:proofErr w:type="gramStart"/>
      <w:r w:rsidR="00615B3F" w:rsidRPr="00830BD3">
        <w:rPr>
          <w:rFonts w:eastAsia="標楷體"/>
          <w:szCs w:val="22"/>
        </w:rPr>
        <w:t>其一、</w:t>
      </w:r>
      <w:proofErr w:type="gramEnd"/>
      <w:r w:rsidR="00615B3F" w:rsidRPr="00830BD3">
        <w:rPr>
          <w:rFonts w:eastAsia="標楷體"/>
          <w:szCs w:val="22"/>
        </w:rPr>
        <w:t>最大</w:t>
      </w:r>
      <w:proofErr w:type="gramStart"/>
      <w:r w:rsidR="00615B3F" w:rsidRPr="00830BD3">
        <w:rPr>
          <w:rFonts w:eastAsia="標楷體"/>
          <w:szCs w:val="22"/>
        </w:rPr>
        <w:t>所需信</w:t>
      </w:r>
      <w:proofErr w:type="gramEnd"/>
      <w:r w:rsidR="00615B3F" w:rsidRPr="00830BD3">
        <w:rPr>
          <w:rFonts w:eastAsia="標楷體"/>
          <w:szCs w:val="22"/>
        </w:rPr>
        <w:t>度值</w:t>
      </w:r>
      <w:r w:rsidR="00615B3F" w:rsidRPr="00830BD3">
        <w:rPr>
          <w:rFonts w:eastAsia="標楷體"/>
          <w:szCs w:val="22"/>
        </w:rPr>
        <w:t xml:space="preserve"> (minimal reliability required</w:t>
      </w:r>
      <w:r w:rsidR="006A2CC8" w:rsidRPr="00830BD3">
        <w:rPr>
          <w:rFonts w:eastAsia="標楷體"/>
          <w:szCs w:val="22"/>
        </w:rPr>
        <w:t>, MRR</w:t>
      </w:r>
      <w:r w:rsidR="003C556D" w:rsidRPr="00830BD3">
        <w:rPr>
          <w:rFonts w:eastAsia="標楷體"/>
          <w:szCs w:val="22"/>
        </w:rPr>
        <w:t>)</w:t>
      </w:r>
      <w:r w:rsidR="003C556D" w:rsidRPr="00830BD3">
        <w:rPr>
          <w:rFonts w:eastAsia="標楷體"/>
          <w:szCs w:val="22"/>
        </w:rPr>
        <w:t>，代表</w:t>
      </w:r>
      <w:r w:rsidR="00035C1B" w:rsidRPr="00830BD3">
        <w:rPr>
          <w:rFonts w:eastAsia="標楷體"/>
          <w:szCs w:val="22"/>
        </w:rPr>
        <w:t>測驗結束時所需之最低信度，常見標準包含</w:t>
      </w:r>
      <w:r w:rsidR="006A2CC8" w:rsidRPr="00830BD3">
        <w:rPr>
          <w:rFonts w:eastAsia="標楷體"/>
          <w:szCs w:val="22"/>
        </w:rPr>
        <w:t>MRR</w:t>
      </w:r>
      <w:r w:rsidR="00035C1B" w:rsidRPr="00830BD3">
        <w:rPr>
          <w:rFonts w:eastAsia="標楷體"/>
          <w:szCs w:val="22"/>
        </w:rPr>
        <w:t xml:space="preserve"> ≥0.90, </w:t>
      </w:r>
      <w:r w:rsidR="006A2CC8" w:rsidRPr="00830BD3">
        <w:rPr>
          <w:rFonts w:eastAsia="標楷體"/>
          <w:szCs w:val="22"/>
        </w:rPr>
        <w:t>MRR</w:t>
      </w:r>
      <w:r w:rsidR="00035C1B" w:rsidRPr="00830BD3">
        <w:rPr>
          <w:rFonts w:eastAsia="標楷體"/>
          <w:szCs w:val="22"/>
        </w:rPr>
        <w:t xml:space="preserve"> ≥0.80, </w:t>
      </w:r>
      <w:r w:rsidR="006A2CC8" w:rsidRPr="00830BD3">
        <w:rPr>
          <w:rFonts w:eastAsia="標楷體"/>
          <w:szCs w:val="22"/>
        </w:rPr>
        <w:t>MRR</w:t>
      </w:r>
      <w:r w:rsidR="00035C1B" w:rsidRPr="00830BD3">
        <w:rPr>
          <w:rFonts w:eastAsia="標楷體"/>
          <w:szCs w:val="22"/>
        </w:rPr>
        <w:t xml:space="preserve"> ≥0.70</w:t>
      </w:r>
      <w:r w:rsidR="00AB7679" w:rsidRPr="00830BD3">
        <w:rPr>
          <w:rFonts w:eastAsia="標楷體"/>
          <w:szCs w:val="22"/>
        </w:rPr>
        <w:t>；</w:t>
      </w:r>
      <w:proofErr w:type="gramStart"/>
      <w:r w:rsidR="00AB7679" w:rsidRPr="00830BD3">
        <w:rPr>
          <w:rFonts w:eastAsia="標楷體"/>
          <w:szCs w:val="22"/>
        </w:rPr>
        <w:t>其二、</w:t>
      </w:r>
      <w:proofErr w:type="gramEnd"/>
      <w:r w:rsidR="00AB7679" w:rsidRPr="00830BD3">
        <w:rPr>
          <w:rFonts w:eastAsia="標楷體"/>
          <w:szCs w:val="22"/>
        </w:rPr>
        <w:t>最低信度改變量</w:t>
      </w:r>
      <w:r w:rsidR="00AB7679" w:rsidRPr="00830BD3">
        <w:rPr>
          <w:rFonts w:eastAsia="標楷體"/>
          <w:szCs w:val="22"/>
        </w:rPr>
        <w:t xml:space="preserve"> (limited reliability increase</w:t>
      </w:r>
      <w:r w:rsidR="006A2CC8" w:rsidRPr="00830BD3">
        <w:rPr>
          <w:rFonts w:eastAsia="標楷體"/>
          <w:szCs w:val="22"/>
        </w:rPr>
        <w:t>, LRI</w:t>
      </w:r>
      <w:r w:rsidR="00AB7679" w:rsidRPr="00830BD3">
        <w:rPr>
          <w:rFonts w:eastAsia="標楷體"/>
          <w:szCs w:val="22"/>
        </w:rPr>
        <w:t>)</w:t>
      </w:r>
      <w:r w:rsidR="00AB7679" w:rsidRPr="00830BD3">
        <w:rPr>
          <w:rFonts w:eastAsia="標楷體"/>
          <w:szCs w:val="22"/>
        </w:rPr>
        <w:t>，代表多施測一題後，信度之增加量，通常以</w:t>
      </w:r>
      <w:r w:rsidR="009A55B8" w:rsidRPr="00830BD3">
        <w:rPr>
          <w:rFonts w:eastAsia="標楷體"/>
          <w:szCs w:val="22"/>
        </w:rPr>
        <w:t>LRI &lt;0.001, LRI &lt;0.005, LRI &lt;0.010</w:t>
      </w:r>
      <w:r w:rsidR="009A55B8" w:rsidRPr="00830BD3">
        <w:rPr>
          <w:rFonts w:eastAsia="標楷體"/>
          <w:szCs w:val="22"/>
        </w:rPr>
        <w:t>為指標。</w:t>
      </w:r>
      <w:r w:rsidR="007C4156" w:rsidRPr="00830BD3">
        <w:rPr>
          <w:rFonts w:eastAsia="標楷體"/>
          <w:szCs w:val="22"/>
        </w:rPr>
        <w:t>由於</w:t>
      </w:r>
      <w:r w:rsidR="007C4156" w:rsidRPr="00830BD3">
        <w:rPr>
          <w:rFonts w:eastAsia="標楷體"/>
          <w:szCs w:val="22"/>
        </w:rPr>
        <w:t>MRR</w:t>
      </w:r>
      <w:r w:rsidR="007C4156" w:rsidRPr="00830BD3">
        <w:rPr>
          <w:rFonts w:eastAsia="標楷體"/>
          <w:szCs w:val="22"/>
        </w:rPr>
        <w:t>與</w:t>
      </w:r>
      <w:r w:rsidR="007C4156" w:rsidRPr="00830BD3">
        <w:rPr>
          <w:rFonts w:eastAsia="標楷體"/>
          <w:szCs w:val="22"/>
        </w:rPr>
        <w:t>LRI</w:t>
      </w:r>
      <w:r w:rsidR="007C4156" w:rsidRPr="00830BD3">
        <w:rPr>
          <w:rFonts w:eastAsia="標楷體"/>
          <w:szCs w:val="22"/>
        </w:rPr>
        <w:t>個別有其適用情境，如</w:t>
      </w:r>
      <w:r w:rsidR="007C4156" w:rsidRPr="00830BD3">
        <w:rPr>
          <w:rFonts w:eastAsia="標楷體"/>
          <w:szCs w:val="22"/>
        </w:rPr>
        <w:t>MRR</w:t>
      </w:r>
      <w:r w:rsidR="00116EAE" w:rsidRPr="00830BD3">
        <w:rPr>
          <w:rFonts w:eastAsia="標楷體"/>
          <w:szCs w:val="22"/>
        </w:rPr>
        <w:t>適合用於題庫數量充沛，但信度已</w:t>
      </w:r>
      <w:r w:rsidR="0061672A" w:rsidRPr="00830BD3">
        <w:rPr>
          <w:rFonts w:eastAsia="標楷體"/>
          <w:szCs w:val="22"/>
        </w:rPr>
        <w:t>滿</w:t>
      </w:r>
      <w:r w:rsidR="00116EAE" w:rsidRPr="00830BD3">
        <w:rPr>
          <w:rFonts w:eastAsia="標楷體"/>
          <w:szCs w:val="22"/>
        </w:rPr>
        <w:t>足時，可及早結束測驗以維持效率；而</w:t>
      </w:r>
      <w:r w:rsidR="00116EAE" w:rsidRPr="00830BD3">
        <w:rPr>
          <w:rFonts w:eastAsia="標楷體"/>
          <w:szCs w:val="22"/>
        </w:rPr>
        <w:t>LRI</w:t>
      </w:r>
      <w:r w:rsidR="00116EAE" w:rsidRPr="00830BD3">
        <w:rPr>
          <w:rFonts w:eastAsia="標楷體"/>
          <w:szCs w:val="22"/>
        </w:rPr>
        <w:t>則用於多</w:t>
      </w:r>
      <w:r w:rsidR="0061672A" w:rsidRPr="00830BD3">
        <w:rPr>
          <w:rFonts w:eastAsia="標楷體"/>
          <w:szCs w:val="22"/>
        </w:rPr>
        <w:t>增加</w:t>
      </w:r>
      <w:r w:rsidR="00116EAE" w:rsidRPr="00830BD3">
        <w:rPr>
          <w:rFonts w:eastAsia="標楷體"/>
          <w:szCs w:val="22"/>
        </w:rPr>
        <w:t>施測</w:t>
      </w:r>
      <w:r w:rsidR="0061672A" w:rsidRPr="00830BD3">
        <w:rPr>
          <w:rFonts w:eastAsia="標楷體"/>
          <w:szCs w:val="22"/>
        </w:rPr>
        <w:t>題目</w:t>
      </w:r>
      <w:r w:rsidR="00116EAE" w:rsidRPr="00830BD3">
        <w:rPr>
          <w:rFonts w:eastAsia="標楷體"/>
          <w:szCs w:val="22"/>
        </w:rPr>
        <w:t>已難以有效提升測驗信度時，以及早結束測驗</w:t>
      </w:r>
      <w:r w:rsidR="0061672A" w:rsidRPr="00830BD3">
        <w:rPr>
          <w:rFonts w:eastAsia="標楷體"/>
          <w:szCs w:val="22"/>
        </w:rPr>
        <w:t>。</w:t>
      </w:r>
      <w:r w:rsidR="006A3CC7" w:rsidRPr="00830BD3">
        <w:rPr>
          <w:rFonts w:eastAsia="標楷體"/>
          <w:szCs w:val="22"/>
        </w:rPr>
        <w:t>本研究將綜合考慮此二種終止條件</w:t>
      </w:r>
      <w:r w:rsidR="00DC1CD3" w:rsidRPr="00830BD3">
        <w:rPr>
          <w:rFonts w:eastAsia="標楷體"/>
          <w:szCs w:val="22"/>
        </w:rPr>
        <w:t>（</w:t>
      </w:r>
      <w:r w:rsidR="00211302" w:rsidRPr="00830BD3">
        <w:rPr>
          <w:rFonts w:eastAsia="標楷體"/>
          <w:szCs w:val="22"/>
        </w:rPr>
        <w:t>即單獨使用</w:t>
      </w:r>
      <w:r w:rsidR="00211302" w:rsidRPr="00830BD3">
        <w:rPr>
          <w:rFonts w:eastAsia="標楷體"/>
          <w:szCs w:val="22"/>
        </w:rPr>
        <w:t>MRR</w:t>
      </w:r>
      <w:r w:rsidR="00211302" w:rsidRPr="00830BD3">
        <w:rPr>
          <w:rFonts w:eastAsia="標楷體"/>
          <w:szCs w:val="22"/>
        </w:rPr>
        <w:t>、單獨使用</w:t>
      </w:r>
      <w:r w:rsidR="00211302" w:rsidRPr="00830BD3">
        <w:rPr>
          <w:rFonts w:eastAsia="標楷體"/>
          <w:szCs w:val="22"/>
        </w:rPr>
        <w:t>LRI</w:t>
      </w:r>
      <w:r w:rsidR="00211302" w:rsidRPr="00830BD3">
        <w:rPr>
          <w:rFonts w:eastAsia="標楷體"/>
          <w:szCs w:val="22"/>
        </w:rPr>
        <w:t>，以及</w:t>
      </w:r>
      <w:r w:rsidR="00DC1CD3" w:rsidRPr="00830BD3">
        <w:rPr>
          <w:rFonts w:eastAsia="標楷體"/>
          <w:szCs w:val="22"/>
        </w:rPr>
        <w:t>MRR</w:t>
      </w:r>
      <w:r w:rsidR="00211302" w:rsidRPr="00830BD3">
        <w:rPr>
          <w:rFonts w:eastAsia="標楷體"/>
          <w:szCs w:val="22"/>
        </w:rPr>
        <w:t>與</w:t>
      </w:r>
      <w:r w:rsidR="00DC1CD3" w:rsidRPr="00830BD3">
        <w:rPr>
          <w:rFonts w:eastAsia="標楷體"/>
          <w:szCs w:val="22"/>
        </w:rPr>
        <w:t>LRI</w:t>
      </w:r>
      <w:r w:rsidR="00DC1CD3" w:rsidRPr="00830BD3">
        <w:rPr>
          <w:rFonts w:eastAsia="標楷體"/>
          <w:szCs w:val="22"/>
        </w:rPr>
        <w:t>任</w:t>
      </w:r>
      <w:proofErr w:type="gramStart"/>
      <w:r w:rsidR="00DC1CD3" w:rsidRPr="00830BD3">
        <w:rPr>
          <w:rFonts w:eastAsia="標楷體"/>
          <w:szCs w:val="22"/>
        </w:rPr>
        <w:t>一</w:t>
      </w:r>
      <w:proofErr w:type="gramEnd"/>
      <w:r w:rsidR="0061672A" w:rsidRPr="00830BD3">
        <w:rPr>
          <w:rFonts w:eastAsia="標楷體"/>
          <w:szCs w:val="22"/>
        </w:rPr>
        <w:t>條件滿足</w:t>
      </w:r>
      <w:r w:rsidR="00DC1CD3" w:rsidRPr="00830BD3">
        <w:rPr>
          <w:rFonts w:eastAsia="標楷體"/>
          <w:szCs w:val="22"/>
        </w:rPr>
        <w:t>即停止</w:t>
      </w:r>
      <w:r w:rsidR="00DC1CD3" w:rsidRPr="00830BD3">
        <w:rPr>
          <w:rFonts w:eastAsia="標楷體"/>
          <w:szCs w:val="22"/>
        </w:rPr>
        <w:t>CAT</w:t>
      </w:r>
      <w:r w:rsidR="00DC1CD3" w:rsidRPr="00830BD3">
        <w:rPr>
          <w:rFonts w:eastAsia="標楷體"/>
          <w:szCs w:val="22"/>
        </w:rPr>
        <w:t>），</w:t>
      </w:r>
      <w:r w:rsidR="00211302" w:rsidRPr="00830BD3">
        <w:rPr>
          <w:rFonts w:eastAsia="標楷體"/>
          <w:szCs w:val="22"/>
        </w:rPr>
        <w:t>以挑選最佳組合。</w:t>
      </w:r>
    </w:p>
    <w:p w14:paraId="5546B89E" w14:textId="4F50776D" w:rsidR="00211302" w:rsidRPr="00830BD3" w:rsidRDefault="00211302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效能</w:t>
      </w:r>
      <w:proofErr w:type="gramStart"/>
      <w:r w:rsidRPr="00830BD3">
        <w:rPr>
          <w:rFonts w:eastAsia="標楷體"/>
          <w:szCs w:val="22"/>
        </w:rPr>
        <w:t>最佳之</w:t>
      </w:r>
      <w:proofErr w:type="gramEnd"/>
      <w:r w:rsidRPr="00830BD3">
        <w:rPr>
          <w:rFonts w:eastAsia="標楷體"/>
          <w:szCs w:val="22"/>
        </w:rPr>
        <w:t>終止條件，應能使各向度之信度</w:t>
      </w:r>
      <w:r w:rsidRPr="00830BD3">
        <w:rPr>
          <w:rFonts w:eastAsia="標楷體"/>
          <w:szCs w:val="22"/>
        </w:rPr>
        <w:t xml:space="preserve"> ≥0.90</w:t>
      </w:r>
      <w:r w:rsidRPr="00830BD3">
        <w:rPr>
          <w:rFonts w:eastAsia="標楷體"/>
          <w:szCs w:val="22"/>
        </w:rPr>
        <w:t>，</w:t>
      </w:r>
      <w:r w:rsidR="005D45F2" w:rsidRPr="00830BD3">
        <w:rPr>
          <w:rFonts w:eastAsia="標楷體"/>
          <w:szCs w:val="22"/>
        </w:rPr>
        <w:t>且施測時間應不超過</w:t>
      </w:r>
      <w:r w:rsidR="00377DA2" w:rsidRPr="00830BD3">
        <w:rPr>
          <w:rFonts w:eastAsia="標楷體"/>
          <w:szCs w:val="22"/>
        </w:rPr>
        <w:t>10</w:t>
      </w:r>
      <w:r w:rsidR="00377DA2" w:rsidRPr="00830BD3">
        <w:rPr>
          <w:rFonts w:eastAsia="標楷體"/>
          <w:szCs w:val="22"/>
        </w:rPr>
        <w:t>分鐘，並不超過</w:t>
      </w:r>
      <w:r w:rsidR="00377DA2" w:rsidRPr="00830BD3">
        <w:rPr>
          <w:rFonts w:eastAsia="標楷體"/>
          <w:szCs w:val="22"/>
        </w:rPr>
        <w:t>15</w:t>
      </w:r>
      <w:r w:rsidR="00377DA2" w:rsidRPr="00830BD3">
        <w:rPr>
          <w:rFonts w:eastAsia="標楷體"/>
          <w:szCs w:val="22"/>
        </w:rPr>
        <w:t>分鐘。</w:t>
      </w:r>
      <w:r w:rsidR="009A259B" w:rsidRPr="00830BD3">
        <w:rPr>
          <w:rFonts w:eastAsia="標楷體"/>
          <w:szCs w:val="22"/>
        </w:rPr>
        <w:t>如最佳終止條件難以達成，</w:t>
      </w:r>
      <w:r w:rsidR="00523084" w:rsidRPr="00830BD3">
        <w:rPr>
          <w:rFonts w:eastAsia="標楷體"/>
          <w:szCs w:val="22"/>
        </w:rPr>
        <w:t>主持人</w:t>
      </w:r>
      <w:r w:rsidR="009A259B" w:rsidRPr="00830BD3">
        <w:rPr>
          <w:rFonts w:eastAsia="標楷體"/>
          <w:szCs w:val="22"/>
        </w:rPr>
        <w:t>將因應不同使用需求</w:t>
      </w:r>
      <w:r w:rsidR="00A20B81" w:rsidRPr="00830BD3">
        <w:rPr>
          <w:rFonts w:eastAsia="標楷體"/>
          <w:szCs w:val="22"/>
        </w:rPr>
        <w:t>（如臨床人員與研究人員）</w:t>
      </w:r>
      <w:r w:rsidR="009A259B" w:rsidRPr="00830BD3">
        <w:rPr>
          <w:rFonts w:eastAsia="標楷體"/>
          <w:szCs w:val="22"/>
        </w:rPr>
        <w:t>，分別挑選信度最佳（</w:t>
      </w:r>
      <w:r w:rsidR="00014134" w:rsidRPr="00830BD3">
        <w:rPr>
          <w:rFonts w:eastAsia="標楷體"/>
          <w:szCs w:val="22"/>
        </w:rPr>
        <w:t>適用於臨床評估</w:t>
      </w:r>
      <w:r w:rsidR="009A259B" w:rsidRPr="00830BD3">
        <w:rPr>
          <w:rFonts w:eastAsia="標楷體"/>
          <w:szCs w:val="22"/>
        </w:rPr>
        <w:t>，需要精</w:t>
      </w:r>
      <w:proofErr w:type="gramStart"/>
      <w:r w:rsidR="009A259B" w:rsidRPr="00830BD3">
        <w:rPr>
          <w:rFonts w:eastAsia="標楷體"/>
          <w:szCs w:val="22"/>
        </w:rPr>
        <w:t>準</w:t>
      </w:r>
      <w:proofErr w:type="gramEnd"/>
      <w:r w:rsidR="009A259B" w:rsidRPr="00830BD3">
        <w:rPr>
          <w:rFonts w:eastAsia="標楷體"/>
          <w:szCs w:val="22"/>
        </w:rPr>
        <w:t>評估結果</w:t>
      </w:r>
      <w:r w:rsidR="00C238D8" w:rsidRPr="00830BD3">
        <w:rPr>
          <w:rFonts w:eastAsia="標楷體"/>
          <w:szCs w:val="22"/>
        </w:rPr>
        <w:t>，以進行個別治療之</w:t>
      </w:r>
      <w:r w:rsidR="009A259B" w:rsidRPr="00830BD3">
        <w:rPr>
          <w:rFonts w:eastAsia="標楷體"/>
          <w:szCs w:val="22"/>
        </w:rPr>
        <w:t>情形）</w:t>
      </w:r>
      <w:r w:rsidR="00002DFE" w:rsidRPr="00830BD3">
        <w:rPr>
          <w:rFonts w:eastAsia="標楷體"/>
          <w:szCs w:val="22"/>
        </w:rPr>
        <w:t>，以及效率最佳（如</w:t>
      </w:r>
      <w:r w:rsidR="00C54E8D" w:rsidRPr="00830BD3">
        <w:rPr>
          <w:rFonts w:eastAsia="標楷體"/>
          <w:szCs w:val="22"/>
        </w:rPr>
        <w:t>研究</w:t>
      </w:r>
      <w:r w:rsidR="00002DFE" w:rsidRPr="00830BD3">
        <w:rPr>
          <w:rFonts w:eastAsia="標楷體"/>
          <w:szCs w:val="22"/>
        </w:rPr>
        <w:t>情境，</w:t>
      </w:r>
      <w:r w:rsidR="00446DC3" w:rsidRPr="00830BD3">
        <w:rPr>
          <w:rFonts w:eastAsia="標楷體"/>
          <w:szCs w:val="22"/>
        </w:rPr>
        <w:t>通常使用</w:t>
      </w:r>
      <w:r w:rsidR="00002DFE" w:rsidRPr="00830BD3">
        <w:rPr>
          <w:rFonts w:eastAsia="標楷體"/>
          <w:szCs w:val="22"/>
        </w:rPr>
        <w:t>平均</w:t>
      </w:r>
      <w:r w:rsidR="00446DC3" w:rsidRPr="00830BD3">
        <w:rPr>
          <w:rFonts w:eastAsia="標楷體"/>
          <w:szCs w:val="22"/>
        </w:rPr>
        <w:t>數等團體層級之指標</w:t>
      </w:r>
      <w:r w:rsidR="00002DFE" w:rsidRPr="00830BD3">
        <w:rPr>
          <w:rFonts w:eastAsia="標楷體"/>
          <w:szCs w:val="22"/>
        </w:rPr>
        <w:t>，</w:t>
      </w:r>
      <w:r w:rsidR="004E4DA0" w:rsidRPr="00830BD3">
        <w:rPr>
          <w:rFonts w:eastAsia="標楷體"/>
          <w:szCs w:val="22"/>
        </w:rPr>
        <w:t>故</w:t>
      </w:r>
      <w:r w:rsidR="00002DFE" w:rsidRPr="00830BD3">
        <w:rPr>
          <w:rFonts w:eastAsia="標楷體"/>
          <w:szCs w:val="22"/>
        </w:rPr>
        <w:t>對精準度要求較低），</w:t>
      </w:r>
      <w:r w:rsidR="00D6029E" w:rsidRPr="00830BD3">
        <w:rPr>
          <w:rFonts w:eastAsia="標楷體"/>
          <w:szCs w:val="22"/>
        </w:rPr>
        <w:t>以最佳化</w:t>
      </w:r>
      <w:r w:rsidR="00D6029E" w:rsidRPr="00830BD3">
        <w:rPr>
          <w:rFonts w:eastAsia="標楷體"/>
          <w:szCs w:val="22"/>
        </w:rPr>
        <w:t>MER-CAT</w:t>
      </w:r>
      <w:r w:rsidR="00D6029E" w:rsidRPr="00830BD3">
        <w:rPr>
          <w:rFonts w:eastAsia="標楷體"/>
          <w:szCs w:val="22"/>
        </w:rPr>
        <w:t>之</w:t>
      </w:r>
      <w:r w:rsidR="00013B45" w:rsidRPr="00830BD3">
        <w:rPr>
          <w:rFonts w:eastAsia="標楷體"/>
          <w:szCs w:val="22"/>
        </w:rPr>
        <w:t>實用價值。</w:t>
      </w:r>
    </w:p>
    <w:p w14:paraId="15255F04" w14:textId="77777777" w:rsidR="00881C75" w:rsidRPr="00830BD3" w:rsidRDefault="00881C75" w:rsidP="00954F43">
      <w:pPr>
        <w:ind w:left="990"/>
        <w:rPr>
          <w:rFonts w:eastAsia="標楷體"/>
          <w:b/>
          <w:szCs w:val="22"/>
        </w:rPr>
      </w:pPr>
    </w:p>
    <w:p w14:paraId="55BAD938" w14:textId="77777777" w:rsidR="00881C75" w:rsidRPr="00830BD3" w:rsidRDefault="0033339E" w:rsidP="00954F43">
      <w:pPr>
        <w:numPr>
          <w:ilvl w:val="0"/>
          <w:numId w:val="5"/>
        </w:numPr>
        <w:rPr>
          <w:rFonts w:eastAsia="標楷體"/>
          <w:b/>
          <w:sz w:val="28"/>
          <w:szCs w:val="22"/>
        </w:rPr>
      </w:pPr>
      <w:r w:rsidRPr="00830BD3">
        <w:rPr>
          <w:rFonts w:eastAsia="標楷體"/>
          <w:b/>
          <w:sz w:val="28"/>
          <w:szCs w:val="22"/>
        </w:rPr>
        <w:t>開發</w:t>
      </w:r>
      <w:r w:rsidRPr="00830BD3">
        <w:rPr>
          <w:rFonts w:eastAsia="標楷體"/>
          <w:b/>
          <w:sz w:val="28"/>
          <w:szCs w:val="22"/>
        </w:rPr>
        <w:t>MER-CAT</w:t>
      </w:r>
      <w:r w:rsidRPr="00830BD3">
        <w:rPr>
          <w:rFonts w:eastAsia="標楷體"/>
          <w:b/>
          <w:sz w:val="28"/>
          <w:szCs w:val="22"/>
        </w:rPr>
        <w:t>施測介面</w:t>
      </w:r>
      <w:r w:rsidR="00F10683" w:rsidRPr="00830BD3">
        <w:rPr>
          <w:rFonts w:eastAsia="標楷體"/>
          <w:b/>
          <w:sz w:val="28"/>
          <w:szCs w:val="22"/>
        </w:rPr>
        <w:t>（</w:t>
      </w:r>
      <w:r w:rsidR="00F10683" w:rsidRPr="00830BD3">
        <w:rPr>
          <w:rFonts w:eastAsia="標楷體"/>
          <w:b/>
          <w:sz w:val="28"/>
          <w:szCs w:val="22"/>
        </w:rPr>
        <w:t>2</w:t>
      </w:r>
      <w:r w:rsidR="00F10683" w:rsidRPr="00830BD3">
        <w:rPr>
          <w:rFonts w:eastAsia="標楷體"/>
          <w:b/>
          <w:sz w:val="28"/>
          <w:szCs w:val="22"/>
        </w:rPr>
        <w:t>個月）</w:t>
      </w:r>
    </w:p>
    <w:p w14:paraId="7C2C1F18" w14:textId="77777777" w:rsidR="006E32BA" w:rsidRPr="00830BD3" w:rsidRDefault="006E32BA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lastRenderedPageBreak/>
        <w:t>目的</w:t>
      </w:r>
    </w:p>
    <w:p w14:paraId="43B1CF2F" w14:textId="77777777" w:rsidR="006E32BA" w:rsidRPr="00830BD3" w:rsidRDefault="002D277F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發展</w:t>
      </w:r>
      <w:r w:rsidRPr="00830BD3">
        <w:rPr>
          <w:rFonts w:eastAsia="標楷體"/>
          <w:szCs w:val="22"/>
        </w:rPr>
        <w:t>MER-CAT</w:t>
      </w:r>
      <w:r w:rsidRPr="00830BD3">
        <w:rPr>
          <w:rFonts w:eastAsia="標楷體"/>
          <w:szCs w:val="22"/>
        </w:rPr>
        <w:t>之施測介面與資料儲存系統，以利後續使用者之施測與資料保存。</w:t>
      </w:r>
    </w:p>
    <w:p w14:paraId="17661478" w14:textId="77777777" w:rsidR="006E32BA" w:rsidRPr="00830BD3" w:rsidRDefault="006E32BA" w:rsidP="00954F43">
      <w:pPr>
        <w:rPr>
          <w:rFonts w:eastAsia="標楷體"/>
          <w:szCs w:val="22"/>
        </w:rPr>
      </w:pPr>
    </w:p>
    <w:p w14:paraId="422C03A1" w14:textId="77777777" w:rsidR="006E32BA" w:rsidRPr="00830BD3" w:rsidRDefault="006E32BA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流程</w:t>
      </w:r>
    </w:p>
    <w:p w14:paraId="17E00C0E" w14:textId="430481FA" w:rsidR="00044598" w:rsidRPr="00830BD3" w:rsidRDefault="00523084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計畫主持人</w:t>
      </w:r>
      <w:r w:rsidR="00CA3851" w:rsidRPr="00830BD3">
        <w:rPr>
          <w:rFonts w:eastAsia="標楷體"/>
          <w:szCs w:val="22"/>
        </w:rPr>
        <w:t>將依據前二階段之結果（即最終版</w:t>
      </w:r>
      <w:r w:rsidR="00CA3851" w:rsidRPr="00830BD3">
        <w:rPr>
          <w:rFonts w:eastAsia="標楷體"/>
          <w:szCs w:val="22"/>
        </w:rPr>
        <w:t>MER</w:t>
      </w:r>
      <w:r w:rsidR="00CA3851" w:rsidRPr="00830BD3">
        <w:rPr>
          <w:rFonts w:eastAsia="標楷體"/>
          <w:szCs w:val="22"/>
        </w:rPr>
        <w:t>題庫之題目難度，以及所挑選之最佳終止條件），</w:t>
      </w:r>
      <w:r w:rsidR="00425125" w:rsidRPr="00830BD3">
        <w:rPr>
          <w:rFonts w:eastAsia="標楷體"/>
          <w:szCs w:val="22"/>
        </w:rPr>
        <w:t>與專業程式設計師合作，以開發</w:t>
      </w:r>
      <w:r w:rsidR="00425125" w:rsidRPr="00830BD3">
        <w:rPr>
          <w:rFonts w:eastAsia="標楷體"/>
          <w:szCs w:val="22"/>
        </w:rPr>
        <w:t>MER-CAT</w:t>
      </w:r>
      <w:r w:rsidR="00425125" w:rsidRPr="00830BD3">
        <w:rPr>
          <w:rFonts w:eastAsia="標楷體"/>
          <w:szCs w:val="22"/>
        </w:rPr>
        <w:t>之</w:t>
      </w:r>
      <w:r w:rsidR="00B10F88" w:rsidRPr="00830BD3">
        <w:rPr>
          <w:rFonts w:eastAsia="標楷體"/>
          <w:szCs w:val="22"/>
          <w:u w:val="single"/>
        </w:rPr>
        <w:t>前台使用者</w:t>
      </w:r>
      <w:r w:rsidR="00425125" w:rsidRPr="00830BD3">
        <w:rPr>
          <w:rFonts w:eastAsia="標楷體"/>
          <w:szCs w:val="22"/>
          <w:u w:val="single"/>
        </w:rPr>
        <w:t>介面</w:t>
      </w:r>
      <w:r w:rsidR="00425125" w:rsidRPr="00830BD3">
        <w:rPr>
          <w:rFonts w:eastAsia="標楷體"/>
          <w:szCs w:val="22"/>
        </w:rPr>
        <w:t>（含使用者登入系統、施測介面、</w:t>
      </w:r>
      <w:r w:rsidR="005F6171" w:rsidRPr="00830BD3">
        <w:rPr>
          <w:rFonts w:eastAsia="標楷體"/>
          <w:szCs w:val="22"/>
        </w:rPr>
        <w:t>患者</w:t>
      </w:r>
      <w:r w:rsidR="00425125" w:rsidRPr="00830BD3">
        <w:rPr>
          <w:rFonts w:eastAsia="標楷體"/>
          <w:szCs w:val="22"/>
        </w:rPr>
        <w:t>資料管理介面、評估結果輸出介面與規格等），以及其</w:t>
      </w:r>
      <w:r w:rsidR="00425125" w:rsidRPr="00830BD3">
        <w:rPr>
          <w:rFonts w:eastAsia="標楷體"/>
          <w:szCs w:val="22"/>
          <w:u w:val="single"/>
        </w:rPr>
        <w:t>後台資料管理系統</w:t>
      </w:r>
      <w:r w:rsidR="0069560C" w:rsidRPr="00830BD3">
        <w:rPr>
          <w:rFonts w:eastAsia="標楷體"/>
          <w:szCs w:val="22"/>
        </w:rPr>
        <w:t>（數據庫與</w:t>
      </w:r>
      <w:r w:rsidR="00824EE1" w:rsidRPr="00830BD3">
        <w:rPr>
          <w:rFonts w:eastAsia="標楷體"/>
          <w:szCs w:val="22"/>
        </w:rPr>
        <w:t>使用者權限管理等）</w:t>
      </w:r>
      <w:r w:rsidR="001D7507" w:rsidRPr="00830BD3">
        <w:rPr>
          <w:rFonts w:eastAsia="標楷體"/>
          <w:szCs w:val="22"/>
        </w:rPr>
        <w:t>。</w:t>
      </w:r>
    </w:p>
    <w:p w14:paraId="2D940EA2" w14:textId="38600F9B" w:rsidR="006E32BA" w:rsidRPr="00830BD3" w:rsidRDefault="00523084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主持人</w:t>
      </w:r>
      <w:r w:rsidR="001D7507" w:rsidRPr="00830BD3">
        <w:rPr>
          <w:rFonts w:eastAsia="標楷體"/>
          <w:szCs w:val="22"/>
        </w:rPr>
        <w:t>預計使用</w:t>
      </w:r>
      <w:r w:rsidR="001D7507" w:rsidRPr="00830BD3">
        <w:rPr>
          <w:rFonts w:eastAsia="標楷體"/>
          <w:szCs w:val="22"/>
        </w:rPr>
        <w:t>JavaScript</w:t>
      </w:r>
      <w:r w:rsidR="001D7507" w:rsidRPr="00830BD3">
        <w:rPr>
          <w:rFonts w:eastAsia="標楷體"/>
          <w:szCs w:val="22"/>
        </w:rPr>
        <w:t>語法為主，並開發以網頁為基礎之施測平台，以最佳化其實用價值（使用者可以不同載具，如智慧型手機、平版電腦或桌上電腦等，登入系統以近行</w:t>
      </w:r>
      <w:r w:rsidR="001D7507" w:rsidRPr="00830BD3">
        <w:rPr>
          <w:rFonts w:eastAsia="標楷體"/>
          <w:szCs w:val="22"/>
        </w:rPr>
        <w:t>MER-CAT</w:t>
      </w:r>
      <w:r w:rsidR="003F09C2" w:rsidRPr="00830BD3">
        <w:rPr>
          <w:rFonts w:eastAsia="標楷體"/>
          <w:szCs w:val="22"/>
        </w:rPr>
        <w:t>之施測）；</w:t>
      </w:r>
      <w:proofErr w:type="gramStart"/>
      <w:r w:rsidR="003F09C2" w:rsidRPr="00830BD3">
        <w:rPr>
          <w:rFonts w:eastAsia="標楷體"/>
          <w:szCs w:val="22"/>
        </w:rPr>
        <w:t>此外，</w:t>
      </w:r>
      <w:proofErr w:type="gramEnd"/>
      <w:r w:rsidR="003F09C2" w:rsidRPr="00830BD3">
        <w:rPr>
          <w:rFonts w:eastAsia="標楷體"/>
          <w:szCs w:val="22"/>
        </w:rPr>
        <w:t>MER-CAT</w:t>
      </w:r>
      <w:r w:rsidR="00044598" w:rsidRPr="00830BD3">
        <w:rPr>
          <w:rFonts w:eastAsia="標楷體"/>
          <w:szCs w:val="22"/>
        </w:rPr>
        <w:t>施測</w:t>
      </w:r>
      <w:r w:rsidR="003F09C2" w:rsidRPr="00830BD3">
        <w:rPr>
          <w:rFonts w:eastAsia="標楷體"/>
          <w:szCs w:val="22"/>
        </w:rPr>
        <w:t>平台</w:t>
      </w:r>
      <w:r w:rsidR="00044598" w:rsidRPr="00830BD3">
        <w:rPr>
          <w:rFonts w:eastAsia="標楷體"/>
          <w:szCs w:val="22"/>
        </w:rPr>
        <w:t>將</w:t>
      </w:r>
      <w:r w:rsidR="003F09C2" w:rsidRPr="00830BD3">
        <w:rPr>
          <w:rFonts w:eastAsia="標楷體"/>
          <w:szCs w:val="22"/>
        </w:rPr>
        <w:t>兼具</w:t>
      </w:r>
      <w:r w:rsidR="00044598" w:rsidRPr="00830BD3">
        <w:rPr>
          <w:rFonts w:eastAsia="標楷體"/>
          <w:szCs w:val="22"/>
          <w:u w:val="single"/>
        </w:rPr>
        <w:t>連結網路施測</w:t>
      </w:r>
      <w:r w:rsidR="00A555BA" w:rsidRPr="00830BD3">
        <w:rPr>
          <w:rFonts w:eastAsia="標楷體"/>
          <w:szCs w:val="22"/>
        </w:rPr>
        <w:t>（</w:t>
      </w:r>
      <w:r w:rsidR="00173A29" w:rsidRPr="00830BD3">
        <w:rPr>
          <w:rFonts w:eastAsia="標楷體"/>
          <w:szCs w:val="22"/>
        </w:rPr>
        <w:t>需連網，</w:t>
      </w:r>
      <w:r w:rsidR="00A555BA" w:rsidRPr="00830BD3">
        <w:rPr>
          <w:rFonts w:eastAsia="標楷體"/>
          <w:szCs w:val="22"/>
        </w:rPr>
        <w:t>資料上傳並保存於雲端伺服器）</w:t>
      </w:r>
      <w:r w:rsidR="003F09C2" w:rsidRPr="00830BD3">
        <w:rPr>
          <w:rFonts w:eastAsia="標楷體"/>
          <w:szCs w:val="22"/>
        </w:rPr>
        <w:t>與</w:t>
      </w:r>
      <w:r w:rsidR="003F09C2" w:rsidRPr="00830BD3">
        <w:rPr>
          <w:rFonts w:eastAsia="標楷體"/>
          <w:szCs w:val="22"/>
          <w:u w:val="single"/>
        </w:rPr>
        <w:t>單機</w:t>
      </w:r>
      <w:r w:rsidR="00044598" w:rsidRPr="00830BD3">
        <w:rPr>
          <w:rFonts w:eastAsia="標楷體"/>
          <w:szCs w:val="22"/>
          <w:u w:val="single"/>
        </w:rPr>
        <w:t>施測</w:t>
      </w:r>
      <w:r w:rsidR="00173A29" w:rsidRPr="00830BD3">
        <w:rPr>
          <w:rFonts w:eastAsia="標楷體"/>
          <w:szCs w:val="22"/>
        </w:rPr>
        <w:t>（</w:t>
      </w:r>
      <w:r w:rsidR="006406B3" w:rsidRPr="00830BD3">
        <w:rPr>
          <w:rFonts w:eastAsia="標楷體"/>
          <w:szCs w:val="22"/>
        </w:rPr>
        <w:t>不需連網，系統建置於單機電腦，且評估結果保存於該電腦硬碟內）</w:t>
      </w:r>
      <w:r w:rsidR="00B4054D" w:rsidRPr="00830BD3">
        <w:rPr>
          <w:rFonts w:eastAsia="標楷體"/>
          <w:szCs w:val="22"/>
        </w:rPr>
        <w:t>二種</w:t>
      </w:r>
      <w:r w:rsidR="00044598" w:rsidRPr="00830BD3">
        <w:rPr>
          <w:rFonts w:eastAsia="標楷體"/>
          <w:szCs w:val="22"/>
        </w:rPr>
        <w:t>施測</w:t>
      </w:r>
      <w:r w:rsidR="00B4054D" w:rsidRPr="00830BD3">
        <w:rPr>
          <w:rFonts w:eastAsia="標楷體"/>
          <w:szCs w:val="22"/>
        </w:rPr>
        <w:t>模式</w:t>
      </w:r>
      <w:r w:rsidR="003F09C2" w:rsidRPr="00830BD3">
        <w:rPr>
          <w:rFonts w:eastAsia="標楷體"/>
          <w:szCs w:val="22"/>
        </w:rPr>
        <w:t>，以</w:t>
      </w:r>
      <w:r w:rsidR="00AF7442" w:rsidRPr="00830BD3">
        <w:rPr>
          <w:rFonts w:eastAsia="標楷體"/>
          <w:szCs w:val="22"/>
        </w:rPr>
        <w:t>兼顧方便性與資訊安全之考量，更</w:t>
      </w:r>
      <w:r w:rsidR="00D2391E" w:rsidRPr="00830BD3">
        <w:rPr>
          <w:rFonts w:eastAsia="標楷體"/>
          <w:szCs w:val="22"/>
        </w:rPr>
        <w:t>貼近</w:t>
      </w:r>
      <w:r w:rsidR="003F09C2" w:rsidRPr="00830BD3">
        <w:rPr>
          <w:rFonts w:eastAsia="標楷體"/>
          <w:szCs w:val="22"/>
        </w:rPr>
        <w:t>臨床</w:t>
      </w:r>
      <w:r w:rsidR="00D2391E" w:rsidRPr="00830BD3">
        <w:rPr>
          <w:rFonts w:eastAsia="標楷體"/>
          <w:szCs w:val="22"/>
        </w:rPr>
        <w:t>情境之需求</w:t>
      </w:r>
      <w:r w:rsidR="00AF7442" w:rsidRPr="00830BD3">
        <w:rPr>
          <w:rFonts w:eastAsia="標楷體"/>
          <w:szCs w:val="22"/>
        </w:rPr>
        <w:t>。</w:t>
      </w:r>
    </w:p>
    <w:p w14:paraId="240219D8" w14:textId="77777777" w:rsidR="006E32BA" w:rsidRPr="00830BD3" w:rsidRDefault="006E32BA" w:rsidP="00954F43">
      <w:pPr>
        <w:ind w:left="990"/>
        <w:rPr>
          <w:rFonts w:eastAsia="標楷體"/>
          <w:b/>
          <w:szCs w:val="22"/>
        </w:rPr>
      </w:pPr>
    </w:p>
    <w:p w14:paraId="7FA647C2" w14:textId="77777777" w:rsidR="000B1DE7" w:rsidRPr="00830BD3" w:rsidRDefault="0033339E" w:rsidP="00954F43">
      <w:pPr>
        <w:numPr>
          <w:ilvl w:val="0"/>
          <w:numId w:val="5"/>
        </w:numPr>
        <w:rPr>
          <w:rFonts w:eastAsia="標楷體"/>
          <w:b/>
          <w:sz w:val="28"/>
          <w:szCs w:val="22"/>
        </w:rPr>
      </w:pPr>
      <w:r w:rsidRPr="00830BD3">
        <w:rPr>
          <w:rFonts w:eastAsia="標楷體"/>
          <w:b/>
          <w:sz w:val="28"/>
          <w:szCs w:val="22"/>
        </w:rPr>
        <w:t>驗證</w:t>
      </w:r>
      <w:r w:rsidRPr="00830BD3">
        <w:rPr>
          <w:rFonts w:eastAsia="標楷體"/>
          <w:b/>
          <w:sz w:val="28"/>
          <w:szCs w:val="22"/>
        </w:rPr>
        <w:t>MET-CAT</w:t>
      </w:r>
      <w:r w:rsidRPr="00830BD3">
        <w:rPr>
          <w:rFonts w:eastAsia="標楷體"/>
          <w:b/>
          <w:sz w:val="28"/>
          <w:szCs w:val="22"/>
        </w:rPr>
        <w:t>之心理計量特性</w:t>
      </w:r>
      <w:r w:rsidR="00F10683" w:rsidRPr="00830BD3">
        <w:rPr>
          <w:rFonts w:eastAsia="標楷體"/>
          <w:b/>
          <w:sz w:val="28"/>
          <w:szCs w:val="22"/>
        </w:rPr>
        <w:t>（</w:t>
      </w:r>
      <w:r w:rsidR="00F10683" w:rsidRPr="00830BD3">
        <w:rPr>
          <w:rFonts w:eastAsia="標楷體"/>
          <w:b/>
          <w:sz w:val="28"/>
          <w:szCs w:val="22"/>
        </w:rPr>
        <w:t>8</w:t>
      </w:r>
      <w:r w:rsidR="00F10683" w:rsidRPr="00830BD3">
        <w:rPr>
          <w:rFonts w:eastAsia="標楷體"/>
          <w:b/>
          <w:sz w:val="28"/>
          <w:szCs w:val="22"/>
        </w:rPr>
        <w:t>個月）</w:t>
      </w:r>
    </w:p>
    <w:p w14:paraId="291BEAF1" w14:textId="77777777" w:rsidR="005657D2" w:rsidRPr="00830BD3" w:rsidRDefault="005657D2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目的</w:t>
      </w:r>
    </w:p>
    <w:p w14:paraId="2F10F6FE" w14:textId="77777777" w:rsidR="002C17E1" w:rsidRPr="00830BD3" w:rsidRDefault="00E14BE9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測試</w:t>
      </w:r>
      <w:r w:rsidRPr="00830BD3">
        <w:rPr>
          <w:rFonts w:eastAsia="標楷體"/>
          <w:szCs w:val="22"/>
        </w:rPr>
        <w:t>MER-CAT</w:t>
      </w:r>
      <w:r w:rsidRPr="00830BD3">
        <w:rPr>
          <w:rFonts w:eastAsia="標楷體"/>
          <w:szCs w:val="22"/>
        </w:rPr>
        <w:t>於慢性與</w:t>
      </w:r>
      <w:proofErr w:type="gramStart"/>
      <w:r w:rsidRPr="00830BD3">
        <w:rPr>
          <w:rFonts w:eastAsia="標楷體"/>
          <w:szCs w:val="22"/>
        </w:rPr>
        <w:t>急性思覺</w:t>
      </w:r>
      <w:proofErr w:type="gramEnd"/>
      <w:r w:rsidRPr="00830BD3">
        <w:rPr>
          <w:rFonts w:eastAsia="標楷體"/>
          <w:szCs w:val="22"/>
        </w:rPr>
        <w:t>失調症患者，以檢驗其重要之心理計量特性，包含</w:t>
      </w:r>
      <w:proofErr w:type="gramStart"/>
      <w:r w:rsidRPr="00830BD3">
        <w:rPr>
          <w:rFonts w:eastAsia="標楷體"/>
          <w:szCs w:val="22"/>
        </w:rPr>
        <w:t>再測</w:t>
      </w:r>
      <w:proofErr w:type="gramEnd"/>
      <w:r w:rsidRPr="00830BD3">
        <w:rPr>
          <w:rFonts w:eastAsia="標楷體"/>
          <w:szCs w:val="22"/>
        </w:rPr>
        <w:t>信度、練習效應、</w:t>
      </w:r>
      <w:r w:rsidR="00B4239A" w:rsidRPr="00830BD3">
        <w:rPr>
          <w:rFonts w:eastAsia="標楷體"/>
          <w:szCs w:val="22"/>
        </w:rPr>
        <w:t>收斂與</w:t>
      </w:r>
      <w:proofErr w:type="gramStart"/>
      <w:r w:rsidR="00B4239A" w:rsidRPr="00830BD3">
        <w:rPr>
          <w:rFonts w:eastAsia="標楷體"/>
          <w:szCs w:val="22"/>
        </w:rPr>
        <w:t>發散效</w:t>
      </w:r>
      <w:proofErr w:type="gramEnd"/>
      <w:r w:rsidR="00B4239A" w:rsidRPr="00830BD3">
        <w:rPr>
          <w:rFonts w:eastAsia="標楷體"/>
          <w:szCs w:val="22"/>
        </w:rPr>
        <w:t>度，以及反應性。</w:t>
      </w:r>
    </w:p>
    <w:p w14:paraId="38E04724" w14:textId="77777777" w:rsidR="004B0FF1" w:rsidRPr="00830BD3" w:rsidRDefault="004B0FF1" w:rsidP="00954F43">
      <w:pPr>
        <w:ind w:firstLineChars="200" w:firstLine="480"/>
        <w:rPr>
          <w:rFonts w:eastAsia="標楷體"/>
          <w:szCs w:val="22"/>
          <w:u w:val="single"/>
        </w:rPr>
      </w:pPr>
    </w:p>
    <w:p w14:paraId="0F15F3E4" w14:textId="77777777" w:rsidR="00653F02" w:rsidRPr="00830BD3" w:rsidRDefault="00D65B98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對象</w:t>
      </w:r>
    </w:p>
    <w:p w14:paraId="583A3410" w14:textId="327944E8" w:rsidR="00811538" w:rsidRPr="00830BD3" w:rsidRDefault="00E75326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本階段預計招募</w:t>
      </w:r>
      <w:proofErr w:type="gramStart"/>
      <w:r w:rsidR="00464D5C" w:rsidRPr="00830BD3">
        <w:rPr>
          <w:rFonts w:eastAsia="標楷體"/>
          <w:szCs w:val="22"/>
        </w:rPr>
        <w:t>160</w:t>
      </w:r>
      <w:r w:rsidRPr="00830BD3">
        <w:rPr>
          <w:rFonts w:eastAsia="標楷體"/>
          <w:szCs w:val="22"/>
        </w:rPr>
        <w:t>位思覺失調</w:t>
      </w:r>
      <w:proofErr w:type="gramEnd"/>
      <w:r w:rsidRPr="00830BD3">
        <w:rPr>
          <w:rFonts w:eastAsia="標楷體"/>
          <w:szCs w:val="22"/>
        </w:rPr>
        <w:t>症患者</w:t>
      </w:r>
      <w:r w:rsidR="00572DCE" w:rsidRPr="00830BD3">
        <w:rPr>
          <w:rFonts w:eastAsia="標楷體"/>
          <w:szCs w:val="22"/>
        </w:rPr>
        <w:t>，並依其病程</w:t>
      </w:r>
      <w:proofErr w:type="gramStart"/>
      <w:r w:rsidR="00572DCE" w:rsidRPr="00830BD3">
        <w:rPr>
          <w:rFonts w:eastAsia="標楷體"/>
          <w:szCs w:val="22"/>
        </w:rPr>
        <w:t>分為再測穩定</w:t>
      </w:r>
      <w:proofErr w:type="gramEnd"/>
      <w:r w:rsidR="00572DCE" w:rsidRPr="00830BD3">
        <w:rPr>
          <w:rFonts w:eastAsia="標楷體"/>
          <w:szCs w:val="22"/>
        </w:rPr>
        <w:t>性組（慢性</w:t>
      </w:r>
      <w:r w:rsidR="005F6171" w:rsidRPr="00830BD3">
        <w:rPr>
          <w:rFonts w:eastAsia="標楷體"/>
          <w:szCs w:val="22"/>
        </w:rPr>
        <w:t>患者</w:t>
      </w:r>
      <w:r w:rsidR="00464D5C" w:rsidRPr="00830BD3">
        <w:rPr>
          <w:rFonts w:eastAsia="標楷體"/>
          <w:szCs w:val="22"/>
        </w:rPr>
        <w:t>80</w:t>
      </w:r>
      <w:r w:rsidR="00464D5C" w:rsidRPr="00830BD3">
        <w:rPr>
          <w:rFonts w:eastAsia="標楷體"/>
          <w:szCs w:val="22"/>
        </w:rPr>
        <w:t>人</w:t>
      </w:r>
      <w:r w:rsidR="00572DCE" w:rsidRPr="00830BD3">
        <w:rPr>
          <w:rFonts w:eastAsia="標楷體"/>
          <w:szCs w:val="22"/>
        </w:rPr>
        <w:t>），以及反應性組（</w:t>
      </w:r>
      <w:r w:rsidR="003B5CE3" w:rsidRPr="00830BD3">
        <w:rPr>
          <w:rFonts w:eastAsia="標楷體"/>
          <w:szCs w:val="22"/>
        </w:rPr>
        <w:t>急性</w:t>
      </w:r>
      <w:r w:rsidR="005F6171" w:rsidRPr="00830BD3">
        <w:rPr>
          <w:rFonts w:eastAsia="標楷體"/>
          <w:szCs w:val="22"/>
        </w:rPr>
        <w:t>患者</w:t>
      </w:r>
      <w:r w:rsidR="00464D5C" w:rsidRPr="00830BD3">
        <w:rPr>
          <w:rFonts w:eastAsia="標楷體"/>
          <w:szCs w:val="22"/>
        </w:rPr>
        <w:t>80</w:t>
      </w:r>
      <w:r w:rsidR="00464D5C" w:rsidRPr="00830BD3">
        <w:rPr>
          <w:rFonts w:eastAsia="標楷體"/>
          <w:szCs w:val="22"/>
        </w:rPr>
        <w:t>人</w:t>
      </w:r>
      <w:r w:rsidR="003B5CE3" w:rsidRPr="00830BD3">
        <w:rPr>
          <w:rFonts w:eastAsia="標楷體"/>
          <w:szCs w:val="22"/>
        </w:rPr>
        <w:t>），</w:t>
      </w:r>
      <w:r w:rsidR="00E45CAB" w:rsidRPr="00830BD3">
        <w:rPr>
          <w:rFonts w:eastAsia="標楷體"/>
          <w:szCs w:val="22"/>
        </w:rPr>
        <w:t>以分別檢驗</w:t>
      </w:r>
      <w:r w:rsidR="00E45CAB" w:rsidRPr="00830BD3">
        <w:rPr>
          <w:rFonts w:eastAsia="標楷體"/>
          <w:szCs w:val="22"/>
        </w:rPr>
        <w:t>MER-CAT</w:t>
      </w:r>
      <w:r w:rsidR="00E45CAB" w:rsidRPr="00830BD3">
        <w:rPr>
          <w:rFonts w:eastAsia="標楷體"/>
          <w:szCs w:val="22"/>
        </w:rPr>
        <w:t>之</w:t>
      </w:r>
      <w:r w:rsidR="009002D0" w:rsidRPr="00830BD3">
        <w:rPr>
          <w:rFonts w:eastAsia="標楷體"/>
          <w:szCs w:val="22"/>
        </w:rPr>
        <w:t>重要心理計量特性。</w:t>
      </w:r>
    </w:p>
    <w:p w14:paraId="4BEC3988" w14:textId="7155539E" w:rsidR="00E75326" w:rsidRPr="00830BD3" w:rsidRDefault="00811538" w:rsidP="00954F43">
      <w:pPr>
        <w:ind w:leftChars="200" w:left="480" w:firstLineChars="200" w:firstLine="480"/>
        <w:rPr>
          <w:rFonts w:eastAsia="標楷體"/>
          <w:szCs w:val="22"/>
        </w:rPr>
      </w:pPr>
      <w:proofErr w:type="gramStart"/>
      <w:r w:rsidRPr="00830BD3">
        <w:rPr>
          <w:rFonts w:eastAsia="標楷體"/>
          <w:szCs w:val="22"/>
        </w:rPr>
        <w:t>再測穩定性</w:t>
      </w:r>
      <w:proofErr w:type="gramEnd"/>
      <w:r w:rsidRPr="00830BD3">
        <w:rPr>
          <w:rFonts w:eastAsia="標楷體"/>
          <w:szCs w:val="22"/>
        </w:rPr>
        <w:t>組之</w:t>
      </w:r>
      <w:r w:rsidR="005F6171" w:rsidRPr="00830BD3">
        <w:rPr>
          <w:rFonts w:eastAsia="標楷體"/>
          <w:szCs w:val="22"/>
        </w:rPr>
        <w:t>患者</w:t>
      </w:r>
      <w:r w:rsidR="00E75326" w:rsidRPr="00830BD3">
        <w:rPr>
          <w:rFonts w:eastAsia="標楷體"/>
          <w:szCs w:val="22"/>
        </w:rPr>
        <w:t>納入條件有</w:t>
      </w:r>
      <w:r w:rsidR="007F04D0" w:rsidRPr="00830BD3">
        <w:rPr>
          <w:rFonts w:eastAsia="標楷體"/>
          <w:szCs w:val="22"/>
        </w:rPr>
        <w:t>四</w:t>
      </w:r>
      <w:r w:rsidR="00E75326" w:rsidRPr="00830BD3">
        <w:rPr>
          <w:rFonts w:eastAsia="標楷體"/>
          <w:szCs w:val="22"/>
        </w:rPr>
        <w:t>：</w:t>
      </w:r>
      <w:r w:rsidR="00E75326" w:rsidRPr="00830BD3">
        <w:rPr>
          <w:rFonts w:eastAsia="標楷體"/>
          <w:szCs w:val="22"/>
        </w:rPr>
        <w:t xml:space="preserve">(1) </w:t>
      </w:r>
      <w:r w:rsidR="00E75326" w:rsidRPr="00830BD3">
        <w:rPr>
          <w:rFonts w:eastAsia="標楷體"/>
          <w:szCs w:val="22"/>
        </w:rPr>
        <w:t>依據</w:t>
      </w:r>
      <w:r w:rsidR="00E75326" w:rsidRPr="00830BD3">
        <w:rPr>
          <w:rFonts w:eastAsia="標楷體"/>
          <w:szCs w:val="22"/>
        </w:rPr>
        <w:t>DSM-5</w:t>
      </w:r>
      <w:r w:rsidR="00E75326" w:rsidRPr="00830BD3">
        <w:rPr>
          <w:rFonts w:eastAsia="標楷體"/>
          <w:szCs w:val="22"/>
        </w:rPr>
        <w:t>或</w:t>
      </w:r>
      <w:r w:rsidR="00E75326" w:rsidRPr="00830BD3">
        <w:rPr>
          <w:rFonts w:eastAsia="標楷體"/>
          <w:szCs w:val="22"/>
        </w:rPr>
        <w:t>ICD-10</w:t>
      </w:r>
      <w:r w:rsidR="00E75326" w:rsidRPr="00830BD3">
        <w:rPr>
          <w:rFonts w:eastAsia="標楷體"/>
          <w:szCs w:val="22"/>
        </w:rPr>
        <w:t>診斷</w:t>
      </w:r>
      <w:proofErr w:type="gramStart"/>
      <w:r w:rsidR="00E75326" w:rsidRPr="00830BD3">
        <w:rPr>
          <w:rFonts w:eastAsia="標楷體"/>
          <w:szCs w:val="22"/>
        </w:rPr>
        <w:t>為思覺失調</w:t>
      </w:r>
      <w:proofErr w:type="gramEnd"/>
      <w:r w:rsidR="00E75326" w:rsidRPr="00830BD3">
        <w:rPr>
          <w:rFonts w:eastAsia="標楷體"/>
          <w:szCs w:val="22"/>
        </w:rPr>
        <w:t>症；</w:t>
      </w:r>
      <w:r w:rsidR="00E75326" w:rsidRPr="00830BD3">
        <w:rPr>
          <w:rFonts w:eastAsia="標楷體"/>
          <w:szCs w:val="22"/>
        </w:rPr>
        <w:t xml:space="preserve">(2) </w:t>
      </w:r>
      <w:r w:rsidR="00A402EA" w:rsidRPr="00830BD3">
        <w:rPr>
          <w:rFonts w:eastAsia="標楷體"/>
          <w:szCs w:val="22"/>
        </w:rPr>
        <w:t>最近一次發病時間達</w:t>
      </w:r>
      <w:r w:rsidR="0008427A" w:rsidRPr="00830BD3">
        <w:rPr>
          <w:rFonts w:eastAsia="標楷體"/>
          <w:szCs w:val="22"/>
        </w:rPr>
        <w:t>半</w:t>
      </w:r>
      <w:r w:rsidR="00A402EA" w:rsidRPr="00830BD3">
        <w:rPr>
          <w:rFonts w:eastAsia="標楷體"/>
          <w:szCs w:val="22"/>
        </w:rPr>
        <w:t>年以上</w:t>
      </w:r>
      <w:r w:rsidR="00CF7FC0" w:rsidRPr="00830BD3">
        <w:rPr>
          <w:rFonts w:eastAsia="標楷體"/>
          <w:szCs w:val="22"/>
        </w:rPr>
        <w:t>；</w:t>
      </w:r>
      <w:r w:rsidR="00CF7FC0" w:rsidRPr="00830BD3">
        <w:rPr>
          <w:rFonts w:eastAsia="標楷體"/>
          <w:szCs w:val="22"/>
        </w:rPr>
        <w:t xml:space="preserve">(3) </w:t>
      </w:r>
      <w:r w:rsidR="00E75326" w:rsidRPr="00830BD3">
        <w:rPr>
          <w:rFonts w:eastAsia="標楷體"/>
          <w:szCs w:val="22"/>
        </w:rPr>
        <w:t>年滿</w:t>
      </w:r>
      <w:r w:rsidR="00E75326" w:rsidRPr="00830BD3">
        <w:rPr>
          <w:rFonts w:eastAsia="標楷體"/>
          <w:szCs w:val="22"/>
        </w:rPr>
        <w:t>20</w:t>
      </w:r>
      <w:r w:rsidR="00E75326" w:rsidRPr="00830BD3">
        <w:rPr>
          <w:rFonts w:eastAsia="標楷體"/>
          <w:szCs w:val="22"/>
        </w:rPr>
        <w:t>歲；</w:t>
      </w:r>
      <w:r w:rsidR="00E75326" w:rsidRPr="00830BD3">
        <w:rPr>
          <w:rFonts w:eastAsia="標楷體"/>
          <w:szCs w:val="22"/>
        </w:rPr>
        <w:t>(</w:t>
      </w:r>
      <w:r w:rsidR="00CF7FC0" w:rsidRPr="00830BD3">
        <w:rPr>
          <w:rFonts w:eastAsia="標楷體"/>
          <w:szCs w:val="22"/>
        </w:rPr>
        <w:t>4</w:t>
      </w:r>
      <w:r w:rsidR="00E75326" w:rsidRPr="00830BD3">
        <w:rPr>
          <w:rFonts w:eastAsia="標楷體"/>
          <w:szCs w:val="22"/>
        </w:rPr>
        <w:t xml:space="preserve">) </w:t>
      </w:r>
      <w:r w:rsidR="00E75326" w:rsidRPr="00830BD3">
        <w:rPr>
          <w:rFonts w:eastAsia="標楷體"/>
          <w:szCs w:val="22"/>
        </w:rPr>
        <w:t>可遵守</w:t>
      </w:r>
      <w:r w:rsidR="00E75326" w:rsidRPr="00830BD3">
        <w:rPr>
          <w:rFonts w:eastAsia="標楷體"/>
          <w:szCs w:val="22"/>
        </w:rPr>
        <w:t>3</w:t>
      </w:r>
      <w:r w:rsidR="00E75326" w:rsidRPr="00830BD3">
        <w:rPr>
          <w:rFonts w:eastAsia="標楷體"/>
          <w:szCs w:val="22"/>
        </w:rPr>
        <w:t>步驟指令。然而，若受試者曾有其他精神診斷（如憂鬱症與強迫症等）、曾有腦傷病史、曾有物質濫用（酒精與藥物）之問題、於近半年內調整藥物者，或無法完成所有測驗者，則予以排除。</w:t>
      </w:r>
    </w:p>
    <w:p w14:paraId="4067E994" w14:textId="7175BE58" w:rsidR="00F46459" w:rsidRPr="00830BD3" w:rsidRDefault="007F71C3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反應性組</w:t>
      </w:r>
      <w:r w:rsidR="00F46459" w:rsidRPr="00830BD3">
        <w:rPr>
          <w:rFonts w:eastAsia="標楷體"/>
          <w:szCs w:val="22"/>
        </w:rPr>
        <w:t>之</w:t>
      </w:r>
      <w:r w:rsidR="005F6171" w:rsidRPr="00830BD3">
        <w:rPr>
          <w:rFonts w:eastAsia="標楷體"/>
          <w:szCs w:val="22"/>
        </w:rPr>
        <w:t>患者</w:t>
      </w:r>
      <w:r w:rsidR="00F46459" w:rsidRPr="00830BD3">
        <w:rPr>
          <w:rFonts w:eastAsia="標楷體"/>
          <w:szCs w:val="22"/>
        </w:rPr>
        <w:t>納入條件有四：</w:t>
      </w:r>
      <w:r w:rsidR="00F46459" w:rsidRPr="00830BD3">
        <w:rPr>
          <w:rFonts w:eastAsia="標楷體"/>
          <w:szCs w:val="22"/>
        </w:rPr>
        <w:t xml:space="preserve">(1) </w:t>
      </w:r>
      <w:r w:rsidR="00F46459" w:rsidRPr="00830BD3">
        <w:rPr>
          <w:rFonts w:eastAsia="標楷體"/>
          <w:szCs w:val="22"/>
        </w:rPr>
        <w:t>依據</w:t>
      </w:r>
      <w:r w:rsidR="00F46459" w:rsidRPr="00830BD3">
        <w:rPr>
          <w:rFonts w:eastAsia="標楷體"/>
          <w:szCs w:val="22"/>
        </w:rPr>
        <w:t>DSM-5</w:t>
      </w:r>
      <w:r w:rsidR="00F46459" w:rsidRPr="00830BD3">
        <w:rPr>
          <w:rFonts w:eastAsia="標楷體"/>
          <w:szCs w:val="22"/>
        </w:rPr>
        <w:t>或</w:t>
      </w:r>
      <w:r w:rsidR="00F46459" w:rsidRPr="00830BD3">
        <w:rPr>
          <w:rFonts w:eastAsia="標楷體"/>
          <w:szCs w:val="22"/>
        </w:rPr>
        <w:t>ICD-10</w:t>
      </w:r>
      <w:r w:rsidR="00F46459" w:rsidRPr="00830BD3">
        <w:rPr>
          <w:rFonts w:eastAsia="標楷體"/>
          <w:szCs w:val="22"/>
        </w:rPr>
        <w:t>診斷</w:t>
      </w:r>
      <w:proofErr w:type="gramStart"/>
      <w:r w:rsidR="00F46459" w:rsidRPr="00830BD3">
        <w:rPr>
          <w:rFonts w:eastAsia="標楷體"/>
          <w:szCs w:val="22"/>
        </w:rPr>
        <w:t>為思覺失調</w:t>
      </w:r>
      <w:proofErr w:type="gramEnd"/>
      <w:r w:rsidR="00F46459" w:rsidRPr="00830BD3">
        <w:rPr>
          <w:rFonts w:eastAsia="標楷體"/>
          <w:szCs w:val="22"/>
        </w:rPr>
        <w:t>症；</w:t>
      </w:r>
      <w:r w:rsidR="00F46459" w:rsidRPr="00830BD3">
        <w:rPr>
          <w:rFonts w:eastAsia="標楷體"/>
          <w:szCs w:val="22"/>
        </w:rPr>
        <w:t xml:space="preserve">(2) </w:t>
      </w:r>
      <w:r w:rsidR="002E2B0D" w:rsidRPr="00830BD3">
        <w:rPr>
          <w:rFonts w:eastAsia="標楷體"/>
          <w:szCs w:val="22"/>
        </w:rPr>
        <w:t>最近一次發病時間</w:t>
      </w:r>
      <w:r w:rsidR="008C6FB2" w:rsidRPr="00830BD3">
        <w:rPr>
          <w:rFonts w:eastAsia="標楷體"/>
          <w:szCs w:val="22"/>
        </w:rPr>
        <w:t>未超過</w:t>
      </w:r>
      <w:r w:rsidR="008C6FB2" w:rsidRPr="00830BD3">
        <w:rPr>
          <w:rFonts w:eastAsia="標楷體"/>
          <w:szCs w:val="22"/>
        </w:rPr>
        <w:t>3</w:t>
      </w:r>
      <w:r w:rsidR="008C6FB2" w:rsidRPr="00830BD3">
        <w:rPr>
          <w:rFonts w:eastAsia="標楷體"/>
          <w:szCs w:val="22"/>
        </w:rPr>
        <w:t>個月</w:t>
      </w:r>
      <w:r w:rsidR="00F46459" w:rsidRPr="00830BD3">
        <w:rPr>
          <w:rFonts w:eastAsia="標楷體"/>
          <w:szCs w:val="22"/>
        </w:rPr>
        <w:t>；</w:t>
      </w:r>
      <w:r w:rsidR="00F46459" w:rsidRPr="00830BD3">
        <w:rPr>
          <w:rFonts w:eastAsia="標楷體"/>
          <w:szCs w:val="22"/>
        </w:rPr>
        <w:t xml:space="preserve">(3) </w:t>
      </w:r>
      <w:r w:rsidR="00F46459" w:rsidRPr="00830BD3">
        <w:rPr>
          <w:rFonts w:eastAsia="標楷體"/>
          <w:szCs w:val="22"/>
        </w:rPr>
        <w:t>年滿</w:t>
      </w:r>
      <w:r w:rsidR="00F46459" w:rsidRPr="00830BD3">
        <w:rPr>
          <w:rFonts w:eastAsia="標楷體"/>
          <w:szCs w:val="22"/>
        </w:rPr>
        <w:t>20</w:t>
      </w:r>
      <w:r w:rsidR="00F46459" w:rsidRPr="00830BD3">
        <w:rPr>
          <w:rFonts w:eastAsia="標楷體"/>
          <w:szCs w:val="22"/>
        </w:rPr>
        <w:t>歲；</w:t>
      </w:r>
      <w:r w:rsidR="00F46459" w:rsidRPr="00830BD3">
        <w:rPr>
          <w:rFonts w:eastAsia="標楷體"/>
          <w:szCs w:val="22"/>
        </w:rPr>
        <w:t xml:space="preserve">(4) </w:t>
      </w:r>
      <w:r w:rsidR="00F46459" w:rsidRPr="00830BD3">
        <w:rPr>
          <w:rFonts w:eastAsia="標楷體"/>
          <w:szCs w:val="22"/>
        </w:rPr>
        <w:t>可遵守</w:t>
      </w:r>
      <w:r w:rsidR="00F46459" w:rsidRPr="00830BD3">
        <w:rPr>
          <w:rFonts w:eastAsia="標楷體"/>
          <w:szCs w:val="22"/>
        </w:rPr>
        <w:t>3</w:t>
      </w:r>
      <w:r w:rsidR="00F46459" w:rsidRPr="00830BD3">
        <w:rPr>
          <w:rFonts w:eastAsia="標楷體"/>
          <w:szCs w:val="22"/>
        </w:rPr>
        <w:t>步驟指令。然而，若受試者曾有其他精神診斷（如憂鬱症與強迫症等）、曾有腦傷病史、曾有物質濫用（酒精與藥物）之問題，或無法完成所有測驗者，則予以排除。</w:t>
      </w:r>
    </w:p>
    <w:p w14:paraId="6D789E11" w14:textId="77777777" w:rsidR="00E75326" w:rsidRPr="00830BD3" w:rsidRDefault="00E75326" w:rsidP="00954F43">
      <w:pPr>
        <w:ind w:firstLineChars="200" w:firstLine="480"/>
        <w:rPr>
          <w:rFonts w:eastAsia="標楷體"/>
          <w:szCs w:val="22"/>
        </w:rPr>
      </w:pPr>
    </w:p>
    <w:p w14:paraId="4754E112" w14:textId="77777777" w:rsidR="00D65B98" w:rsidRPr="00830BD3" w:rsidRDefault="00D65B98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流程</w:t>
      </w:r>
    </w:p>
    <w:p w14:paraId="1E4B42C9" w14:textId="3435EAB3" w:rsidR="00D65B98" w:rsidRPr="00830BD3" w:rsidRDefault="00F52A8C" w:rsidP="00161410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參與本研究之</w:t>
      </w:r>
      <w:r w:rsidR="005F6171" w:rsidRPr="00830BD3">
        <w:rPr>
          <w:rFonts w:eastAsia="標楷體"/>
          <w:szCs w:val="22"/>
        </w:rPr>
        <w:t>患者</w:t>
      </w:r>
      <w:r w:rsidRPr="00830BD3">
        <w:rPr>
          <w:rFonts w:eastAsia="標楷體"/>
          <w:szCs w:val="22"/>
        </w:rPr>
        <w:t>將接受二次評估，二次評估之間隔時間分別為</w:t>
      </w:r>
      <w:r w:rsidRPr="00830BD3">
        <w:rPr>
          <w:rFonts w:eastAsia="標楷體"/>
          <w:szCs w:val="22"/>
        </w:rPr>
        <w:t>2</w:t>
      </w:r>
      <w:proofErr w:type="gramStart"/>
      <w:r w:rsidRPr="00830BD3">
        <w:rPr>
          <w:rFonts w:eastAsia="標楷體"/>
          <w:szCs w:val="22"/>
        </w:rPr>
        <w:t>週</w:t>
      </w:r>
      <w:proofErr w:type="gramEnd"/>
      <w:r w:rsidRPr="00830BD3">
        <w:rPr>
          <w:rFonts w:eastAsia="標楷體"/>
          <w:szCs w:val="22"/>
        </w:rPr>
        <w:t>（再測穩定性組）與</w:t>
      </w:r>
      <w:r w:rsidRPr="00830BD3">
        <w:rPr>
          <w:rFonts w:eastAsia="標楷體"/>
          <w:szCs w:val="22"/>
        </w:rPr>
        <w:t>1</w:t>
      </w:r>
      <w:r w:rsidRPr="00830BD3">
        <w:rPr>
          <w:rFonts w:eastAsia="標楷體"/>
          <w:szCs w:val="22"/>
        </w:rPr>
        <w:t>個月（反應性組）。</w:t>
      </w:r>
      <w:r w:rsidR="00391826" w:rsidRPr="00830BD3">
        <w:rPr>
          <w:rFonts w:eastAsia="標楷體"/>
          <w:szCs w:val="22"/>
        </w:rPr>
        <w:t>於簽署受試者同意書後，參與本研究之</w:t>
      </w:r>
      <w:r w:rsidR="005F6171" w:rsidRPr="00830BD3">
        <w:rPr>
          <w:rFonts w:eastAsia="標楷體"/>
          <w:szCs w:val="22"/>
        </w:rPr>
        <w:t>患者</w:t>
      </w:r>
      <w:r w:rsidR="00391826" w:rsidRPr="00830BD3">
        <w:rPr>
          <w:rFonts w:eastAsia="標楷體"/>
          <w:szCs w:val="22"/>
        </w:rPr>
        <w:t>將被安排至安靜的評估室內，以完成後續測驗。</w:t>
      </w:r>
      <w:r w:rsidR="00C6293A" w:rsidRPr="00830BD3">
        <w:rPr>
          <w:rFonts w:eastAsia="標楷體"/>
          <w:szCs w:val="22"/>
        </w:rPr>
        <w:t>參與二組之</w:t>
      </w:r>
      <w:r w:rsidR="005F6171" w:rsidRPr="00830BD3">
        <w:rPr>
          <w:rFonts w:eastAsia="標楷體"/>
          <w:szCs w:val="22"/>
        </w:rPr>
        <w:t>患者</w:t>
      </w:r>
      <w:r w:rsidR="00C6293A" w:rsidRPr="00830BD3">
        <w:rPr>
          <w:rFonts w:eastAsia="標楷體"/>
          <w:szCs w:val="22"/>
        </w:rPr>
        <w:t>，每次皆需完成</w:t>
      </w:r>
      <w:r w:rsidR="00C6293A" w:rsidRPr="00830BD3">
        <w:rPr>
          <w:rFonts w:eastAsia="標楷體"/>
          <w:szCs w:val="22"/>
        </w:rPr>
        <w:t>MER-CAT</w:t>
      </w:r>
      <w:r w:rsidR="00C6293A" w:rsidRPr="00830BD3">
        <w:rPr>
          <w:rFonts w:eastAsia="標楷體"/>
          <w:szCs w:val="22"/>
        </w:rPr>
        <w:t>、</w:t>
      </w:r>
      <w:proofErr w:type="spellStart"/>
      <w:r w:rsidR="00C6293A" w:rsidRPr="00830BD3">
        <w:rPr>
          <w:rFonts w:eastAsia="標楷體"/>
          <w:szCs w:val="22"/>
        </w:rPr>
        <w:t>MoCA</w:t>
      </w:r>
      <w:proofErr w:type="spellEnd"/>
      <w:r w:rsidR="00161410" w:rsidRPr="00830BD3">
        <w:rPr>
          <w:rFonts w:eastAsia="標楷體"/>
          <w:szCs w:val="22"/>
        </w:rPr>
        <w:t>、</w:t>
      </w:r>
      <w:r w:rsidR="00C6293A" w:rsidRPr="00830BD3">
        <w:rPr>
          <w:rFonts w:eastAsia="標楷體"/>
          <w:szCs w:val="22"/>
        </w:rPr>
        <w:t>CGI-S</w:t>
      </w:r>
      <w:r w:rsidR="00161410" w:rsidRPr="00830BD3">
        <w:rPr>
          <w:rFonts w:eastAsia="標楷體"/>
          <w:szCs w:val="22"/>
        </w:rPr>
        <w:t>與</w:t>
      </w:r>
      <w:proofErr w:type="gramStart"/>
      <w:r w:rsidR="007C5502" w:rsidRPr="00830BD3">
        <w:rPr>
          <w:rFonts w:eastAsia="標楷體"/>
        </w:rPr>
        <w:t>生態效度驗證之效</w:t>
      </w:r>
      <w:proofErr w:type="gramEnd"/>
      <w:r w:rsidR="007C5502" w:rsidRPr="00830BD3">
        <w:rPr>
          <w:rFonts w:eastAsia="標楷體"/>
        </w:rPr>
        <w:t>標「個人與社會功能滿意度評估量表</w:t>
      </w:r>
      <w:r w:rsidR="007C5502" w:rsidRPr="00830BD3">
        <w:rPr>
          <w:rFonts w:eastAsia="標楷體"/>
        </w:rPr>
        <w:t>-</w:t>
      </w:r>
      <w:r w:rsidR="007C5502" w:rsidRPr="00830BD3">
        <w:rPr>
          <w:rFonts w:eastAsia="標楷體"/>
        </w:rPr>
        <w:t>簡易圖示版</w:t>
      </w:r>
      <w:r w:rsidR="007C5502" w:rsidRPr="00830BD3">
        <w:rPr>
          <w:rFonts w:eastAsia="標楷體"/>
        </w:rPr>
        <w:t xml:space="preserve"> (self-reported version of the graphic personal and social performance scale, SRG-PSP)</w:t>
      </w:r>
      <w:r w:rsidR="007C5502" w:rsidRPr="00830BD3">
        <w:rPr>
          <w:rFonts w:eastAsia="標楷體"/>
        </w:rPr>
        <w:t>」</w:t>
      </w:r>
      <w:r w:rsidR="007C5502" w:rsidRPr="00830BD3">
        <w:rPr>
          <w:rFonts w:eastAsia="標楷體"/>
        </w:rPr>
        <w:fldChar w:fldCharType="begin">
          <w:fldData xml:space="preserve">PEVuZE5vdGU+PENpdGU+PEF1dGhvcj5CYWk8L0F1dGhvcj48WWVhcj4yMDE0PC9ZZWFyPjxSZWNO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PEVuZE5vdGU+PENpdGU+PEF1dGhvcj5CYWk8L0F1dGhvcj48WWVhcj4yMDE0PC9ZZWFyPjxSZWNO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="007C5502" w:rsidRPr="00830BD3">
        <w:rPr>
          <w:rFonts w:eastAsia="標楷體"/>
        </w:rPr>
      </w:r>
      <w:r w:rsidR="007C5502"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74</w:t>
      </w:r>
      <w:r w:rsidR="007C5502" w:rsidRPr="00830BD3">
        <w:rPr>
          <w:rFonts w:eastAsia="標楷體"/>
        </w:rPr>
        <w:fldChar w:fldCharType="end"/>
      </w:r>
      <w:r w:rsidR="00E6184A" w:rsidRPr="00830BD3">
        <w:rPr>
          <w:rFonts w:eastAsia="標楷體" w:hint="eastAsia"/>
        </w:rPr>
        <w:t xml:space="preserve"> </w:t>
      </w:r>
      <w:r w:rsidR="00C6293A" w:rsidRPr="00830BD3">
        <w:rPr>
          <w:rFonts w:eastAsia="標楷體"/>
          <w:szCs w:val="22"/>
        </w:rPr>
        <w:t>之評估。</w:t>
      </w:r>
    </w:p>
    <w:p w14:paraId="484DEB4A" w14:textId="77777777" w:rsidR="00391826" w:rsidRPr="00830BD3" w:rsidRDefault="00391826" w:rsidP="00954F43">
      <w:pPr>
        <w:ind w:leftChars="200" w:left="480" w:firstLineChars="200" w:firstLine="480"/>
        <w:rPr>
          <w:rFonts w:eastAsia="標楷體"/>
          <w:szCs w:val="22"/>
        </w:rPr>
      </w:pPr>
    </w:p>
    <w:p w14:paraId="704860A7" w14:textId="77777777" w:rsidR="00D65B98" w:rsidRPr="00830BD3" w:rsidRDefault="00D65B98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工具</w:t>
      </w:r>
    </w:p>
    <w:p w14:paraId="23B0E0A7" w14:textId="25964918" w:rsidR="00893782" w:rsidRPr="00830BD3" w:rsidRDefault="00893782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MER-CAT</w:t>
      </w:r>
      <w:r w:rsidRPr="00830BD3">
        <w:rPr>
          <w:rFonts w:eastAsia="標楷體"/>
          <w:szCs w:val="22"/>
        </w:rPr>
        <w:t>為前幾階段之成果，理論上可於</w:t>
      </w:r>
      <w:r w:rsidRPr="00830BD3">
        <w:rPr>
          <w:rFonts w:eastAsia="標楷體"/>
          <w:szCs w:val="22"/>
        </w:rPr>
        <w:t>10</w:t>
      </w:r>
      <w:r w:rsidRPr="00830BD3">
        <w:rPr>
          <w:rFonts w:eastAsia="標楷體"/>
          <w:szCs w:val="22"/>
        </w:rPr>
        <w:t>分鐘內完成</w:t>
      </w:r>
      <w:r w:rsidR="00044598" w:rsidRPr="00830BD3">
        <w:rPr>
          <w:rFonts w:eastAsia="標楷體"/>
          <w:szCs w:val="22"/>
        </w:rPr>
        <w:t>所有</w:t>
      </w:r>
      <w:r w:rsidRPr="00830BD3">
        <w:rPr>
          <w:rFonts w:eastAsia="標楷體"/>
          <w:szCs w:val="22"/>
        </w:rPr>
        <w:t>評估。</w:t>
      </w:r>
    </w:p>
    <w:p w14:paraId="53A7356B" w14:textId="26EBFC07" w:rsidR="00893782" w:rsidRPr="00830BD3" w:rsidRDefault="00893782" w:rsidP="00954F43">
      <w:pPr>
        <w:ind w:leftChars="200" w:left="480" w:firstLineChars="200" w:firstLine="480"/>
        <w:rPr>
          <w:rFonts w:eastAsia="標楷體"/>
          <w:szCs w:val="22"/>
        </w:rPr>
      </w:pPr>
      <w:proofErr w:type="spellStart"/>
      <w:r w:rsidRPr="00830BD3">
        <w:rPr>
          <w:rFonts w:eastAsia="標楷體"/>
          <w:szCs w:val="22"/>
        </w:rPr>
        <w:t>MoCA</w:t>
      </w:r>
      <w:proofErr w:type="spellEnd"/>
      <w:r w:rsidRPr="00830BD3">
        <w:rPr>
          <w:rFonts w:eastAsia="標楷體"/>
          <w:szCs w:val="22"/>
        </w:rPr>
        <w:t>與</w:t>
      </w:r>
      <w:r w:rsidRPr="00830BD3">
        <w:rPr>
          <w:rFonts w:eastAsia="標楷體"/>
          <w:szCs w:val="22"/>
        </w:rPr>
        <w:t>CGI-S</w:t>
      </w:r>
      <w:r w:rsidRPr="00830BD3">
        <w:rPr>
          <w:rFonts w:eastAsia="標楷體"/>
          <w:szCs w:val="22"/>
        </w:rPr>
        <w:t>已於第二階段詳述，</w:t>
      </w:r>
      <w:r w:rsidR="002A47DF" w:rsidRPr="00830BD3">
        <w:rPr>
          <w:rFonts w:eastAsia="標楷體"/>
          <w:szCs w:val="22"/>
        </w:rPr>
        <w:t>於</w:t>
      </w:r>
      <w:r w:rsidRPr="00830BD3">
        <w:rPr>
          <w:rFonts w:eastAsia="標楷體"/>
          <w:szCs w:val="22"/>
        </w:rPr>
        <w:t>此不</w:t>
      </w:r>
      <w:r w:rsidR="002A47DF" w:rsidRPr="00830BD3">
        <w:rPr>
          <w:rFonts w:eastAsia="標楷體"/>
          <w:szCs w:val="22"/>
        </w:rPr>
        <w:t>再</w:t>
      </w:r>
      <w:r w:rsidRPr="00830BD3">
        <w:rPr>
          <w:rFonts w:eastAsia="標楷體"/>
          <w:szCs w:val="22"/>
        </w:rPr>
        <w:t>重</w:t>
      </w:r>
      <w:r w:rsidR="002A47DF" w:rsidRPr="00830BD3">
        <w:rPr>
          <w:rFonts w:eastAsia="標楷體"/>
          <w:szCs w:val="22"/>
        </w:rPr>
        <w:t>述</w:t>
      </w:r>
      <w:r w:rsidRPr="00830BD3">
        <w:rPr>
          <w:rFonts w:eastAsia="標楷體"/>
          <w:szCs w:val="22"/>
        </w:rPr>
        <w:t>。</w:t>
      </w:r>
    </w:p>
    <w:p w14:paraId="463060EC" w14:textId="3C906035" w:rsidR="00161410" w:rsidRPr="00830BD3" w:rsidRDefault="00161410" w:rsidP="00D17C86">
      <w:pPr>
        <w:spacing w:line="400" w:lineRule="exact"/>
        <w:ind w:leftChars="177" w:left="425" w:firstLineChars="235" w:firstLine="564"/>
        <w:jc w:val="both"/>
        <w:rPr>
          <w:rFonts w:eastAsia="標楷體"/>
          <w:szCs w:val="22"/>
        </w:rPr>
      </w:pPr>
      <w:r w:rsidRPr="00830BD3">
        <w:rPr>
          <w:rFonts w:eastAsia="標楷體"/>
        </w:rPr>
        <w:t>SRG-PSP</w:t>
      </w:r>
      <w:r w:rsidRPr="00830BD3">
        <w:rPr>
          <w:rFonts w:eastAsia="標楷體"/>
        </w:rPr>
        <w:t>為國內學者由</w:t>
      </w:r>
      <w:r w:rsidRPr="00830BD3">
        <w:rPr>
          <w:rFonts w:eastAsia="標楷體"/>
        </w:rPr>
        <w:t>PSP</w:t>
      </w:r>
      <w:r w:rsidRPr="00830BD3">
        <w:rPr>
          <w:rFonts w:eastAsia="標楷體"/>
        </w:rPr>
        <w:t>改編而成，以簡易圖示呈現，藉以提升個案自行填寫之可行性。</w:t>
      </w:r>
      <w:r w:rsidR="00293268" w:rsidRPr="00830BD3">
        <w:rPr>
          <w:rFonts w:eastAsia="標楷體"/>
        </w:rPr>
        <w:fldChar w:fldCharType="begin">
          <w:fldData xml:space="preserve">PEVuZE5vdGU+PENpdGU+PEF1dGhvcj5CYWk8L0F1dGhvcj48WWVhcj4yMDE0PC9ZZWFyPjxSZWNO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PEVuZE5vdGU+PENpdGU+PEF1dGhvcj5CYWk8L0F1dGhvcj48WWVhcj4yMDE0PC9ZZWFyPjxSZWNO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="00293268" w:rsidRPr="00830BD3">
        <w:rPr>
          <w:rFonts w:eastAsia="標楷體"/>
        </w:rPr>
      </w:r>
      <w:r w:rsidR="00293268" w:rsidRPr="00830BD3">
        <w:rPr>
          <w:rFonts w:eastAsia="標楷體"/>
        </w:rPr>
        <w:fldChar w:fldCharType="separate"/>
      </w:r>
      <w:r w:rsidR="00293268" w:rsidRPr="00830BD3">
        <w:rPr>
          <w:rFonts w:eastAsia="標楷體"/>
          <w:noProof/>
          <w:vertAlign w:val="superscript"/>
        </w:rPr>
        <w:t>74</w:t>
      </w:r>
      <w:r w:rsidR="00293268" w:rsidRPr="00830BD3">
        <w:rPr>
          <w:rFonts w:eastAsia="標楷體"/>
        </w:rPr>
        <w:fldChar w:fldCharType="end"/>
      </w:r>
      <w:r w:rsidR="00293268" w:rsidRPr="00830BD3">
        <w:rPr>
          <w:rFonts w:eastAsia="標楷體"/>
        </w:rPr>
        <w:t xml:space="preserve"> </w:t>
      </w:r>
      <w:r w:rsidRPr="00830BD3">
        <w:rPr>
          <w:rFonts w:eastAsia="標楷體"/>
        </w:rPr>
        <w:t>PSP</w:t>
      </w:r>
      <w:r w:rsidRPr="00830BD3">
        <w:rPr>
          <w:rFonts w:eastAsia="標楷體"/>
        </w:rPr>
        <w:t>評估個案過去一個月的社會功能表現狀況。此量表參考義大利所發展的精神復健介入計畫，並依據</w:t>
      </w:r>
      <w:r w:rsidRPr="00830BD3">
        <w:rPr>
          <w:rFonts w:eastAsia="標楷體"/>
        </w:rPr>
        <w:t>DSM-IV</w:t>
      </w:r>
      <w:proofErr w:type="gramStart"/>
      <w:r w:rsidRPr="00830BD3">
        <w:rPr>
          <w:rFonts w:eastAsia="標楷體"/>
        </w:rPr>
        <w:t>對思覺</w:t>
      </w:r>
      <w:proofErr w:type="gramEnd"/>
      <w:r w:rsidRPr="00830BD3">
        <w:rPr>
          <w:rFonts w:eastAsia="標楷體"/>
        </w:rPr>
        <w:t>失調症的評估標準，包括四個面向的評估範疇：</w:t>
      </w:r>
      <w:r w:rsidRPr="00830BD3">
        <w:rPr>
          <w:rFonts w:eastAsia="標楷體"/>
        </w:rPr>
        <w:t xml:space="preserve">(1) </w:t>
      </w:r>
      <w:r w:rsidRPr="00830BD3">
        <w:rPr>
          <w:rFonts w:eastAsia="標楷體"/>
        </w:rPr>
        <w:t>社會性活動</w:t>
      </w:r>
      <w:r w:rsidRPr="00830BD3">
        <w:rPr>
          <w:rFonts w:eastAsia="標楷體"/>
        </w:rPr>
        <w:t xml:space="preserve"> (socially useful activities); (2) </w:t>
      </w:r>
      <w:r w:rsidRPr="00830BD3">
        <w:rPr>
          <w:rFonts w:eastAsia="標楷體"/>
        </w:rPr>
        <w:t>個人與社會關係</w:t>
      </w:r>
      <w:r w:rsidRPr="00830BD3">
        <w:rPr>
          <w:rFonts w:eastAsia="標楷體"/>
        </w:rPr>
        <w:t xml:space="preserve"> (personal and social relationships)</w:t>
      </w:r>
      <w:r w:rsidRPr="00830BD3">
        <w:rPr>
          <w:rFonts w:eastAsia="標楷體"/>
        </w:rPr>
        <w:t>；</w:t>
      </w:r>
      <w:r w:rsidRPr="00830BD3">
        <w:rPr>
          <w:rFonts w:eastAsia="標楷體"/>
        </w:rPr>
        <w:t xml:space="preserve">(3) </w:t>
      </w:r>
      <w:r w:rsidRPr="00830BD3">
        <w:rPr>
          <w:rFonts w:eastAsia="標楷體"/>
        </w:rPr>
        <w:t>自我照顧</w:t>
      </w:r>
      <w:r w:rsidRPr="00830BD3">
        <w:rPr>
          <w:rFonts w:eastAsia="標楷體"/>
        </w:rPr>
        <w:t xml:space="preserve"> (self-care)</w:t>
      </w:r>
      <w:r w:rsidRPr="00830BD3">
        <w:rPr>
          <w:rFonts w:eastAsia="標楷體"/>
        </w:rPr>
        <w:t>；</w:t>
      </w:r>
      <w:r w:rsidRPr="00830BD3">
        <w:rPr>
          <w:rFonts w:eastAsia="標楷體"/>
        </w:rPr>
        <w:t xml:space="preserve">(4) </w:t>
      </w:r>
      <w:r w:rsidRPr="00830BD3">
        <w:rPr>
          <w:rFonts w:eastAsia="標楷體"/>
        </w:rPr>
        <w:t>擾亂與攻擊行為</w:t>
      </w:r>
      <w:r w:rsidRPr="00830BD3">
        <w:rPr>
          <w:rFonts w:eastAsia="標楷體"/>
        </w:rPr>
        <w:t xml:space="preserve"> (disturbing and aggressiveness behaviors)</w:t>
      </w:r>
      <w:r w:rsidRPr="00830BD3">
        <w:rPr>
          <w:rFonts w:eastAsia="標楷體"/>
        </w:rPr>
        <w:t>。各面向以「個案功能表現的困難程度」分成</w:t>
      </w:r>
      <w:r w:rsidRPr="00830BD3">
        <w:rPr>
          <w:rFonts w:eastAsia="標楷體"/>
        </w:rPr>
        <w:t>6</w:t>
      </w:r>
      <w:r w:rsidRPr="00830BD3">
        <w:rPr>
          <w:rFonts w:eastAsia="標楷體"/>
        </w:rPr>
        <w:t>個等級，等級越高表示該範疇</w:t>
      </w:r>
      <w:proofErr w:type="gramStart"/>
      <w:r w:rsidRPr="00830BD3">
        <w:rPr>
          <w:rFonts w:eastAsia="標楷體"/>
        </w:rPr>
        <w:t>功能越差</w:t>
      </w:r>
      <w:proofErr w:type="gramEnd"/>
      <w:r w:rsidRPr="00830BD3">
        <w:rPr>
          <w:rFonts w:eastAsia="標楷體"/>
        </w:rPr>
        <w:t>。分數範圍為</w:t>
      </w:r>
      <w:r w:rsidRPr="00830BD3">
        <w:rPr>
          <w:rFonts w:eastAsia="標楷體"/>
        </w:rPr>
        <w:t>1-100</w:t>
      </w:r>
      <w:r w:rsidRPr="00830BD3">
        <w:rPr>
          <w:rFonts w:eastAsia="標楷體"/>
        </w:rPr>
        <w:t>，並分成</w:t>
      </w:r>
      <w:r w:rsidRPr="00830BD3">
        <w:rPr>
          <w:rFonts w:eastAsia="標楷體"/>
        </w:rPr>
        <w:t>10</w:t>
      </w:r>
      <w:r w:rsidRPr="00830BD3">
        <w:rPr>
          <w:rFonts w:eastAsia="標楷體"/>
        </w:rPr>
        <w:t>個區間。評分時須先綜合四個面向的障礙程度，先選擇個案功能表現的分數區間</w:t>
      </w:r>
      <w:r w:rsidRPr="00830BD3">
        <w:rPr>
          <w:rFonts w:eastAsia="標楷體"/>
        </w:rPr>
        <w:t>(</w:t>
      </w:r>
      <w:r w:rsidRPr="00830BD3">
        <w:rPr>
          <w:rFonts w:eastAsia="標楷體"/>
        </w:rPr>
        <w:t>如</w:t>
      </w:r>
      <w:r w:rsidRPr="00830BD3">
        <w:rPr>
          <w:rFonts w:eastAsia="標楷體"/>
        </w:rPr>
        <w:t>40-50)</w:t>
      </w:r>
      <w:r w:rsidRPr="00830BD3">
        <w:rPr>
          <w:rFonts w:eastAsia="標楷體"/>
        </w:rPr>
        <w:t>，再考慮其它相關資訊，如社交網絡、興趣、使用交通工具與電話等，選擇</w:t>
      </w:r>
      <w:r w:rsidRPr="00830BD3">
        <w:rPr>
          <w:rFonts w:eastAsia="標楷體"/>
        </w:rPr>
        <w:t>10</w:t>
      </w:r>
      <w:r w:rsidRPr="00830BD3">
        <w:rPr>
          <w:rFonts w:eastAsia="標楷體"/>
        </w:rPr>
        <w:t>分區間內的分數</w:t>
      </w:r>
      <w:r w:rsidRPr="00830BD3">
        <w:rPr>
          <w:rFonts w:eastAsia="標楷體"/>
        </w:rPr>
        <w:t>(</w:t>
      </w:r>
      <w:r w:rsidRPr="00830BD3">
        <w:rPr>
          <w:rFonts w:eastAsia="標楷體"/>
        </w:rPr>
        <w:t>如</w:t>
      </w:r>
      <w:r w:rsidRPr="00830BD3">
        <w:rPr>
          <w:rFonts w:eastAsia="標楷體"/>
        </w:rPr>
        <w:t>46)</w:t>
      </w:r>
      <w:r w:rsidRPr="00830BD3">
        <w:rPr>
          <w:rFonts w:eastAsia="標楷體"/>
        </w:rPr>
        <w:t>做為最後的總分。</w:t>
      </w:r>
      <w:r w:rsidRPr="00830BD3">
        <w:rPr>
          <w:rFonts w:eastAsia="標楷體"/>
        </w:rPr>
        <w:t>PSP</w:t>
      </w:r>
      <w:r w:rsidRPr="00830BD3">
        <w:rPr>
          <w:rFonts w:eastAsia="標楷體"/>
        </w:rPr>
        <w:t>具有良好的</w:t>
      </w:r>
      <w:proofErr w:type="gramStart"/>
      <w:r w:rsidRPr="00830BD3">
        <w:rPr>
          <w:rFonts w:eastAsia="標楷體"/>
        </w:rPr>
        <w:t>再測信</w:t>
      </w:r>
      <w:proofErr w:type="gramEnd"/>
      <w:r w:rsidRPr="00830BD3">
        <w:rPr>
          <w:rFonts w:eastAsia="標楷體"/>
        </w:rPr>
        <w:t>度</w:t>
      </w:r>
      <w:r w:rsidRPr="00830BD3">
        <w:rPr>
          <w:rFonts w:eastAsia="標楷體"/>
        </w:rPr>
        <w:fldChar w:fldCharType="begin">
          <w:fldData xml:space="preserve">PEVuZE5vdGU+PENpdGU+PEF1dGhvcj5KdWNrZWw8L0F1dGhvcj48WWVhcj4yMDA4PC9ZZWFyPjxS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PEVuZE5vdGU+PENpdGU+PEF1dGhvcj5KdWNrZWw8L0F1dGhvcj48WWVhcj4yMDA4PC9ZZWFyPjxS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Pr="00830BD3">
        <w:rPr>
          <w:rFonts w:eastAsia="標楷體"/>
        </w:rPr>
      </w:r>
      <w:r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75-77</w:t>
      </w:r>
      <w:r w:rsidRPr="00830BD3">
        <w:rPr>
          <w:rFonts w:eastAsia="標楷體"/>
        </w:rPr>
        <w:fldChar w:fldCharType="end"/>
      </w:r>
      <w:r w:rsidRPr="00830BD3">
        <w:rPr>
          <w:rFonts w:eastAsia="標楷體"/>
        </w:rPr>
        <w:t>與施測</w:t>
      </w:r>
      <w:proofErr w:type="gramStart"/>
      <w:r w:rsidRPr="00830BD3">
        <w:rPr>
          <w:rFonts w:eastAsia="標楷體"/>
        </w:rPr>
        <w:t>者間信</w:t>
      </w:r>
      <w:proofErr w:type="gramEnd"/>
      <w:r w:rsidRPr="00830BD3">
        <w:rPr>
          <w:rFonts w:eastAsia="標楷體"/>
        </w:rPr>
        <w:t>度。</w:t>
      </w:r>
      <w:r w:rsidRPr="00830BD3">
        <w:rPr>
          <w:rFonts w:eastAsia="標楷體"/>
        </w:rPr>
        <w:fldChar w:fldCharType="begin">
          <w:fldData xml:space="preserve">PEVuZE5vdGU+PENpdGU+PEF1dGhvcj5Nb3Jvc2luaTwvQXV0aG9yPjxZZWFyPjIwMDA8L1llYXI+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PEVuZE5vdGU+PENpdGU+PEF1dGhvcj5Nb3Jvc2luaTwvQXV0aG9yPjxZZWFyPjIwMDA8L1llYXI+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Pr="00830BD3">
        <w:rPr>
          <w:rFonts w:eastAsia="標楷體"/>
        </w:rPr>
      </w:r>
      <w:r w:rsidRPr="00830BD3">
        <w:rPr>
          <w:rFonts w:eastAsia="標楷體"/>
        </w:rPr>
        <w:fldChar w:fldCharType="separate"/>
      </w:r>
      <w:r w:rsidR="00A30179" w:rsidRPr="00830BD3">
        <w:rPr>
          <w:rFonts w:eastAsia="標楷體"/>
          <w:noProof/>
          <w:vertAlign w:val="superscript"/>
        </w:rPr>
        <w:t>77,78</w:t>
      </w:r>
      <w:r w:rsidRPr="00830BD3">
        <w:rPr>
          <w:rFonts w:eastAsia="標楷體"/>
        </w:rPr>
        <w:fldChar w:fldCharType="end"/>
      </w:r>
      <w:r w:rsidRPr="00830BD3">
        <w:rPr>
          <w:rFonts w:eastAsia="標楷體"/>
        </w:rPr>
        <w:t xml:space="preserve"> PSP</w:t>
      </w:r>
      <w:r w:rsidRPr="00830BD3">
        <w:rPr>
          <w:rFonts w:eastAsia="標楷體"/>
        </w:rPr>
        <w:t>具有可接受的建</w:t>
      </w:r>
      <w:proofErr w:type="gramStart"/>
      <w:r w:rsidRPr="00830BD3">
        <w:rPr>
          <w:rFonts w:eastAsia="標楷體"/>
        </w:rPr>
        <w:t>構效度</w:t>
      </w:r>
      <w:proofErr w:type="gramEnd"/>
      <w:r w:rsidRPr="00830BD3">
        <w:rPr>
          <w:rFonts w:eastAsia="標楷體"/>
        </w:rPr>
        <w:t>、</w:t>
      </w:r>
      <w:r w:rsidRPr="00830BD3">
        <w:rPr>
          <w:rFonts w:eastAsia="標楷體"/>
        </w:rPr>
        <w:fldChar w:fldCharType="begin">
          <w:fldData xml:space="preserve">PEVuZE5vdGU+PENpdGU+PEF1dGhvcj5LYXdhdGE8L0F1dGhvcj48WWVhcj4yMDA4PC9ZZWFyPjxS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PEVuZE5vdGU+PENpdGU+PEF1dGhvcj5LYXdhdGE8L0F1dGhvcj48WWVhcj4yMDA4PC9ZZWFyPjxS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Pr="00830BD3">
        <w:rPr>
          <w:rFonts w:eastAsia="標楷體"/>
        </w:rPr>
      </w:r>
      <w:r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79</w:t>
      </w:r>
      <w:r w:rsidRPr="00830BD3">
        <w:rPr>
          <w:rFonts w:eastAsia="標楷體"/>
        </w:rPr>
        <w:fldChar w:fldCharType="end"/>
      </w:r>
      <w:proofErr w:type="gramStart"/>
      <w:r w:rsidRPr="00830BD3">
        <w:rPr>
          <w:rFonts w:eastAsia="標楷體"/>
        </w:rPr>
        <w:t>收斂效</w:t>
      </w:r>
      <w:proofErr w:type="gramEnd"/>
      <w:r w:rsidRPr="00830BD3">
        <w:rPr>
          <w:rFonts w:eastAsia="標楷體"/>
        </w:rPr>
        <w:t>度。</w:t>
      </w:r>
      <w:r w:rsidRPr="00830BD3">
        <w:rPr>
          <w:rFonts w:eastAsia="標楷體"/>
        </w:rPr>
        <w:fldChar w:fldCharType="begin">
          <w:fldData xml:space="preserve">PEVuZE5vdGU+PENpdGU+PEF1dGhvcj5KdWNrZWw8L0F1dGhvcj48WWVhcj4yMDA4PC9ZZWFyPjxS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PEVuZE5vdGU+PENpdGU+PEF1dGhvcj5KdWNrZWw8L0F1dGhvcj48WWVhcj4yMDA4PC9ZZWFyPjxS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Pr="00830BD3">
        <w:rPr>
          <w:rFonts w:eastAsia="標楷體"/>
        </w:rPr>
      </w:r>
      <w:r w:rsidRPr="00830BD3">
        <w:rPr>
          <w:rFonts w:eastAsia="標楷體"/>
        </w:rPr>
        <w:fldChar w:fldCharType="separate"/>
      </w:r>
      <w:r w:rsidR="00A30179" w:rsidRPr="00830BD3">
        <w:rPr>
          <w:rFonts w:eastAsia="標楷體"/>
          <w:noProof/>
          <w:vertAlign w:val="superscript"/>
        </w:rPr>
        <w:t>75-77,79</w:t>
      </w:r>
      <w:r w:rsidRPr="00830BD3">
        <w:rPr>
          <w:rFonts w:eastAsia="標楷體"/>
        </w:rPr>
        <w:fldChar w:fldCharType="end"/>
      </w:r>
      <w:r w:rsidRPr="00830BD3">
        <w:rPr>
          <w:rFonts w:eastAsia="標楷體"/>
        </w:rPr>
        <w:t xml:space="preserve"> SRG-PSP </w:t>
      </w:r>
      <w:r w:rsidRPr="00830BD3">
        <w:rPr>
          <w:rFonts w:eastAsia="標楷體"/>
        </w:rPr>
        <w:t>於</w:t>
      </w:r>
      <w:proofErr w:type="gramStart"/>
      <w:r w:rsidRPr="00830BD3">
        <w:rPr>
          <w:rFonts w:eastAsia="標楷體"/>
        </w:rPr>
        <w:t>國內思覺</w:t>
      </w:r>
      <w:proofErr w:type="gramEnd"/>
      <w:r w:rsidRPr="00830BD3">
        <w:rPr>
          <w:rFonts w:eastAsia="標楷體"/>
        </w:rPr>
        <w:t>失調個案之內在一致性與建</w:t>
      </w:r>
      <w:proofErr w:type="gramStart"/>
      <w:r w:rsidRPr="00830BD3">
        <w:rPr>
          <w:rFonts w:eastAsia="標楷體"/>
        </w:rPr>
        <w:t>構效</w:t>
      </w:r>
      <w:proofErr w:type="gramEnd"/>
      <w:r w:rsidRPr="00830BD3">
        <w:rPr>
          <w:rFonts w:eastAsia="標楷體"/>
        </w:rPr>
        <w:t>度良好。</w:t>
      </w:r>
      <w:r w:rsidRPr="00830BD3">
        <w:rPr>
          <w:rFonts w:eastAsia="標楷體"/>
        </w:rPr>
        <w:fldChar w:fldCharType="begin">
          <w:fldData xml:space="preserve">PEVuZE5vdGU+PENpdGU+PEF1dGhvcj5CYWk8L0F1dGhvcj48WWVhcj4yMDE0PC9ZZWFyPjxSZWNO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</w:fldData>
        </w:fldChar>
      </w:r>
      <w:r w:rsidR="00E63165" w:rsidRPr="00830BD3">
        <w:rPr>
          <w:rFonts w:eastAsia="標楷體"/>
        </w:rPr>
        <w:instrText xml:space="preserve"> ADDIN EN.CITE </w:instrText>
      </w:r>
      <w:r w:rsidR="00E63165" w:rsidRPr="00830BD3">
        <w:rPr>
          <w:rFonts w:eastAsia="標楷體"/>
        </w:rPr>
        <w:fldChar w:fldCharType="begin">
          <w:fldData xml:space="preserve">PEVuZE5vdGU+PENpdGU+PEF1dGhvcj5CYWk8L0F1dGhvcj48WWVhcj4yMDE0PC9ZZWFyPjxSZWNO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</w:fldData>
        </w:fldChar>
      </w:r>
      <w:r w:rsidR="00E63165" w:rsidRPr="00830BD3">
        <w:rPr>
          <w:rFonts w:eastAsia="標楷體"/>
        </w:rPr>
        <w:instrText xml:space="preserve"> ADDIN EN.CITE.DATA </w:instrText>
      </w:r>
      <w:r w:rsidR="00E63165" w:rsidRPr="00830BD3">
        <w:rPr>
          <w:rFonts w:eastAsia="標楷體"/>
        </w:rPr>
      </w:r>
      <w:r w:rsidR="00E63165" w:rsidRPr="00830BD3">
        <w:rPr>
          <w:rFonts w:eastAsia="標楷體"/>
        </w:rPr>
        <w:fldChar w:fldCharType="end"/>
      </w:r>
      <w:r w:rsidRPr="00830BD3">
        <w:rPr>
          <w:rFonts w:eastAsia="標楷體"/>
        </w:rPr>
      </w:r>
      <w:r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74</w:t>
      </w:r>
      <w:r w:rsidRPr="00830BD3">
        <w:rPr>
          <w:rFonts w:eastAsia="標楷體"/>
        </w:rPr>
        <w:fldChar w:fldCharType="end"/>
      </w:r>
    </w:p>
    <w:p w14:paraId="50B9200A" w14:textId="77777777" w:rsidR="00893782" w:rsidRPr="00830BD3" w:rsidRDefault="00893782" w:rsidP="00954F43">
      <w:pPr>
        <w:ind w:firstLineChars="200" w:firstLine="480"/>
        <w:rPr>
          <w:rFonts w:eastAsia="標楷體"/>
          <w:szCs w:val="22"/>
        </w:rPr>
      </w:pPr>
    </w:p>
    <w:p w14:paraId="690EF520" w14:textId="77777777" w:rsidR="00D65B98" w:rsidRPr="00830BD3" w:rsidRDefault="00D65B98" w:rsidP="00954F43">
      <w:pPr>
        <w:ind w:firstLineChars="200" w:firstLine="480"/>
        <w:rPr>
          <w:rFonts w:eastAsia="標楷體"/>
          <w:szCs w:val="22"/>
          <w:u w:val="single"/>
        </w:rPr>
      </w:pPr>
      <w:r w:rsidRPr="00830BD3">
        <w:rPr>
          <w:rFonts w:eastAsia="標楷體"/>
          <w:szCs w:val="22"/>
          <w:u w:val="single"/>
        </w:rPr>
        <w:t>資料分析</w:t>
      </w:r>
    </w:p>
    <w:p w14:paraId="7DDEB020" w14:textId="7E86004F" w:rsidR="00770F2C" w:rsidRPr="00830BD3" w:rsidRDefault="00770F2C" w:rsidP="00954F43">
      <w:pPr>
        <w:ind w:leftChars="200" w:left="480" w:firstLineChars="200" w:firstLine="480"/>
        <w:rPr>
          <w:rFonts w:eastAsia="標楷體"/>
        </w:rPr>
      </w:pPr>
      <w:proofErr w:type="gramStart"/>
      <w:r w:rsidRPr="00830BD3">
        <w:rPr>
          <w:rFonts w:eastAsia="標楷體"/>
          <w:szCs w:val="22"/>
        </w:rPr>
        <w:t>再測信</w:t>
      </w:r>
      <w:proofErr w:type="gramEnd"/>
      <w:r w:rsidRPr="00830BD3">
        <w:rPr>
          <w:rFonts w:eastAsia="標楷體"/>
          <w:szCs w:val="22"/>
        </w:rPr>
        <w:t>度將以組內相關係數</w:t>
      </w:r>
      <w:r w:rsidRPr="00830BD3">
        <w:rPr>
          <w:rFonts w:eastAsia="標楷體"/>
          <w:szCs w:val="22"/>
        </w:rPr>
        <w:t xml:space="preserve"> (intraclass correlation coefficient, ICC) </w:t>
      </w:r>
      <w:r w:rsidRPr="00830BD3">
        <w:rPr>
          <w:rFonts w:eastAsia="標楷體"/>
          <w:szCs w:val="22"/>
        </w:rPr>
        <w:t>為指標。</w:t>
      </w:r>
      <w:r w:rsidRPr="00830BD3">
        <w:rPr>
          <w:rFonts w:eastAsia="標楷體"/>
          <w:szCs w:val="22"/>
        </w:rPr>
        <w:t>ICC</w:t>
      </w:r>
      <w:r w:rsidRPr="00830BD3">
        <w:rPr>
          <w:rFonts w:eastAsia="標楷體"/>
          <w:szCs w:val="22"/>
        </w:rPr>
        <w:t>可視為測量變異數分析的一種應用，其主要檢測</w:t>
      </w:r>
      <w:r w:rsidR="005F6171" w:rsidRPr="00830BD3">
        <w:rPr>
          <w:rFonts w:eastAsia="標楷體"/>
          <w:szCs w:val="22"/>
        </w:rPr>
        <w:t>患者</w:t>
      </w:r>
      <w:r w:rsidRPr="00830BD3">
        <w:rPr>
          <w:rFonts w:eastAsia="標楷體"/>
          <w:szCs w:val="22"/>
        </w:rPr>
        <w:t>內變異（重複測量造成之分數差異）與</w:t>
      </w:r>
      <w:r w:rsidR="005F6171" w:rsidRPr="00830BD3">
        <w:rPr>
          <w:rFonts w:eastAsia="標楷體"/>
          <w:szCs w:val="22"/>
        </w:rPr>
        <w:t>患者</w:t>
      </w:r>
      <w:r w:rsidR="003663FD" w:rsidRPr="00830BD3">
        <w:rPr>
          <w:rFonts w:eastAsia="標楷體"/>
          <w:szCs w:val="22"/>
        </w:rPr>
        <w:t>間</w:t>
      </w:r>
      <w:r w:rsidRPr="00830BD3">
        <w:rPr>
          <w:rFonts w:eastAsia="標楷體"/>
          <w:szCs w:val="22"/>
        </w:rPr>
        <w:t>變異（個體間差異，可視為</w:t>
      </w:r>
      <w:r w:rsidR="00CD4316" w:rsidRPr="00830BD3">
        <w:rPr>
          <w:rFonts w:eastAsia="標楷體"/>
          <w:szCs w:val="22"/>
        </w:rPr>
        <w:t>誤差）</w:t>
      </w:r>
      <w:r w:rsidR="009B58B6" w:rsidRPr="00830BD3">
        <w:rPr>
          <w:rFonts w:eastAsia="標楷體"/>
          <w:szCs w:val="22"/>
        </w:rPr>
        <w:t>之比率：如變異主要來自於</w:t>
      </w:r>
      <w:r w:rsidR="005F6171" w:rsidRPr="00830BD3">
        <w:rPr>
          <w:rFonts w:eastAsia="標楷體"/>
          <w:szCs w:val="22"/>
        </w:rPr>
        <w:t>患者</w:t>
      </w:r>
      <w:r w:rsidR="00A506CC" w:rsidRPr="00830BD3">
        <w:rPr>
          <w:rFonts w:eastAsia="標楷體"/>
          <w:szCs w:val="22"/>
        </w:rPr>
        <w:t>內變異，則代表評估結果不甚穩定，</w:t>
      </w:r>
      <w:proofErr w:type="gramStart"/>
      <w:r w:rsidR="00A506CC" w:rsidRPr="00830BD3">
        <w:rPr>
          <w:rFonts w:eastAsia="標楷體"/>
          <w:szCs w:val="22"/>
        </w:rPr>
        <w:t>故再測一致性</w:t>
      </w:r>
      <w:proofErr w:type="gramEnd"/>
      <w:r w:rsidR="00A506CC" w:rsidRPr="00830BD3">
        <w:rPr>
          <w:rFonts w:eastAsia="標楷體"/>
          <w:szCs w:val="22"/>
        </w:rPr>
        <w:t>不佳；</w:t>
      </w:r>
      <w:proofErr w:type="gramStart"/>
      <w:r w:rsidR="00A506CC" w:rsidRPr="00830BD3">
        <w:rPr>
          <w:rFonts w:eastAsia="標楷體"/>
          <w:szCs w:val="22"/>
        </w:rPr>
        <w:t>反之，</w:t>
      </w:r>
      <w:proofErr w:type="gramEnd"/>
      <w:r w:rsidR="00A506CC" w:rsidRPr="00830BD3">
        <w:rPr>
          <w:rFonts w:eastAsia="標楷體"/>
          <w:szCs w:val="22"/>
        </w:rPr>
        <w:t>如變異主要來自於</w:t>
      </w:r>
      <w:r w:rsidR="005F6171" w:rsidRPr="00830BD3">
        <w:rPr>
          <w:rFonts w:eastAsia="標楷體"/>
          <w:szCs w:val="22"/>
        </w:rPr>
        <w:t>患者</w:t>
      </w:r>
      <w:r w:rsidR="00A506CC" w:rsidRPr="00830BD3">
        <w:rPr>
          <w:rFonts w:eastAsia="標楷體"/>
          <w:szCs w:val="22"/>
        </w:rPr>
        <w:t>間變異，則代表其重複測量分數的一致性高，</w:t>
      </w:r>
      <w:proofErr w:type="gramStart"/>
      <w:r w:rsidR="00A506CC" w:rsidRPr="00830BD3">
        <w:rPr>
          <w:rFonts w:eastAsia="標楷體"/>
          <w:szCs w:val="22"/>
        </w:rPr>
        <w:t>故再測穩定</w:t>
      </w:r>
      <w:proofErr w:type="gramEnd"/>
      <w:r w:rsidR="00A506CC" w:rsidRPr="00830BD3">
        <w:rPr>
          <w:rFonts w:eastAsia="標楷體"/>
          <w:szCs w:val="22"/>
        </w:rPr>
        <w:t>性好。</w:t>
      </w:r>
      <w:r w:rsidR="00A506CC" w:rsidRPr="00830BD3">
        <w:rPr>
          <w:rFonts w:eastAsia="標楷體"/>
          <w:szCs w:val="22"/>
        </w:rPr>
        <w:t>ICC</w:t>
      </w:r>
      <w:r w:rsidR="00A506CC" w:rsidRPr="00830BD3">
        <w:rPr>
          <w:rFonts w:eastAsia="標楷體"/>
          <w:szCs w:val="22"/>
        </w:rPr>
        <w:t>之數值介於</w:t>
      </w:r>
      <w:r w:rsidR="00A506CC" w:rsidRPr="00830BD3">
        <w:rPr>
          <w:rFonts w:eastAsia="標楷體"/>
          <w:szCs w:val="22"/>
        </w:rPr>
        <w:t>0</w:t>
      </w:r>
      <w:r w:rsidR="00A506CC" w:rsidRPr="00830BD3">
        <w:rPr>
          <w:rFonts w:eastAsia="標楷體"/>
          <w:szCs w:val="22"/>
        </w:rPr>
        <w:t>至</w:t>
      </w:r>
      <w:r w:rsidR="00A506CC" w:rsidRPr="00830BD3">
        <w:rPr>
          <w:rFonts w:eastAsia="標楷體"/>
          <w:szCs w:val="22"/>
        </w:rPr>
        <w:t>1</w:t>
      </w:r>
      <w:r w:rsidR="00A506CC" w:rsidRPr="00830BD3">
        <w:rPr>
          <w:rFonts w:eastAsia="標楷體"/>
          <w:szCs w:val="22"/>
        </w:rPr>
        <w:t>間，數值越高即代表重複測量結果越穩定、一致。本研究採用</w:t>
      </w:r>
      <w:r w:rsidR="00A506CC" w:rsidRPr="00830BD3">
        <w:rPr>
          <w:rFonts w:eastAsia="標楷體"/>
          <w:szCs w:val="22"/>
        </w:rPr>
        <w:t xml:space="preserve">ICC </w:t>
      </w:r>
      <w:r w:rsidR="006E7EF9" w:rsidRPr="00830BD3">
        <w:rPr>
          <w:rFonts w:eastAsia="標楷體"/>
          <w:szCs w:val="22"/>
        </w:rPr>
        <w:t>≥</w:t>
      </w:r>
      <w:r w:rsidR="0028374E" w:rsidRPr="00830BD3">
        <w:rPr>
          <w:rFonts w:eastAsia="標楷體"/>
          <w:szCs w:val="22"/>
        </w:rPr>
        <w:t xml:space="preserve"> </w:t>
      </w:r>
      <w:r w:rsidR="006E7EF9" w:rsidRPr="00830BD3">
        <w:rPr>
          <w:rFonts w:eastAsia="標楷體"/>
          <w:szCs w:val="22"/>
        </w:rPr>
        <w:t>0.90</w:t>
      </w:r>
      <w:r w:rsidR="006E7EF9" w:rsidRPr="00830BD3">
        <w:rPr>
          <w:rFonts w:eastAsia="標楷體"/>
          <w:szCs w:val="22"/>
        </w:rPr>
        <w:t>為極佳，適用於個別層級之評估；並以</w:t>
      </w:r>
      <w:r w:rsidR="006E7EF9" w:rsidRPr="00830BD3">
        <w:rPr>
          <w:rFonts w:eastAsia="標楷體"/>
          <w:szCs w:val="22"/>
        </w:rPr>
        <w:t xml:space="preserve">ICC </w:t>
      </w:r>
      <w:r w:rsidR="00502072" w:rsidRPr="00830BD3">
        <w:rPr>
          <w:rFonts w:eastAsia="標楷體"/>
          <w:szCs w:val="22"/>
        </w:rPr>
        <w:t>≥</w:t>
      </w:r>
      <w:r w:rsidR="0028374E" w:rsidRPr="00830BD3">
        <w:rPr>
          <w:rFonts w:eastAsia="標楷體"/>
          <w:szCs w:val="22"/>
        </w:rPr>
        <w:t xml:space="preserve"> </w:t>
      </w:r>
      <w:r w:rsidR="00502072" w:rsidRPr="00830BD3">
        <w:rPr>
          <w:rFonts w:eastAsia="標楷體"/>
          <w:szCs w:val="22"/>
        </w:rPr>
        <w:t>0.70</w:t>
      </w:r>
      <w:r w:rsidR="00502072" w:rsidRPr="00830BD3">
        <w:rPr>
          <w:rFonts w:eastAsia="標楷體"/>
          <w:szCs w:val="22"/>
        </w:rPr>
        <w:t>為可接受，屬團體層級比較之最低標準。</w:t>
      </w:r>
      <w:r w:rsidR="0000524C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&lt;EndNote&gt;&lt;Cite&gt;&lt;Author&gt;Linacre&lt;/Author&gt;&lt;Year&gt;2007&lt;/Year&gt;&lt;RecNum&gt;54&lt;/RecNum&gt;&lt;DisplayText&gt;&lt;style face="superscript"&gt;80&lt;/style&gt;&lt;/DisplayText&gt;&lt;record&gt;&lt;rec-number&gt;74&lt;/rec-number&gt;&lt;foreign-keys&gt;&lt;key app="EN" db-id="92z0ved9mrtv9hex2pqxrz00rvsed90dfxxf" timestamp="1638328397"&gt;74&lt;/key&gt;&lt;/foreign-keys&gt;&lt;ref-type name="Book"&gt;6&lt;/ref-type&gt;&lt;contributors&gt;&lt;authors&gt;&lt;author&gt;&lt;style face="normal" font="default" size="100%"&gt;Linacre, J.&lt;/style&gt;&lt;style face="normal" font="default" charset="136" size="100%"&gt; &lt;/style&gt;&lt;style face="normal" font="default" size="100%"&gt;M.,&lt;/style&gt;&lt;/author&gt;&lt;/authors&gt;&lt;/contributors&gt;&lt;titles&gt;&lt;title&gt;A user’s guide to Winsteps. Rasch-model computer programs&lt;/title&gt;&lt;/titles&gt;&lt;dates&gt;&lt;year&gt;2007&lt;/year&gt;&lt;/dates&gt;&lt;pub-location&gt;[Computer program and manual]. Chicago, IL&lt;/pub-location&gt;&lt;publisher&gt;Winsteps.com&lt;/publisher&gt;&lt;urls&gt;&lt;related-urls&gt;&lt;url&gt;Winstep.com&lt;/url&gt;&lt;/related-urls&gt;&lt;/urls&gt;&lt;/record&gt;&lt;/Cite&gt;&lt;Cite&gt;&lt;Author&gt;Linacre&lt;/Author&gt;&lt;Year&gt;2007&lt;/Year&gt;&lt;RecNum&gt;54&lt;/RecNum&gt;&lt;record&gt;&lt;rec-number&gt;74&lt;/rec-number&gt;&lt;foreign-keys&gt;&lt;key app="EN" db-id="92z0ved9mrtv9hex2pqxrz00rvsed90dfxxf" timestamp="1638328397"&gt;74&lt;/key&gt;&lt;/foreign-keys&gt;&lt;ref-type name="Book"&gt;6&lt;/ref-type&gt;&lt;contributors&gt;&lt;authors&gt;&lt;author&gt;&lt;style face="normal" font="default" size="100%"&gt;Linacre, J.&lt;/style&gt;&lt;style face="normal" font="default" charset="136" size="100%"&gt; &lt;/style&gt;&lt;style face="normal" font="default" size="100%"&gt;M.,&lt;/style&gt;&lt;/author&gt;&lt;/authors&gt;&lt;/contributors&gt;&lt;titles&gt;&lt;title&gt;A user’s guide to Winsteps. Rasch-model computer programs&lt;/title&gt;&lt;/titles&gt;&lt;dates&gt;&lt;year&gt;2007&lt;/year&gt;&lt;/dates&gt;&lt;pub-location&gt;[Computer program and manual]. Chicago, IL&lt;/pub-location&gt;&lt;publisher&gt;Winsteps.com&lt;/publisher&gt;&lt;urls&gt;&lt;related-urls&gt;&lt;url&gt;Winstep.com&lt;/url&gt;&lt;/related-urls&gt;&lt;/urls&gt;&lt;/record&gt;&lt;/Cite&gt;&lt;/EndNote&gt;</w:instrText>
      </w:r>
      <w:r w:rsidR="0000524C"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80</w:t>
      </w:r>
      <w:r w:rsidR="0000524C" w:rsidRPr="00830BD3">
        <w:rPr>
          <w:rFonts w:eastAsia="標楷體"/>
        </w:rPr>
        <w:fldChar w:fldCharType="end"/>
      </w:r>
    </w:p>
    <w:p w14:paraId="6317C438" w14:textId="36717D71" w:rsidR="00A64609" w:rsidRPr="00830BD3" w:rsidRDefault="00A64609" w:rsidP="00954F43">
      <w:pPr>
        <w:ind w:leftChars="200" w:left="480" w:firstLineChars="200" w:firstLine="480"/>
        <w:rPr>
          <w:rFonts w:eastAsia="標楷體"/>
        </w:rPr>
      </w:pPr>
      <w:r w:rsidRPr="00830BD3">
        <w:rPr>
          <w:rFonts w:eastAsia="標楷體"/>
          <w:szCs w:val="22"/>
        </w:rPr>
        <w:t>練習效應將以獨立樣本</w:t>
      </w:r>
      <w:r w:rsidRPr="00830BD3">
        <w:rPr>
          <w:rFonts w:eastAsia="標楷體"/>
          <w:i/>
          <w:szCs w:val="22"/>
        </w:rPr>
        <w:t>t</w:t>
      </w:r>
      <w:r w:rsidRPr="00830BD3">
        <w:rPr>
          <w:rFonts w:eastAsia="標楷體"/>
          <w:szCs w:val="22"/>
        </w:rPr>
        <w:t>檢定</w:t>
      </w:r>
      <w:r w:rsidRPr="00830BD3">
        <w:rPr>
          <w:rFonts w:eastAsia="標楷體"/>
          <w:szCs w:val="22"/>
        </w:rPr>
        <w:t xml:space="preserve"> (independent</w:t>
      </w:r>
      <w:r w:rsidRPr="00830BD3">
        <w:rPr>
          <w:rFonts w:eastAsia="標楷體"/>
          <w:i/>
          <w:szCs w:val="22"/>
        </w:rPr>
        <w:t xml:space="preserve"> t</w:t>
      </w:r>
      <w:r w:rsidRPr="00830BD3">
        <w:rPr>
          <w:rFonts w:eastAsia="標楷體"/>
          <w:szCs w:val="22"/>
        </w:rPr>
        <w:t xml:space="preserve"> test) </w:t>
      </w:r>
      <w:r w:rsidRPr="00830BD3">
        <w:rPr>
          <w:rFonts w:eastAsia="標楷體"/>
          <w:szCs w:val="22"/>
        </w:rPr>
        <w:t>與效應值</w:t>
      </w:r>
      <w:r w:rsidRPr="00830BD3">
        <w:rPr>
          <w:rFonts w:eastAsia="標楷體"/>
          <w:szCs w:val="22"/>
        </w:rPr>
        <w:t xml:space="preserve"> (Cohen</w:t>
      </w:r>
      <w:proofErr w:type="gramStart"/>
      <w:r w:rsidRPr="00830BD3">
        <w:rPr>
          <w:rFonts w:eastAsia="標楷體"/>
          <w:szCs w:val="22"/>
        </w:rPr>
        <w:t>’</w:t>
      </w:r>
      <w:proofErr w:type="gramEnd"/>
      <w:r w:rsidRPr="00830BD3">
        <w:rPr>
          <w:rFonts w:eastAsia="標楷體"/>
          <w:szCs w:val="22"/>
        </w:rPr>
        <w:t xml:space="preserve">s </w:t>
      </w:r>
      <w:r w:rsidRPr="00830BD3">
        <w:rPr>
          <w:rFonts w:eastAsia="標楷體"/>
          <w:i/>
          <w:szCs w:val="22"/>
        </w:rPr>
        <w:t>d</w:t>
      </w:r>
      <w:r w:rsidRPr="00830BD3">
        <w:rPr>
          <w:rFonts w:eastAsia="標楷體"/>
          <w:szCs w:val="22"/>
        </w:rPr>
        <w:t xml:space="preserve">) </w:t>
      </w:r>
      <w:r w:rsidRPr="00830BD3">
        <w:rPr>
          <w:rFonts w:eastAsia="標楷體"/>
          <w:szCs w:val="22"/>
        </w:rPr>
        <w:t>為指標。</w:t>
      </w:r>
      <w:r w:rsidR="002C1FD6" w:rsidRPr="00830BD3">
        <w:rPr>
          <w:rFonts w:eastAsia="標楷體"/>
          <w:szCs w:val="22"/>
        </w:rPr>
        <w:t>練習效應代表在受試者能力穩定不變的前提下，重複操作測驗所造成之分數</w:t>
      </w:r>
      <w:r w:rsidR="002A47DF" w:rsidRPr="00830BD3">
        <w:rPr>
          <w:rFonts w:eastAsia="標楷體"/>
          <w:szCs w:val="22"/>
        </w:rPr>
        <w:t>提升</w:t>
      </w:r>
      <w:r w:rsidR="002C1FD6" w:rsidRPr="00830BD3">
        <w:rPr>
          <w:rFonts w:eastAsia="標楷體"/>
          <w:szCs w:val="22"/>
        </w:rPr>
        <w:t>之</w:t>
      </w:r>
      <w:r w:rsidR="002A47DF" w:rsidRPr="00830BD3">
        <w:rPr>
          <w:rFonts w:eastAsia="標楷體"/>
          <w:szCs w:val="22"/>
        </w:rPr>
        <w:t>偏差</w:t>
      </w:r>
      <w:r w:rsidR="002C1FD6" w:rsidRPr="00830BD3">
        <w:rPr>
          <w:rFonts w:eastAsia="標楷體"/>
          <w:szCs w:val="22"/>
        </w:rPr>
        <w:t>。理論上，練習效應易導致使用者高估受試者之能力（因能力實際上不變，僅受試者更熟練如何操作此測驗），</w:t>
      </w:r>
      <w:r w:rsidR="002C38E5" w:rsidRPr="00830BD3">
        <w:rPr>
          <w:rFonts w:eastAsia="標楷體"/>
          <w:szCs w:val="22"/>
        </w:rPr>
        <w:t>故為重複測量情境下必須確認之心理計量特性。</w:t>
      </w:r>
      <w:r w:rsidR="00797D34" w:rsidRPr="00830BD3">
        <w:rPr>
          <w:rFonts w:eastAsia="標楷體"/>
          <w:szCs w:val="22"/>
        </w:rPr>
        <w:t>本研究使用</w:t>
      </w:r>
      <w:r w:rsidR="00BF2D90" w:rsidRPr="00830BD3">
        <w:rPr>
          <w:rFonts w:eastAsia="標楷體"/>
          <w:i/>
          <w:szCs w:val="22"/>
        </w:rPr>
        <w:t>t</w:t>
      </w:r>
      <w:r w:rsidR="00BF2D90" w:rsidRPr="00830BD3">
        <w:rPr>
          <w:rFonts w:eastAsia="標楷體"/>
          <w:szCs w:val="22"/>
        </w:rPr>
        <w:t>檢定以檢驗</w:t>
      </w:r>
      <w:r w:rsidR="00A34281" w:rsidRPr="00830BD3">
        <w:rPr>
          <w:rFonts w:eastAsia="標楷體"/>
          <w:szCs w:val="22"/>
        </w:rPr>
        <w:t>重複測量結果間是否存在系統性</w:t>
      </w:r>
      <w:r w:rsidR="002A47DF" w:rsidRPr="00830BD3">
        <w:rPr>
          <w:rFonts w:eastAsia="標楷體"/>
          <w:szCs w:val="22"/>
        </w:rPr>
        <w:t>偏差</w:t>
      </w:r>
      <w:r w:rsidR="00A34281" w:rsidRPr="00830BD3">
        <w:rPr>
          <w:rFonts w:eastAsia="標楷體"/>
          <w:szCs w:val="22"/>
        </w:rPr>
        <w:t>；而</w:t>
      </w:r>
      <w:r w:rsidR="00A34281" w:rsidRPr="00830BD3">
        <w:rPr>
          <w:rFonts w:eastAsia="標楷體"/>
          <w:szCs w:val="22"/>
        </w:rPr>
        <w:t>Cohen</w:t>
      </w:r>
      <w:proofErr w:type="gramStart"/>
      <w:r w:rsidR="00A34281" w:rsidRPr="00830BD3">
        <w:rPr>
          <w:rFonts w:eastAsia="標楷體"/>
          <w:szCs w:val="22"/>
        </w:rPr>
        <w:t>’</w:t>
      </w:r>
      <w:proofErr w:type="gramEnd"/>
      <w:r w:rsidR="00A34281" w:rsidRPr="00830BD3">
        <w:rPr>
          <w:rFonts w:eastAsia="標楷體"/>
          <w:szCs w:val="22"/>
        </w:rPr>
        <w:t xml:space="preserve">s </w:t>
      </w:r>
      <w:r w:rsidR="00A34281" w:rsidRPr="00830BD3">
        <w:rPr>
          <w:rFonts w:eastAsia="標楷體"/>
          <w:i/>
          <w:szCs w:val="22"/>
        </w:rPr>
        <w:t>d</w:t>
      </w:r>
      <w:r w:rsidR="00A34281" w:rsidRPr="00830BD3">
        <w:rPr>
          <w:rFonts w:eastAsia="標楷體"/>
          <w:szCs w:val="22"/>
        </w:rPr>
        <w:t>則用以量化該</w:t>
      </w:r>
      <w:r w:rsidR="002A47DF" w:rsidRPr="00830BD3">
        <w:rPr>
          <w:rFonts w:eastAsia="標楷體"/>
          <w:szCs w:val="22"/>
        </w:rPr>
        <w:t>偏差</w:t>
      </w:r>
      <w:r w:rsidR="00A34281" w:rsidRPr="00830BD3">
        <w:rPr>
          <w:rFonts w:eastAsia="標楷體"/>
          <w:szCs w:val="22"/>
        </w:rPr>
        <w:t>之程度，並以</w:t>
      </w:r>
      <w:r w:rsidR="00B85F0F" w:rsidRPr="00830BD3">
        <w:rPr>
          <w:rFonts w:eastAsia="標楷體"/>
          <w:i/>
          <w:szCs w:val="22"/>
        </w:rPr>
        <w:t xml:space="preserve">d </w:t>
      </w:r>
      <w:r w:rsidR="00B85F0F" w:rsidRPr="00830BD3">
        <w:rPr>
          <w:rFonts w:eastAsia="標楷體"/>
          <w:szCs w:val="22"/>
        </w:rPr>
        <w:t>≥</w:t>
      </w:r>
      <w:r w:rsidR="00801FF0" w:rsidRPr="00830BD3">
        <w:rPr>
          <w:rFonts w:eastAsia="標楷體"/>
          <w:szCs w:val="22"/>
        </w:rPr>
        <w:t xml:space="preserve"> </w:t>
      </w:r>
      <w:r w:rsidR="00B85F0F" w:rsidRPr="00830BD3">
        <w:rPr>
          <w:rFonts w:eastAsia="標楷體"/>
          <w:szCs w:val="22"/>
        </w:rPr>
        <w:t>0.20</w:t>
      </w:r>
      <w:r w:rsidR="00B85F0F" w:rsidRPr="00830BD3">
        <w:rPr>
          <w:rFonts w:eastAsia="標楷體"/>
          <w:szCs w:val="22"/>
        </w:rPr>
        <w:t>為小、</w:t>
      </w:r>
      <w:r w:rsidR="00B85F0F" w:rsidRPr="00830BD3">
        <w:rPr>
          <w:rFonts w:eastAsia="標楷體"/>
          <w:i/>
          <w:szCs w:val="22"/>
        </w:rPr>
        <w:t xml:space="preserve">d </w:t>
      </w:r>
      <w:r w:rsidR="00B85F0F" w:rsidRPr="00830BD3">
        <w:rPr>
          <w:rFonts w:eastAsia="標楷體"/>
          <w:szCs w:val="22"/>
        </w:rPr>
        <w:t>≥</w:t>
      </w:r>
      <w:r w:rsidR="00801FF0" w:rsidRPr="00830BD3">
        <w:rPr>
          <w:rFonts w:eastAsia="標楷體"/>
          <w:szCs w:val="22"/>
        </w:rPr>
        <w:t xml:space="preserve"> </w:t>
      </w:r>
      <w:r w:rsidR="00B85F0F" w:rsidRPr="00830BD3">
        <w:rPr>
          <w:rFonts w:eastAsia="標楷體"/>
          <w:szCs w:val="22"/>
        </w:rPr>
        <w:t>0.50</w:t>
      </w:r>
      <w:r w:rsidR="00B85F0F" w:rsidRPr="00830BD3">
        <w:rPr>
          <w:rFonts w:eastAsia="標楷體"/>
          <w:szCs w:val="22"/>
        </w:rPr>
        <w:t>為中，並以</w:t>
      </w:r>
      <w:r w:rsidR="00B85F0F" w:rsidRPr="00830BD3">
        <w:rPr>
          <w:rFonts w:eastAsia="標楷體"/>
          <w:i/>
          <w:szCs w:val="22"/>
        </w:rPr>
        <w:t xml:space="preserve">d </w:t>
      </w:r>
      <w:r w:rsidR="00B85F0F" w:rsidRPr="00830BD3">
        <w:rPr>
          <w:rFonts w:eastAsia="標楷體"/>
          <w:szCs w:val="22"/>
        </w:rPr>
        <w:t>≥</w:t>
      </w:r>
      <w:r w:rsidR="00801FF0" w:rsidRPr="00830BD3">
        <w:rPr>
          <w:rFonts w:eastAsia="標楷體"/>
          <w:szCs w:val="22"/>
        </w:rPr>
        <w:t xml:space="preserve"> </w:t>
      </w:r>
      <w:r w:rsidR="00B85F0F" w:rsidRPr="00830BD3">
        <w:rPr>
          <w:rFonts w:eastAsia="標楷體"/>
          <w:szCs w:val="22"/>
        </w:rPr>
        <w:t>0.80</w:t>
      </w:r>
      <w:r w:rsidR="00B85F0F" w:rsidRPr="00830BD3">
        <w:rPr>
          <w:rFonts w:eastAsia="標楷體"/>
          <w:szCs w:val="22"/>
        </w:rPr>
        <w:t>為嚴重。</w:t>
      </w:r>
      <w:r w:rsidR="002C3421" w:rsidRPr="00830BD3">
        <w:rPr>
          <w:rFonts w:eastAsia="標楷體"/>
        </w:rPr>
        <w:fldChar w:fldCharType="begin"/>
      </w:r>
      <w:r w:rsidR="00E63165" w:rsidRPr="00830BD3">
        <w:rPr>
          <w:rFonts w:eastAsia="標楷體"/>
        </w:rPr>
        <w:instrText xml:space="preserve"> ADDIN EN.CITE &lt;EndNote&gt;&lt;Cite&gt;&lt;Author&gt;Cohen&lt;/Author&gt;&lt;Year&gt;1992&lt;/Year&gt;&lt;RecNum&gt;52&lt;/RecNum&gt;&lt;DisplayText&gt;&lt;style face="superscript"&gt;72&lt;/style&gt;&lt;/DisplayText&gt;&lt;record&gt;&lt;rec-number&gt;66&lt;/rec-number&gt;&lt;foreign-keys&gt;&lt;key app="EN" db-id="92z0ved9mrtv9hex2pqxrz00rvsed90dfxxf" timestamp="1638328396"&gt;66&lt;/key&gt;&lt;/foreign-keys&gt;&lt;ref-type name="Journal Article"&gt;17&lt;/ref-type&gt;&lt;contributors&gt;&lt;authors&gt;&lt;author&gt;Cohen, J.&lt;/author&gt;&lt;/authors&gt;&lt;/contributors&gt;&lt;auth-address&gt;New York University, USA.&lt;/auth-address&gt;&lt;titles&gt;&lt;title&gt;A power primer&lt;/title&gt;&lt;secondary-title&gt;Psychol Bull&lt;/secondary-title&gt;&lt;/titles&gt;&lt;periodical&gt;&lt;full-title&gt;Psychol Bull&lt;/full-title&gt;&lt;/periodical&gt;&lt;pages&gt;155-9&lt;/pages&gt;&lt;volume&gt;112&lt;/volume&gt;&lt;number&gt;1&lt;/number&gt;&lt;keywords&gt;&lt;keyword&gt;Chi-Square Distribution&lt;/keyword&gt;&lt;keyword&gt;Psychology/*statistics &amp;amp; numerical data&lt;/keyword&gt;&lt;keyword&gt;Sample Size&lt;/keyword&gt;&lt;/keywords&gt;&lt;dates&gt;&lt;year&gt;1992&lt;/year&gt;&lt;pub-dates&gt;&lt;date&gt;Jul&lt;/date&gt;&lt;/pub-dates&gt;&lt;/dates&gt;&lt;isbn&gt;0033-2909 (Print)&amp;#xD;0033-2909 (Linking)&lt;/isbn&gt;&lt;accession-num&gt;19565683&lt;/accession-num&gt;&lt;urls&gt;&lt;related-urls&gt;&lt;url&gt;https://www.ncbi.nlm.nih.gov/pubmed/19565683&lt;/url&gt;&lt;/related-urls&gt;&lt;/urls&gt;&lt;electronic-resource-num&gt;10.1037//0033-2909.112.1.155&lt;/electronic-resource-num&gt;&lt;/record&gt;&lt;/Cite&gt;&lt;/EndNote&gt;</w:instrText>
      </w:r>
      <w:r w:rsidR="002C3421" w:rsidRPr="00830BD3">
        <w:rPr>
          <w:rFonts w:eastAsia="標楷體"/>
        </w:rPr>
        <w:fldChar w:fldCharType="separate"/>
      </w:r>
      <w:r w:rsidR="001B0EA4" w:rsidRPr="00830BD3">
        <w:rPr>
          <w:rFonts w:eastAsia="標楷體"/>
          <w:noProof/>
          <w:vertAlign w:val="superscript"/>
        </w:rPr>
        <w:t>72</w:t>
      </w:r>
      <w:r w:rsidR="002C3421" w:rsidRPr="00830BD3">
        <w:rPr>
          <w:rFonts w:eastAsia="標楷體"/>
        </w:rPr>
        <w:fldChar w:fldCharType="end"/>
      </w:r>
    </w:p>
    <w:p w14:paraId="21CF7748" w14:textId="640A2AB4" w:rsidR="00F90237" w:rsidRPr="00830BD3" w:rsidRDefault="00F90237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收斂與</w:t>
      </w:r>
      <w:proofErr w:type="gramStart"/>
      <w:r w:rsidRPr="00830BD3">
        <w:rPr>
          <w:rFonts w:eastAsia="標楷體"/>
          <w:szCs w:val="22"/>
        </w:rPr>
        <w:t>發散效度將</w:t>
      </w:r>
      <w:proofErr w:type="gramEnd"/>
      <w:r w:rsidRPr="00830BD3">
        <w:rPr>
          <w:rFonts w:eastAsia="標楷體"/>
          <w:szCs w:val="22"/>
        </w:rPr>
        <w:t>以</w:t>
      </w:r>
      <w:r w:rsidR="00FE5955" w:rsidRPr="00830BD3">
        <w:rPr>
          <w:rFonts w:eastAsia="標楷體"/>
          <w:szCs w:val="22"/>
        </w:rPr>
        <w:t>皮爾森相關係數</w:t>
      </w:r>
      <w:r w:rsidR="00950CA1" w:rsidRPr="00830BD3">
        <w:rPr>
          <w:rFonts w:eastAsia="標楷體"/>
          <w:szCs w:val="22"/>
        </w:rPr>
        <w:t xml:space="preserve"> (Pearson’s </w:t>
      </w:r>
      <w:r w:rsidR="00950CA1" w:rsidRPr="00830BD3">
        <w:rPr>
          <w:rFonts w:eastAsia="標楷體"/>
          <w:i/>
          <w:szCs w:val="22"/>
        </w:rPr>
        <w:t>r</w:t>
      </w:r>
      <w:r w:rsidR="00950CA1" w:rsidRPr="00830BD3">
        <w:rPr>
          <w:rFonts w:eastAsia="標楷體"/>
          <w:szCs w:val="22"/>
        </w:rPr>
        <w:t xml:space="preserve">) </w:t>
      </w:r>
      <w:r w:rsidR="00FE5955" w:rsidRPr="00830BD3">
        <w:rPr>
          <w:rFonts w:eastAsia="標楷體"/>
          <w:szCs w:val="22"/>
        </w:rPr>
        <w:t>為指標。</w:t>
      </w:r>
      <w:r w:rsidR="00B60555" w:rsidRPr="00830BD3">
        <w:rPr>
          <w:rFonts w:eastAsia="標楷體"/>
          <w:szCs w:val="22"/>
        </w:rPr>
        <w:t>本研究將以二面向檢視</w:t>
      </w:r>
      <w:r w:rsidR="00B60555" w:rsidRPr="00830BD3">
        <w:rPr>
          <w:rFonts w:eastAsia="標楷體"/>
          <w:szCs w:val="22"/>
        </w:rPr>
        <w:t>MER-CAT</w:t>
      </w:r>
      <w:r w:rsidR="00B60555" w:rsidRPr="00830BD3">
        <w:rPr>
          <w:rFonts w:eastAsia="標楷體"/>
          <w:szCs w:val="22"/>
        </w:rPr>
        <w:t>之收斂與</w:t>
      </w:r>
      <w:proofErr w:type="gramStart"/>
      <w:r w:rsidR="00B60555" w:rsidRPr="00830BD3">
        <w:rPr>
          <w:rFonts w:eastAsia="標楷體"/>
          <w:szCs w:val="22"/>
        </w:rPr>
        <w:t>發散效度</w:t>
      </w:r>
      <w:proofErr w:type="gramEnd"/>
      <w:r w:rsidR="00B60555" w:rsidRPr="00830BD3">
        <w:rPr>
          <w:rFonts w:eastAsia="標楷體"/>
          <w:szCs w:val="22"/>
        </w:rPr>
        <w:t>：</w:t>
      </w:r>
      <w:proofErr w:type="gramStart"/>
      <w:r w:rsidR="00B60555" w:rsidRPr="00830BD3">
        <w:rPr>
          <w:rFonts w:eastAsia="標楷體"/>
          <w:szCs w:val="22"/>
        </w:rPr>
        <w:t>其一、</w:t>
      </w:r>
      <w:proofErr w:type="gramEnd"/>
      <w:r w:rsidR="004852B5" w:rsidRPr="00830BD3">
        <w:rPr>
          <w:rFonts w:eastAsia="標楷體"/>
          <w:szCs w:val="22"/>
        </w:rPr>
        <w:t>向度間</w:t>
      </w:r>
      <w:proofErr w:type="gramStart"/>
      <w:r w:rsidR="004852B5" w:rsidRPr="00830BD3">
        <w:rPr>
          <w:rFonts w:eastAsia="標楷體"/>
          <w:szCs w:val="22"/>
        </w:rPr>
        <w:t>之相</w:t>
      </w:r>
      <w:proofErr w:type="gramEnd"/>
      <w:r w:rsidR="004852B5" w:rsidRPr="00830BD3">
        <w:rPr>
          <w:rFonts w:eastAsia="標楷體"/>
          <w:szCs w:val="22"/>
        </w:rPr>
        <w:t>性：本研究將檢視各</w:t>
      </w:r>
      <w:r w:rsidR="002A47DF" w:rsidRPr="00830BD3">
        <w:rPr>
          <w:rFonts w:eastAsia="標楷體"/>
          <w:szCs w:val="22"/>
        </w:rPr>
        <w:t>情緒刺激之感覺</w:t>
      </w:r>
      <w:r w:rsidR="004852B5" w:rsidRPr="00830BD3">
        <w:rPr>
          <w:rFonts w:eastAsia="標楷體"/>
          <w:szCs w:val="22"/>
        </w:rPr>
        <w:t>傳遞途徑下，受試者判讀</w:t>
      </w:r>
      <w:r w:rsidR="004852B5" w:rsidRPr="00830BD3">
        <w:rPr>
          <w:rFonts w:eastAsia="標楷體"/>
          <w:szCs w:val="22"/>
        </w:rPr>
        <w:t>7</w:t>
      </w:r>
      <w:r w:rsidR="004852B5" w:rsidRPr="00830BD3">
        <w:rPr>
          <w:rFonts w:eastAsia="標楷體"/>
          <w:szCs w:val="22"/>
        </w:rPr>
        <w:t>種基本情緒之</w:t>
      </w:r>
      <w:proofErr w:type="gramStart"/>
      <w:r w:rsidR="004852B5" w:rsidRPr="00830BD3">
        <w:rPr>
          <w:rFonts w:eastAsia="標楷體"/>
          <w:szCs w:val="22"/>
        </w:rPr>
        <w:t>分數間的相關性</w:t>
      </w:r>
      <w:proofErr w:type="gramEnd"/>
      <w:r w:rsidR="004852B5" w:rsidRPr="00830BD3">
        <w:rPr>
          <w:rFonts w:eastAsia="標楷體"/>
          <w:szCs w:val="22"/>
        </w:rPr>
        <w:t>是否與昔日文獻相符</w:t>
      </w:r>
      <w:r w:rsidR="00AC29C6" w:rsidRPr="00830BD3">
        <w:rPr>
          <w:rFonts w:eastAsia="標楷體"/>
          <w:szCs w:val="22"/>
        </w:rPr>
        <w:t>，以判斷各向度分數之收斂</w:t>
      </w:r>
      <w:r w:rsidR="00AC29C6" w:rsidRPr="00830BD3">
        <w:rPr>
          <w:rFonts w:eastAsia="標楷體"/>
          <w:szCs w:val="22"/>
        </w:rPr>
        <w:t>/</w:t>
      </w:r>
      <w:proofErr w:type="gramStart"/>
      <w:r w:rsidR="00AC29C6" w:rsidRPr="00830BD3">
        <w:rPr>
          <w:rFonts w:eastAsia="標楷體"/>
          <w:szCs w:val="22"/>
        </w:rPr>
        <w:t>發散效</w:t>
      </w:r>
      <w:proofErr w:type="gramEnd"/>
      <w:r w:rsidR="00AC29C6" w:rsidRPr="00830BD3">
        <w:rPr>
          <w:rFonts w:eastAsia="標楷體"/>
          <w:szCs w:val="22"/>
        </w:rPr>
        <w:t>度</w:t>
      </w:r>
      <w:r w:rsidR="004852B5" w:rsidRPr="00830BD3">
        <w:rPr>
          <w:rFonts w:eastAsia="標楷體"/>
          <w:szCs w:val="22"/>
        </w:rPr>
        <w:t>；</w:t>
      </w:r>
      <w:proofErr w:type="gramStart"/>
      <w:r w:rsidR="004852B5" w:rsidRPr="00830BD3">
        <w:rPr>
          <w:rFonts w:eastAsia="標楷體"/>
          <w:szCs w:val="22"/>
        </w:rPr>
        <w:t>其二、與效標</w:t>
      </w:r>
      <w:proofErr w:type="gramEnd"/>
      <w:r w:rsidR="004852B5" w:rsidRPr="00830BD3">
        <w:rPr>
          <w:rFonts w:eastAsia="標楷體"/>
          <w:szCs w:val="22"/>
        </w:rPr>
        <w:t>之相關性：本研究將</w:t>
      </w:r>
      <w:r w:rsidR="00DA6AFE" w:rsidRPr="00830BD3">
        <w:rPr>
          <w:rFonts w:eastAsia="標楷體"/>
          <w:szCs w:val="22"/>
        </w:rPr>
        <w:t>比較各向度分數與</w:t>
      </w:r>
      <w:proofErr w:type="spellStart"/>
      <w:r w:rsidR="00DA6AFE" w:rsidRPr="00830BD3">
        <w:rPr>
          <w:rFonts w:eastAsia="標楷體"/>
          <w:szCs w:val="22"/>
        </w:rPr>
        <w:t>MoCA</w:t>
      </w:r>
      <w:proofErr w:type="spellEnd"/>
      <w:r w:rsidR="00DA6AFE" w:rsidRPr="00830BD3">
        <w:rPr>
          <w:rFonts w:eastAsia="標楷體"/>
          <w:szCs w:val="22"/>
        </w:rPr>
        <w:t>及</w:t>
      </w:r>
      <w:r w:rsidR="00DA6AFE" w:rsidRPr="00830BD3">
        <w:rPr>
          <w:rFonts w:eastAsia="標楷體"/>
          <w:szCs w:val="22"/>
        </w:rPr>
        <w:t>CGI-S</w:t>
      </w:r>
      <w:r w:rsidR="00DA6AFE" w:rsidRPr="00830BD3">
        <w:rPr>
          <w:rFonts w:eastAsia="標楷體"/>
          <w:szCs w:val="22"/>
        </w:rPr>
        <w:t>分數間之相關性是否與昔日文獻相符，以檢驗各向度分數之有效性。</w:t>
      </w:r>
    </w:p>
    <w:p w14:paraId="2F1FBDF4" w14:textId="4A04CBA0" w:rsidR="00155774" w:rsidRPr="00830BD3" w:rsidRDefault="002A321C" w:rsidP="00954F43">
      <w:pPr>
        <w:ind w:leftChars="200" w:left="480" w:firstLineChars="200" w:firstLine="480"/>
        <w:rPr>
          <w:rFonts w:eastAsia="標楷體"/>
          <w:szCs w:val="22"/>
        </w:rPr>
      </w:pPr>
      <w:r w:rsidRPr="00830BD3">
        <w:rPr>
          <w:rFonts w:eastAsia="標楷體"/>
          <w:szCs w:val="22"/>
        </w:rPr>
        <w:t>反應性之驗證將分為團體層級與個別層級進行。</w:t>
      </w:r>
      <w:r w:rsidR="00640B37" w:rsidRPr="00830BD3">
        <w:rPr>
          <w:rFonts w:eastAsia="標楷體"/>
          <w:szCs w:val="22"/>
        </w:rPr>
        <w:fldChar w:fldCharType="begin">
          <w:fldData xml:space="preserve">PEVuZE5vdGU+PENpdGU+PEF1dGhvcj5IdWFuZzwvQXV0aG9yPjxZZWFyPjIwMTg8L1llYXI+PFJl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</w:fldData>
        </w:fldChar>
      </w:r>
      <w:r w:rsidR="00E63165" w:rsidRPr="00830BD3">
        <w:rPr>
          <w:rFonts w:eastAsia="標楷體"/>
          <w:szCs w:val="22"/>
        </w:rPr>
        <w:instrText xml:space="preserve"> ADDIN EN.CITE </w:instrText>
      </w:r>
      <w:r w:rsidR="00E63165" w:rsidRPr="00830BD3">
        <w:rPr>
          <w:rFonts w:eastAsia="標楷體"/>
          <w:szCs w:val="22"/>
        </w:rPr>
        <w:fldChar w:fldCharType="begin">
          <w:fldData xml:space="preserve">PEVuZE5vdGU+PENpdGU+PEF1dGhvcj5IdWFuZzwvQXV0aG9yPjxZZWFyPjIwMTg8L1llYXI+PFJl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</w:fldData>
        </w:fldChar>
      </w:r>
      <w:r w:rsidR="00E63165" w:rsidRPr="00830BD3">
        <w:rPr>
          <w:rFonts w:eastAsia="標楷體"/>
          <w:szCs w:val="22"/>
        </w:rPr>
        <w:instrText xml:space="preserve"> ADDIN EN.CITE.DATA </w:instrText>
      </w:r>
      <w:r w:rsidR="00E63165" w:rsidRPr="00830BD3">
        <w:rPr>
          <w:rFonts w:eastAsia="標楷體"/>
          <w:szCs w:val="22"/>
        </w:rPr>
      </w:r>
      <w:r w:rsidR="00E63165" w:rsidRPr="00830BD3">
        <w:rPr>
          <w:rFonts w:eastAsia="標楷體"/>
          <w:szCs w:val="22"/>
        </w:rPr>
        <w:fldChar w:fldCharType="end"/>
      </w:r>
      <w:r w:rsidR="00640B37" w:rsidRPr="00830BD3">
        <w:rPr>
          <w:rFonts w:eastAsia="標楷體"/>
          <w:szCs w:val="22"/>
        </w:rPr>
      </w:r>
      <w:r w:rsidR="00640B37" w:rsidRPr="00830BD3">
        <w:rPr>
          <w:rFonts w:eastAsia="標楷體"/>
          <w:szCs w:val="22"/>
        </w:rPr>
        <w:fldChar w:fldCharType="separate"/>
      </w:r>
      <w:r w:rsidR="001B0EA4" w:rsidRPr="00830BD3">
        <w:rPr>
          <w:rFonts w:eastAsia="標楷體"/>
          <w:noProof/>
          <w:szCs w:val="22"/>
          <w:vertAlign w:val="superscript"/>
        </w:rPr>
        <w:t>73</w:t>
      </w:r>
      <w:r w:rsidR="00640B37" w:rsidRPr="00830BD3">
        <w:rPr>
          <w:rFonts w:eastAsia="標楷體"/>
          <w:szCs w:val="22"/>
        </w:rPr>
        <w:fldChar w:fldCharType="end"/>
      </w:r>
      <w:r w:rsidR="00640B37" w:rsidRPr="00830BD3">
        <w:rPr>
          <w:rFonts w:eastAsia="標楷體"/>
          <w:szCs w:val="22"/>
        </w:rPr>
        <w:t xml:space="preserve"> </w:t>
      </w:r>
      <w:r w:rsidRPr="00830BD3">
        <w:rPr>
          <w:rFonts w:eastAsia="標楷體"/>
          <w:szCs w:val="22"/>
        </w:rPr>
        <w:t>團體層級反應性</w:t>
      </w:r>
      <w:r w:rsidRPr="00830BD3">
        <w:rPr>
          <w:rFonts w:eastAsia="標楷體"/>
          <w:szCs w:val="22"/>
        </w:rPr>
        <w:t xml:space="preserve"> (group-level responsiveness) </w:t>
      </w:r>
      <w:r w:rsidRPr="00830BD3">
        <w:rPr>
          <w:rFonts w:eastAsia="標楷體"/>
          <w:szCs w:val="22"/>
        </w:rPr>
        <w:t>代表以團體性指標（如平均數等）時，評估工具偵測功能改變之能力，本研究採用相依樣本</w:t>
      </w:r>
      <w:r w:rsidRPr="00830BD3">
        <w:rPr>
          <w:rFonts w:eastAsia="標楷體"/>
          <w:i/>
          <w:szCs w:val="22"/>
        </w:rPr>
        <w:t>t</w:t>
      </w:r>
      <w:r w:rsidRPr="00830BD3">
        <w:rPr>
          <w:rFonts w:eastAsia="標楷體"/>
          <w:szCs w:val="22"/>
        </w:rPr>
        <w:t>檢定</w:t>
      </w:r>
      <w:r w:rsidRPr="00830BD3">
        <w:rPr>
          <w:rFonts w:eastAsia="標楷體"/>
          <w:szCs w:val="22"/>
        </w:rPr>
        <w:t xml:space="preserve"> (paired</w:t>
      </w:r>
      <w:r w:rsidRPr="00830BD3">
        <w:rPr>
          <w:rFonts w:eastAsia="標楷體"/>
          <w:i/>
          <w:szCs w:val="22"/>
        </w:rPr>
        <w:t xml:space="preserve"> t </w:t>
      </w:r>
      <w:r w:rsidRPr="00830BD3">
        <w:rPr>
          <w:rFonts w:eastAsia="標楷體"/>
          <w:szCs w:val="22"/>
        </w:rPr>
        <w:t xml:space="preserve">test) </w:t>
      </w:r>
      <w:r w:rsidRPr="00830BD3">
        <w:rPr>
          <w:rFonts w:eastAsia="標楷體"/>
          <w:szCs w:val="22"/>
        </w:rPr>
        <w:t>與標準化</w:t>
      </w:r>
      <w:r w:rsidR="002C2024" w:rsidRPr="00830BD3">
        <w:rPr>
          <w:rFonts w:eastAsia="標楷體"/>
          <w:szCs w:val="22"/>
        </w:rPr>
        <w:t>反應</w:t>
      </w:r>
      <w:r w:rsidRPr="00830BD3">
        <w:rPr>
          <w:rFonts w:eastAsia="標楷體"/>
          <w:szCs w:val="22"/>
        </w:rPr>
        <w:t>平均</w:t>
      </w:r>
      <w:r w:rsidR="001C5B8E" w:rsidRPr="00830BD3">
        <w:rPr>
          <w:rFonts w:eastAsia="標楷體"/>
          <w:szCs w:val="22"/>
        </w:rPr>
        <w:t xml:space="preserve"> </w:t>
      </w:r>
      <w:r w:rsidRPr="00830BD3">
        <w:rPr>
          <w:rFonts w:eastAsia="標楷體"/>
          <w:szCs w:val="22"/>
        </w:rPr>
        <w:t xml:space="preserve">(standard response mean, SRM) </w:t>
      </w:r>
      <w:r w:rsidR="002C2024" w:rsidRPr="00830BD3">
        <w:rPr>
          <w:rFonts w:eastAsia="標楷體"/>
          <w:szCs w:val="22"/>
        </w:rPr>
        <w:t>為指標，以分</w:t>
      </w:r>
      <w:r w:rsidR="002C2024" w:rsidRPr="00830BD3">
        <w:rPr>
          <w:rFonts w:eastAsia="標楷體"/>
          <w:szCs w:val="22"/>
        </w:rPr>
        <w:lastRenderedPageBreak/>
        <w:t>別檢驗在已知</w:t>
      </w:r>
      <w:r w:rsidR="005F6171" w:rsidRPr="00830BD3">
        <w:rPr>
          <w:rFonts w:eastAsia="標楷體"/>
          <w:szCs w:val="22"/>
        </w:rPr>
        <w:t>患者</w:t>
      </w:r>
      <w:r w:rsidR="002C2024" w:rsidRPr="00830BD3">
        <w:rPr>
          <w:rFonts w:eastAsia="標楷體"/>
          <w:szCs w:val="22"/>
        </w:rPr>
        <w:t>功能有改變的前提下，其平均分數是否顯著地不同，以及其差異程度之大小。</w:t>
      </w:r>
      <w:r w:rsidR="00997245" w:rsidRPr="00830BD3">
        <w:rPr>
          <w:rFonts w:eastAsia="標楷體"/>
          <w:szCs w:val="22"/>
        </w:rPr>
        <w:t>SRM</w:t>
      </w:r>
      <w:r w:rsidR="00997245" w:rsidRPr="00830BD3">
        <w:rPr>
          <w:rFonts w:eastAsia="標楷體"/>
          <w:szCs w:val="22"/>
        </w:rPr>
        <w:t>之標準與</w:t>
      </w:r>
      <w:r w:rsidR="00997245" w:rsidRPr="00830BD3">
        <w:rPr>
          <w:rFonts w:eastAsia="標楷體"/>
          <w:szCs w:val="22"/>
        </w:rPr>
        <w:t>Cohen</w:t>
      </w:r>
      <w:proofErr w:type="gramStart"/>
      <w:r w:rsidR="00997245" w:rsidRPr="00830BD3">
        <w:rPr>
          <w:rFonts w:eastAsia="標楷體"/>
          <w:szCs w:val="22"/>
        </w:rPr>
        <w:t>’</w:t>
      </w:r>
      <w:proofErr w:type="gramEnd"/>
      <w:r w:rsidR="00997245" w:rsidRPr="00830BD3">
        <w:rPr>
          <w:rFonts w:eastAsia="標楷體"/>
          <w:szCs w:val="22"/>
        </w:rPr>
        <w:t xml:space="preserve">s </w:t>
      </w:r>
      <w:r w:rsidR="00997245" w:rsidRPr="00830BD3">
        <w:rPr>
          <w:rFonts w:eastAsia="標楷體"/>
          <w:i/>
          <w:szCs w:val="22"/>
        </w:rPr>
        <w:t>d</w:t>
      </w:r>
      <w:r w:rsidR="00997245" w:rsidRPr="00830BD3">
        <w:rPr>
          <w:rFonts w:eastAsia="標楷體"/>
          <w:szCs w:val="22"/>
        </w:rPr>
        <w:t>相同，</w:t>
      </w:r>
      <w:r w:rsidR="002A47DF" w:rsidRPr="00830BD3">
        <w:rPr>
          <w:rFonts w:eastAsia="標楷體"/>
          <w:szCs w:val="22"/>
        </w:rPr>
        <w:t>於</w:t>
      </w:r>
      <w:r w:rsidR="00997245" w:rsidRPr="00830BD3">
        <w:rPr>
          <w:rFonts w:eastAsia="標楷體"/>
          <w:szCs w:val="22"/>
        </w:rPr>
        <w:t>此不</w:t>
      </w:r>
      <w:r w:rsidR="002A47DF" w:rsidRPr="00830BD3">
        <w:rPr>
          <w:rFonts w:eastAsia="標楷體"/>
          <w:szCs w:val="22"/>
        </w:rPr>
        <w:t>再</w:t>
      </w:r>
      <w:r w:rsidR="00997245" w:rsidRPr="00830BD3">
        <w:rPr>
          <w:rFonts w:eastAsia="標楷體"/>
          <w:szCs w:val="22"/>
        </w:rPr>
        <w:t>贅述。</w:t>
      </w:r>
      <w:r w:rsidR="0087203B" w:rsidRPr="00830BD3">
        <w:rPr>
          <w:rFonts w:eastAsia="標楷體"/>
          <w:szCs w:val="22"/>
        </w:rPr>
        <w:t>於個別層級反應性</w:t>
      </w:r>
      <w:r w:rsidR="0087203B" w:rsidRPr="00830BD3">
        <w:rPr>
          <w:rFonts w:eastAsia="標楷體"/>
          <w:szCs w:val="22"/>
        </w:rPr>
        <w:t xml:space="preserve"> (individual-level responsiveness) </w:t>
      </w:r>
      <w:r w:rsidR="0087203B" w:rsidRPr="00830BD3">
        <w:rPr>
          <w:rFonts w:eastAsia="標楷體"/>
          <w:szCs w:val="22"/>
        </w:rPr>
        <w:t>方面，本研究將採用</w:t>
      </w:r>
      <w:r w:rsidR="001C55F1" w:rsidRPr="00830BD3">
        <w:rPr>
          <w:rFonts w:eastAsia="標楷體"/>
          <w:szCs w:val="22"/>
        </w:rPr>
        <w:t>分數改變量超過隨機測量誤差之人數比率為指標，以檢驗若以</w:t>
      </w:r>
      <w:r w:rsidR="001C55F1" w:rsidRPr="00830BD3">
        <w:rPr>
          <w:rFonts w:eastAsia="標楷體"/>
          <w:szCs w:val="22"/>
        </w:rPr>
        <w:t>MER-CAT</w:t>
      </w:r>
      <w:r w:rsidR="001C55F1" w:rsidRPr="00830BD3">
        <w:rPr>
          <w:rFonts w:eastAsia="標楷體"/>
          <w:szCs w:val="22"/>
        </w:rPr>
        <w:t>施測，有多少比率的受試者其進步可為</w:t>
      </w:r>
      <w:r w:rsidR="002A47DF" w:rsidRPr="00830BD3">
        <w:rPr>
          <w:rFonts w:eastAsia="標楷體"/>
          <w:szCs w:val="22"/>
        </w:rPr>
        <w:t>MER-CAT</w:t>
      </w:r>
      <w:r w:rsidR="001C55F1" w:rsidRPr="00830BD3">
        <w:rPr>
          <w:rFonts w:eastAsia="標楷體"/>
          <w:szCs w:val="22"/>
        </w:rPr>
        <w:t>所</w:t>
      </w:r>
      <w:r w:rsidR="002A47DF" w:rsidRPr="00830BD3">
        <w:rPr>
          <w:rFonts w:eastAsia="標楷體"/>
          <w:szCs w:val="22"/>
        </w:rPr>
        <w:t>掌握</w:t>
      </w:r>
      <w:r w:rsidR="001C55F1" w:rsidRPr="00830BD3">
        <w:rPr>
          <w:rFonts w:eastAsia="標楷體"/>
          <w:szCs w:val="22"/>
        </w:rPr>
        <w:t>/</w:t>
      </w:r>
      <w:r w:rsidR="001C55F1" w:rsidRPr="00830BD3">
        <w:rPr>
          <w:rFonts w:eastAsia="標楷體"/>
          <w:szCs w:val="22"/>
        </w:rPr>
        <w:t>呈現。</w:t>
      </w:r>
    </w:p>
    <w:p w14:paraId="75852047" w14:textId="018C7257" w:rsidR="007C5502" w:rsidRPr="00830BD3" w:rsidRDefault="007C5502" w:rsidP="00954F43">
      <w:pPr>
        <w:ind w:leftChars="200" w:left="480" w:firstLineChars="200" w:firstLine="480"/>
        <w:rPr>
          <w:rFonts w:eastAsia="標楷體"/>
          <w:szCs w:val="22"/>
        </w:rPr>
      </w:pPr>
      <w:proofErr w:type="gramStart"/>
      <w:r w:rsidRPr="00830BD3">
        <w:rPr>
          <w:rFonts w:eastAsia="標楷體"/>
        </w:rPr>
        <w:t>生態效度</w:t>
      </w:r>
      <w:proofErr w:type="gramEnd"/>
      <w:r w:rsidRPr="00830BD3">
        <w:rPr>
          <w:rFonts w:eastAsia="標楷體"/>
        </w:rPr>
        <w:t>：以</w:t>
      </w:r>
      <w:r w:rsidRPr="00830BD3">
        <w:rPr>
          <w:rFonts w:eastAsia="標楷體"/>
        </w:rPr>
        <w:t xml:space="preserve"> Pearson </w:t>
      </w:r>
      <w:r w:rsidRPr="00830BD3">
        <w:rPr>
          <w:rFonts w:eastAsia="標楷體"/>
          <w:i/>
        </w:rPr>
        <w:t>r</w:t>
      </w:r>
      <w:r w:rsidRPr="00830BD3">
        <w:rPr>
          <w:rFonts w:eastAsia="標楷體"/>
        </w:rPr>
        <w:t xml:space="preserve"> </w:t>
      </w:r>
      <w:r w:rsidRPr="00830BD3">
        <w:rPr>
          <w:rFonts w:eastAsia="標楷體"/>
        </w:rPr>
        <w:t>驗證</w:t>
      </w:r>
      <w:r w:rsidRPr="00830BD3">
        <w:rPr>
          <w:rFonts w:eastAsia="標楷體"/>
          <w:szCs w:val="22"/>
        </w:rPr>
        <w:t>MER-CAT</w:t>
      </w:r>
      <w:r w:rsidRPr="00830BD3">
        <w:rPr>
          <w:rFonts w:eastAsia="標楷體"/>
        </w:rPr>
        <w:t>與</w:t>
      </w:r>
      <w:r w:rsidRPr="00830BD3">
        <w:rPr>
          <w:rFonts w:eastAsia="標楷體"/>
        </w:rPr>
        <w:t>SRG-PSP</w:t>
      </w:r>
      <w:r w:rsidRPr="00830BD3">
        <w:rPr>
          <w:rFonts w:eastAsia="標楷體"/>
        </w:rPr>
        <w:t>分數之關連程度。研究者預期</w:t>
      </w:r>
      <w:r w:rsidRPr="00830BD3">
        <w:rPr>
          <w:rFonts w:eastAsia="標楷體"/>
          <w:szCs w:val="22"/>
        </w:rPr>
        <w:t>MER-CAT</w:t>
      </w:r>
      <w:r w:rsidRPr="00830BD3">
        <w:rPr>
          <w:rFonts w:eastAsia="標楷體"/>
        </w:rPr>
        <w:t>與</w:t>
      </w:r>
      <w:r w:rsidRPr="00830BD3">
        <w:rPr>
          <w:rFonts w:eastAsia="標楷體"/>
        </w:rPr>
        <w:t>SRG-PSP</w:t>
      </w:r>
      <w:r w:rsidRPr="00830BD3">
        <w:rPr>
          <w:rFonts w:eastAsia="標楷體"/>
        </w:rPr>
        <w:t>之關連程度中等。</w:t>
      </w:r>
    </w:p>
    <w:p w14:paraId="6FC70757" w14:textId="77777777" w:rsidR="00155774" w:rsidRPr="00830BD3" w:rsidRDefault="00155774" w:rsidP="00954F43">
      <w:pPr>
        <w:ind w:left="567"/>
        <w:rPr>
          <w:rFonts w:eastAsia="標楷體"/>
          <w:szCs w:val="22"/>
        </w:rPr>
      </w:pPr>
    </w:p>
    <w:p w14:paraId="18A47A9C" w14:textId="6C503CA7" w:rsidR="001E06A4" w:rsidRPr="00830BD3" w:rsidRDefault="0076355B" w:rsidP="005B7F16">
      <w:pPr>
        <w:numPr>
          <w:ilvl w:val="0"/>
          <w:numId w:val="3"/>
        </w:numPr>
        <w:rPr>
          <w:rFonts w:eastAsia="標楷體"/>
          <w:b/>
          <w:szCs w:val="22"/>
        </w:rPr>
      </w:pPr>
      <w:r w:rsidRPr="00830BD3">
        <w:rPr>
          <w:rFonts w:eastAsia="標楷體"/>
          <w:b/>
          <w:szCs w:val="22"/>
        </w:rPr>
        <w:t>預期完成之工作項目及成果。請分</w:t>
      </w:r>
      <w:proofErr w:type="gramStart"/>
      <w:r w:rsidRPr="00830BD3">
        <w:rPr>
          <w:rFonts w:eastAsia="標楷體"/>
          <w:b/>
          <w:szCs w:val="22"/>
        </w:rPr>
        <w:t>年列述</w:t>
      </w:r>
      <w:proofErr w:type="gramEnd"/>
      <w:r w:rsidRPr="00830BD3">
        <w:rPr>
          <w:rFonts w:eastAsia="標楷體"/>
          <w:b/>
          <w:szCs w:val="22"/>
        </w:rPr>
        <w:t>：</w:t>
      </w:r>
      <w:r w:rsidRPr="00830BD3">
        <w:rPr>
          <w:rFonts w:eastAsia="標楷體"/>
          <w:b/>
          <w:szCs w:val="22"/>
        </w:rPr>
        <w:t>1.</w:t>
      </w:r>
      <w:r w:rsidRPr="00830BD3">
        <w:rPr>
          <w:rFonts w:eastAsia="標楷體"/>
          <w:b/>
          <w:szCs w:val="22"/>
        </w:rPr>
        <w:t>預期完成之工作項目。</w:t>
      </w:r>
      <w:r w:rsidRPr="00830BD3">
        <w:rPr>
          <w:rFonts w:eastAsia="標楷體"/>
          <w:b/>
          <w:szCs w:val="22"/>
        </w:rPr>
        <w:t>2.</w:t>
      </w:r>
      <w:r w:rsidRPr="00830BD3">
        <w:rPr>
          <w:rFonts w:eastAsia="標楷體"/>
          <w:b/>
          <w:szCs w:val="22"/>
        </w:rPr>
        <w:t>對於參與之工作人員，預期可獲之訓練。</w:t>
      </w:r>
      <w:r w:rsidRPr="00830BD3">
        <w:rPr>
          <w:rFonts w:eastAsia="標楷體"/>
          <w:b/>
          <w:szCs w:val="22"/>
        </w:rPr>
        <w:t>3.</w:t>
      </w:r>
      <w:r w:rsidRPr="00830BD3">
        <w:rPr>
          <w:rFonts w:eastAsia="標楷體"/>
          <w:b/>
          <w:szCs w:val="22"/>
        </w:rPr>
        <w:t>預期完成之研究成果（</w:t>
      </w:r>
      <w:r w:rsidR="00617143" w:rsidRPr="00830BD3">
        <w:rPr>
          <w:rFonts w:eastAsia="標楷體"/>
          <w:b/>
          <w:szCs w:val="22"/>
        </w:rPr>
        <w:t>如實務應用績效、</w:t>
      </w:r>
      <w:r w:rsidRPr="00830BD3">
        <w:rPr>
          <w:rFonts w:eastAsia="標楷體"/>
          <w:b/>
          <w:szCs w:val="22"/>
        </w:rPr>
        <w:t>期刊論文、研討會論文、專書、技術報告、專利或技術移轉等質與量之預期成果）。</w:t>
      </w:r>
      <w:r w:rsidRPr="00830BD3">
        <w:rPr>
          <w:rFonts w:eastAsia="標楷體"/>
          <w:b/>
          <w:szCs w:val="22"/>
        </w:rPr>
        <w:t>4.</w:t>
      </w:r>
      <w:r w:rsidRPr="00830BD3">
        <w:rPr>
          <w:rFonts w:eastAsia="標楷體"/>
          <w:b/>
          <w:szCs w:val="22"/>
        </w:rPr>
        <w:t>學術研究、國家發展及其他應用方面預期之貢獻。</w:t>
      </w:r>
    </w:p>
    <w:p w14:paraId="7117570D" w14:textId="77777777" w:rsidR="00EC0869" w:rsidRPr="00830BD3" w:rsidRDefault="00EC0869" w:rsidP="00954F43">
      <w:pPr>
        <w:rPr>
          <w:rFonts w:eastAsia="標楷體"/>
          <w:b/>
          <w:kern w:val="0"/>
        </w:rPr>
      </w:pPr>
      <w:r w:rsidRPr="00830BD3">
        <w:rPr>
          <w:rFonts w:eastAsia="標楷體"/>
          <w:b/>
          <w:kern w:val="0"/>
        </w:rPr>
        <w:t>預期完成之工作項目</w:t>
      </w:r>
    </w:p>
    <w:p w14:paraId="599C0D11" w14:textId="38000920" w:rsidR="00A21CD6" w:rsidRPr="00830BD3" w:rsidRDefault="00EC0869" w:rsidP="00954F43">
      <w:pPr>
        <w:jc w:val="both"/>
        <w:rPr>
          <w:rFonts w:eastAsia="標楷體"/>
          <w:u w:val="single"/>
        </w:rPr>
      </w:pPr>
      <w:r w:rsidRPr="00830BD3">
        <w:rPr>
          <w:rFonts w:eastAsia="標楷體"/>
          <w:u w:val="single"/>
        </w:rPr>
        <w:t>第一年</w:t>
      </w:r>
      <w:r w:rsidR="00A21CD6" w:rsidRPr="00830BD3">
        <w:rPr>
          <w:rFonts w:eastAsia="標楷體"/>
        </w:rPr>
        <w:t>（</w:t>
      </w:r>
      <w:r w:rsidR="002A47DF" w:rsidRPr="00830BD3">
        <w:rPr>
          <w:rFonts w:eastAsia="標楷體"/>
        </w:rPr>
        <w:t>民國</w:t>
      </w:r>
      <w:r w:rsidR="00A21CD6" w:rsidRPr="00830BD3">
        <w:rPr>
          <w:rFonts w:eastAsia="標楷體"/>
        </w:rPr>
        <w:t>11</w:t>
      </w:r>
      <w:r w:rsidR="00BF77C4" w:rsidRPr="00830BD3">
        <w:rPr>
          <w:rFonts w:eastAsia="標楷體" w:hint="eastAsia"/>
        </w:rPr>
        <w:t>1</w:t>
      </w:r>
      <w:r w:rsidR="00A21CD6" w:rsidRPr="00830BD3">
        <w:rPr>
          <w:rFonts w:eastAsia="標楷體"/>
        </w:rPr>
        <w:t>/8</w:t>
      </w:r>
      <w:proofErr w:type="gramStart"/>
      <w:r w:rsidR="00A21CD6" w:rsidRPr="00830BD3">
        <w:rPr>
          <w:rFonts w:eastAsia="標楷體"/>
        </w:rPr>
        <w:t>–</w:t>
      </w:r>
      <w:proofErr w:type="gramEnd"/>
      <w:r w:rsidR="008E48DF" w:rsidRPr="00830BD3">
        <w:rPr>
          <w:rFonts w:eastAsia="標楷體"/>
        </w:rPr>
        <w:t>11</w:t>
      </w:r>
      <w:r w:rsidR="00BF77C4" w:rsidRPr="00830BD3">
        <w:rPr>
          <w:rFonts w:eastAsia="標楷體" w:hint="eastAsia"/>
        </w:rPr>
        <w:t>2</w:t>
      </w:r>
      <w:r w:rsidR="008E48DF" w:rsidRPr="00830BD3">
        <w:rPr>
          <w:rFonts w:eastAsia="標楷體"/>
        </w:rPr>
        <w:t>/7</w:t>
      </w:r>
      <w:r w:rsidR="008E48DF" w:rsidRPr="00830BD3">
        <w:rPr>
          <w:rFonts w:eastAsia="標楷體"/>
        </w:rPr>
        <w:t>）</w:t>
      </w:r>
    </w:p>
    <w:p w14:paraId="13AEB62A" w14:textId="1B81FFFE" w:rsidR="00EC0869" w:rsidRPr="00830BD3" w:rsidRDefault="00435513" w:rsidP="00954F43">
      <w:pPr>
        <w:pStyle w:val="af1"/>
        <w:numPr>
          <w:ilvl w:val="0"/>
          <w:numId w:val="7"/>
        </w:numPr>
        <w:ind w:leftChars="0"/>
        <w:jc w:val="both"/>
        <w:rPr>
          <w:rFonts w:eastAsia="標楷體"/>
        </w:rPr>
      </w:pPr>
      <w:r w:rsidRPr="00830BD3">
        <w:rPr>
          <w:rFonts w:eastAsia="標楷體"/>
          <w:b/>
        </w:rPr>
        <w:t>挑選題目：</w:t>
      </w:r>
      <w:r w:rsidR="00966DBE" w:rsidRPr="00830BD3">
        <w:rPr>
          <w:rFonts w:eastAsia="標楷體"/>
        </w:rPr>
        <w:t>經專家會議與</w:t>
      </w:r>
      <w:r w:rsidR="00271470" w:rsidRPr="00830BD3">
        <w:rPr>
          <w:rFonts w:eastAsia="標楷體"/>
        </w:rPr>
        <w:t>初步測試</w:t>
      </w:r>
      <w:r w:rsidR="00966DBE" w:rsidRPr="00830BD3">
        <w:rPr>
          <w:rFonts w:eastAsia="標楷體"/>
        </w:rPr>
        <w:t>，完成</w:t>
      </w:r>
      <w:r w:rsidR="00966DBE" w:rsidRPr="00830BD3">
        <w:rPr>
          <w:rFonts w:eastAsia="標楷體"/>
        </w:rPr>
        <w:t>MER</w:t>
      </w:r>
      <w:r w:rsidR="007B048E" w:rsidRPr="00830BD3">
        <w:rPr>
          <w:rFonts w:eastAsia="標楷體"/>
        </w:rPr>
        <w:t>候選題庫之挑選。</w:t>
      </w:r>
    </w:p>
    <w:p w14:paraId="675AED88" w14:textId="736FFB44" w:rsidR="007B048E" w:rsidRPr="00830BD3" w:rsidRDefault="00435513" w:rsidP="00954F43">
      <w:pPr>
        <w:pStyle w:val="af1"/>
        <w:numPr>
          <w:ilvl w:val="0"/>
          <w:numId w:val="7"/>
        </w:numPr>
        <w:ind w:leftChars="0"/>
        <w:jc w:val="both"/>
        <w:rPr>
          <w:rFonts w:eastAsia="標楷體"/>
          <w:b/>
        </w:rPr>
      </w:pPr>
      <w:r w:rsidRPr="00830BD3">
        <w:rPr>
          <w:rFonts w:eastAsia="標楷體"/>
          <w:b/>
        </w:rPr>
        <w:t>大規模測試（部分）：</w:t>
      </w:r>
      <w:r w:rsidR="00A70009" w:rsidRPr="00830BD3">
        <w:rPr>
          <w:rFonts w:eastAsia="標楷體"/>
        </w:rPr>
        <w:t>測試</w:t>
      </w:r>
      <w:r w:rsidR="00A70009" w:rsidRPr="00830BD3">
        <w:rPr>
          <w:rFonts w:eastAsia="標楷體"/>
        </w:rPr>
        <w:t>MER</w:t>
      </w:r>
      <w:r w:rsidR="00A70009" w:rsidRPr="00830BD3">
        <w:rPr>
          <w:rFonts w:eastAsia="標楷體"/>
        </w:rPr>
        <w:t>候選題庫於</w:t>
      </w:r>
      <w:proofErr w:type="gramStart"/>
      <w:r w:rsidR="00EB2467" w:rsidRPr="00830BD3">
        <w:rPr>
          <w:rFonts w:eastAsia="標楷體"/>
        </w:rPr>
        <w:t>100</w:t>
      </w:r>
      <w:r w:rsidR="00EB2467" w:rsidRPr="00830BD3">
        <w:rPr>
          <w:rFonts w:eastAsia="標楷體"/>
        </w:rPr>
        <w:t>位思覺失調</w:t>
      </w:r>
      <w:proofErr w:type="gramEnd"/>
      <w:r w:rsidR="00EB2467" w:rsidRPr="00830BD3">
        <w:rPr>
          <w:rFonts w:eastAsia="標楷體"/>
        </w:rPr>
        <w:t>症患者與與</w:t>
      </w:r>
      <w:r w:rsidR="00EB2467" w:rsidRPr="00830BD3">
        <w:rPr>
          <w:rFonts w:eastAsia="標楷體"/>
        </w:rPr>
        <w:t>100</w:t>
      </w:r>
      <w:r w:rsidR="00EB2467" w:rsidRPr="00830BD3">
        <w:rPr>
          <w:rFonts w:eastAsia="標楷體"/>
        </w:rPr>
        <w:t>位健康成人</w:t>
      </w:r>
      <w:r w:rsidR="008A3EC3" w:rsidRPr="00830BD3">
        <w:rPr>
          <w:rFonts w:eastAsia="標楷體"/>
        </w:rPr>
        <w:t>。</w:t>
      </w:r>
    </w:p>
    <w:p w14:paraId="38899E9C" w14:textId="54AD85C2" w:rsidR="009F46A3" w:rsidRPr="00830BD3" w:rsidRDefault="00E841F8" w:rsidP="00954F43">
      <w:pPr>
        <w:pStyle w:val="af1"/>
        <w:numPr>
          <w:ilvl w:val="0"/>
          <w:numId w:val="7"/>
        </w:numPr>
        <w:ind w:leftChars="0"/>
        <w:rPr>
          <w:rFonts w:eastAsia="標楷體"/>
        </w:rPr>
      </w:pPr>
      <w:r w:rsidRPr="00830BD3">
        <w:rPr>
          <w:rFonts w:eastAsia="標楷體"/>
          <w:b/>
        </w:rPr>
        <w:t>計畫</w:t>
      </w:r>
      <w:r w:rsidRPr="00830BD3">
        <w:rPr>
          <w:rFonts w:eastAsia="標楷體"/>
          <w:b/>
        </w:rPr>
        <w:t>/</w:t>
      </w:r>
      <w:r w:rsidRPr="00830BD3">
        <w:rPr>
          <w:rFonts w:eastAsia="標楷體"/>
          <w:b/>
        </w:rPr>
        <w:t>成果分享：</w:t>
      </w:r>
      <w:r w:rsidR="00EC0869" w:rsidRPr="00830BD3">
        <w:rPr>
          <w:rFonts w:eastAsia="標楷體"/>
        </w:rPr>
        <w:t>於國內學術研討會發表研究</w:t>
      </w:r>
      <w:r w:rsidR="002A47DF" w:rsidRPr="00830BD3">
        <w:rPr>
          <w:rFonts w:eastAsia="標楷體"/>
        </w:rPr>
        <w:t>成果</w:t>
      </w:r>
      <w:r w:rsidR="00EC0869" w:rsidRPr="00830BD3">
        <w:rPr>
          <w:rFonts w:eastAsia="標楷體"/>
        </w:rPr>
        <w:t>，如</w:t>
      </w:r>
      <w:r w:rsidR="00EC0869" w:rsidRPr="00830BD3">
        <w:rPr>
          <w:rFonts w:eastAsia="標楷體"/>
        </w:rPr>
        <w:t xml:space="preserve"> “Development of a </w:t>
      </w:r>
      <w:r w:rsidR="005A1B25" w:rsidRPr="00830BD3">
        <w:rPr>
          <w:rFonts w:eastAsia="標楷體"/>
        </w:rPr>
        <w:t>multi-</w:t>
      </w:r>
      <w:r w:rsidR="00437FBA" w:rsidRPr="00830BD3">
        <w:rPr>
          <w:rFonts w:eastAsia="標楷體"/>
        </w:rPr>
        <w:t>dimensional</w:t>
      </w:r>
      <w:r w:rsidR="005A1B25" w:rsidRPr="00830BD3">
        <w:rPr>
          <w:rFonts w:eastAsia="標楷體"/>
        </w:rPr>
        <w:t xml:space="preserve">-multi-channel emotion recognition </w:t>
      </w:r>
      <w:r w:rsidR="00EC0869" w:rsidRPr="00830BD3">
        <w:rPr>
          <w:rFonts w:eastAsia="標楷體"/>
        </w:rPr>
        <w:t xml:space="preserve">computerized adaptive testing </w:t>
      </w:r>
      <w:r w:rsidR="005A1B25" w:rsidRPr="00830BD3">
        <w:rPr>
          <w:rFonts w:eastAsia="標楷體"/>
        </w:rPr>
        <w:t xml:space="preserve">for </w:t>
      </w:r>
      <w:r w:rsidR="00EC0869" w:rsidRPr="00830BD3">
        <w:rPr>
          <w:rFonts w:eastAsia="標楷體"/>
        </w:rPr>
        <w:t>patients with schizophrenia: Study Protocol</w:t>
      </w:r>
      <w:proofErr w:type="gramStart"/>
      <w:r w:rsidR="00EC0869" w:rsidRPr="00830BD3">
        <w:rPr>
          <w:rFonts w:eastAsia="標楷體"/>
        </w:rPr>
        <w:t>”</w:t>
      </w:r>
      <w:proofErr w:type="gramEnd"/>
      <w:r w:rsidR="00EC0869" w:rsidRPr="00830BD3">
        <w:rPr>
          <w:rFonts w:eastAsia="標楷體"/>
        </w:rPr>
        <w:t>。</w:t>
      </w:r>
    </w:p>
    <w:p w14:paraId="7C4E557A" w14:textId="77777777" w:rsidR="00EC0869" w:rsidRPr="00830BD3" w:rsidRDefault="00EC0869" w:rsidP="00954F43">
      <w:pPr>
        <w:jc w:val="both"/>
        <w:rPr>
          <w:rFonts w:eastAsia="標楷體"/>
        </w:rPr>
      </w:pPr>
    </w:p>
    <w:p w14:paraId="64321836" w14:textId="410E52CE" w:rsidR="00EC0869" w:rsidRPr="00830BD3" w:rsidRDefault="00EC0869" w:rsidP="00954F43">
      <w:pPr>
        <w:jc w:val="both"/>
        <w:rPr>
          <w:rFonts w:eastAsia="標楷體"/>
          <w:u w:val="single"/>
        </w:rPr>
      </w:pPr>
      <w:r w:rsidRPr="00830BD3">
        <w:rPr>
          <w:rFonts w:eastAsia="標楷體"/>
          <w:u w:val="single"/>
        </w:rPr>
        <w:t>第二年</w:t>
      </w:r>
      <w:r w:rsidR="00F54BBE" w:rsidRPr="00830BD3">
        <w:rPr>
          <w:rFonts w:eastAsia="標楷體"/>
        </w:rPr>
        <w:t>（</w:t>
      </w:r>
      <w:r w:rsidR="002A47DF" w:rsidRPr="00830BD3">
        <w:rPr>
          <w:rFonts w:eastAsia="標楷體"/>
        </w:rPr>
        <w:t>民國</w:t>
      </w:r>
      <w:r w:rsidR="00F54BBE" w:rsidRPr="00830BD3">
        <w:rPr>
          <w:rFonts w:eastAsia="標楷體"/>
        </w:rPr>
        <w:t>11</w:t>
      </w:r>
      <w:r w:rsidR="00BF77C4" w:rsidRPr="00830BD3">
        <w:rPr>
          <w:rFonts w:eastAsia="標楷體" w:hint="eastAsia"/>
        </w:rPr>
        <w:t>2</w:t>
      </w:r>
      <w:r w:rsidR="00F54BBE" w:rsidRPr="00830BD3">
        <w:rPr>
          <w:rFonts w:eastAsia="標楷體"/>
        </w:rPr>
        <w:t>/8</w:t>
      </w:r>
      <w:proofErr w:type="gramStart"/>
      <w:r w:rsidR="00F54BBE" w:rsidRPr="00830BD3">
        <w:rPr>
          <w:rFonts w:eastAsia="標楷體"/>
        </w:rPr>
        <w:t>–</w:t>
      </w:r>
      <w:proofErr w:type="gramEnd"/>
      <w:r w:rsidR="00F54BBE" w:rsidRPr="00830BD3">
        <w:rPr>
          <w:rFonts w:eastAsia="標楷體"/>
        </w:rPr>
        <w:t>11</w:t>
      </w:r>
      <w:r w:rsidR="00BF77C4" w:rsidRPr="00830BD3">
        <w:rPr>
          <w:rFonts w:eastAsia="標楷體" w:hint="eastAsia"/>
        </w:rPr>
        <w:t>3</w:t>
      </w:r>
      <w:r w:rsidR="00F54BBE" w:rsidRPr="00830BD3">
        <w:rPr>
          <w:rFonts w:eastAsia="標楷體"/>
        </w:rPr>
        <w:t>/7</w:t>
      </w:r>
      <w:r w:rsidR="00F54BBE" w:rsidRPr="00830BD3">
        <w:rPr>
          <w:rFonts w:eastAsia="標楷體"/>
        </w:rPr>
        <w:t>）</w:t>
      </w:r>
    </w:p>
    <w:p w14:paraId="62CD3927" w14:textId="6E2F1EC9" w:rsidR="004338C8" w:rsidRPr="00830BD3" w:rsidRDefault="004338C8" w:rsidP="00954F43">
      <w:pPr>
        <w:pStyle w:val="af1"/>
        <w:numPr>
          <w:ilvl w:val="0"/>
          <w:numId w:val="8"/>
        </w:numPr>
        <w:ind w:leftChars="0"/>
        <w:jc w:val="both"/>
        <w:rPr>
          <w:rFonts w:eastAsia="標楷體"/>
          <w:b/>
        </w:rPr>
      </w:pPr>
      <w:r w:rsidRPr="00830BD3">
        <w:rPr>
          <w:rFonts w:eastAsia="標楷體"/>
          <w:b/>
        </w:rPr>
        <w:t>大規模測試：</w:t>
      </w:r>
      <w:r w:rsidRPr="00830BD3">
        <w:rPr>
          <w:rFonts w:eastAsia="標楷體"/>
        </w:rPr>
        <w:t>測試</w:t>
      </w:r>
      <w:r w:rsidRPr="00830BD3">
        <w:rPr>
          <w:rFonts w:eastAsia="標楷體"/>
        </w:rPr>
        <w:t>MER</w:t>
      </w:r>
      <w:r w:rsidRPr="00830BD3">
        <w:rPr>
          <w:rFonts w:eastAsia="標楷體"/>
        </w:rPr>
        <w:t>候選題庫於</w:t>
      </w:r>
      <w:proofErr w:type="gramStart"/>
      <w:r w:rsidR="001E7785" w:rsidRPr="00830BD3">
        <w:rPr>
          <w:rFonts w:eastAsia="標楷體"/>
        </w:rPr>
        <w:t>400</w:t>
      </w:r>
      <w:r w:rsidRPr="00830BD3">
        <w:rPr>
          <w:rFonts w:eastAsia="標楷體"/>
        </w:rPr>
        <w:t>位思覺失調</w:t>
      </w:r>
      <w:proofErr w:type="gramEnd"/>
      <w:r w:rsidRPr="00830BD3">
        <w:rPr>
          <w:rFonts w:eastAsia="標楷體"/>
        </w:rPr>
        <w:t>症患者與與</w:t>
      </w:r>
      <w:r w:rsidRPr="00830BD3">
        <w:rPr>
          <w:rFonts w:eastAsia="標楷體"/>
        </w:rPr>
        <w:t>100</w:t>
      </w:r>
      <w:r w:rsidRPr="00830BD3">
        <w:rPr>
          <w:rFonts w:eastAsia="標楷體"/>
        </w:rPr>
        <w:t>位健康成人</w:t>
      </w:r>
      <w:r w:rsidR="001E020D" w:rsidRPr="00830BD3">
        <w:rPr>
          <w:rFonts w:eastAsia="標楷體"/>
        </w:rPr>
        <w:t>，至此將完成大規模測試之所有收案（共納入思覺失調症患者</w:t>
      </w:r>
      <w:r w:rsidR="001E020D" w:rsidRPr="00830BD3">
        <w:rPr>
          <w:rFonts w:eastAsia="標楷體"/>
        </w:rPr>
        <w:t>500</w:t>
      </w:r>
      <w:r w:rsidR="001E020D" w:rsidRPr="00830BD3">
        <w:rPr>
          <w:rFonts w:eastAsia="標楷體"/>
        </w:rPr>
        <w:t>人與健康成人</w:t>
      </w:r>
      <w:r w:rsidR="001E020D" w:rsidRPr="00830BD3">
        <w:rPr>
          <w:rFonts w:eastAsia="標楷體"/>
        </w:rPr>
        <w:t>200</w:t>
      </w:r>
      <w:r w:rsidR="001E020D" w:rsidRPr="00830BD3">
        <w:rPr>
          <w:rFonts w:eastAsia="標楷體"/>
        </w:rPr>
        <w:t>人）。</w:t>
      </w:r>
    </w:p>
    <w:p w14:paraId="7E8010EB" w14:textId="26F41B83" w:rsidR="003F51EB" w:rsidRPr="00830BD3" w:rsidRDefault="00F50F8C" w:rsidP="00954F43">
      <w:pPr>
        <w:pStyle w:val="af1"/>
        <w:numPr>
          <w:ilvl w:val="0"/>
          <w:numId w:val="8"/>
        </w:numPr>
        <w:ind w:leftChars="0"/>
        <w:rPr>
          <w:rFonts w:eastAsia="標楷體"/>
        </w:rPr>
      </w:pPr>
      <w:r w:rsidRPr="00830BD3">
        <w:rPr>
          <w:rFonts w:eastAsia="標楷體"/>
          <w:b/>
        </w:rPr>
        <w:t>計畫</w:t>
      </w:r>
      <w:r w:rsidRPr="00830BD3">
        <w:rPr>
          <w:rFonts w:eastAsia="標楷體"/>
          <w:b/>
        </w:rPr>
        <w:t>/</w:t>
      </w:r>
      <w:r w:rsidRPr="00830BD3">
        <w:rPr>
          <w:rFonts w:eastAsia="標楷體"/>
          <w:b/>
        </w:rPr>
        <w:t>成果分享：</w:t>
      </w:r>
      <w:r w:rsidR="00EC0869" w:rsidRPr="00830BD3">
        <w:rPr>
          <w:rFonts w:eastAsia="標楷體"/>
        </w:rPr>
        <w:t>於學術研討會發表研究</w:t>
      </w:r>
      <w:r w:rsidR="002A47DF" w:rsidRPr="00830BD3">
        <w:rPr>
          <w:rFonts w:eastAsia="標楷體"/>
        </w:rPr>
        <w:t>成果</w:t>
      </w:r>
      <w:r w:rsidR="00EC0869" w:rsidRPr="00830BD3">
        <w:rPr>
          <w:rFonts w:eastAsia="標楷體"/>
        </w:rPr>
        <w:t>，如</w:t>
      </w:r>
      <w:r w:rsidR="00EC0869" w:rsidRPr="00830BD3">
        <w:rPr>
          <w:rFonts w:eastAsia="標楷體"/>
        </w:rPr>
        <w:t xml:space="preserve"> “</w:t>
      </w:r>
      <w:r w:rsidR="00170CAA" w:rsidRPr="00830BD3">
        <w:rPr>
          <w:rFonts w:eastAsia="標楷體"/>
        </w:rPr>
        <w:t>Development of a multi-dimensional-multi-channel emotion recognition computerized adaptive testing for</w:t>
      </w:r>
      <w:r w:rsidR="00EC0869" w:rsidRPr="00830BD3">
        <w:rPr>
          <w:rFonts w:eastAsia="標楷體"/>
        </w:rPr>
        <w:t xml:space="preserve"> patients with schizophrenia: Preliminary results</w:t>
      </w:r>
      <w:proofErr w:type="gramStart"/>
      <w:r w:rsidR="00EC0869" w:rsidRPr="00830BD3">
        <w:rPr>
          <w:rFonts w:eastAsia="標楷體"/>
        </w:rPr>
        <w:t>”</w:t>
      </w:r>
      <w:proofErr w:type="gramEnd"/>
      <w:r w:rsidR="00EC0869" w:rsidRPr="00830BD3">
        <w:rPr>
          <w:rFonts w:eastAsia="標楷體"/>
        </w:rPr>
        <w:t>。</w:t>
      </w:r>
    </w:p>
    <w:p w14:paraId="3DA54275" w14:textId="77777777" w:rsidR="00EC0869" w:rsidRPr="00830BD3" w:rsidRDefault="00EC0869" w:rsidP="00954F43">
      <w:pPr>
        <w:rPr>
          <w:rFonts w:eastAsia="標楷體"/>
        </w:rPr>
      </w:pPr>
    </w:p>
    <w:p w14:paraId="07F34A10" w14:textId="4AF605F8" w:rsidR="00EC0869" w:rsidRPr="00830BD3" w:rsidRDefault="00EC0869" w:rsidP="00954F43">
      <w:pPr>
        <w:jc w:val="both"/>
        <w:rPr>
          <w:rFonts w:eastAsia="標楷體"/>
          <w:u w:val="single"/>
        </w:rPr>
      </w:pPr>
      <w:r w:rsidRPr="00830BD3">
        <w:rPr>
          <w:rFonts w:eastAsia="標楷體"/>
          <w:u w:val="single"/>
        </w:rPr>
        <w:t>第三年</w:t>
      </w:r>
      <w:r w:rsidR="0072426C" w:rsidRPr="00830BD3">
        <w:rPr>
          <w:rFonts w:eastAsia="標楷體"/>
        </w:rPr>
        <w:t>（</w:t>
      </w:r>
      <w:r w:rsidR="002A47DF" w:rsidRPr="00830BD3">
        <w:rPr>
          <w:rFonts w:eastAsia="標楷體"/>
        </w:rPr>
        <w:t>民國</w:t>
      </w:r>
      <w:r w:rsidR="0072426C" w:rsidRPr="00830BD3">
        <w:rPr>
          <w:rFonts w:eastAsia="標楷體"/>
        </w:rPr>
        <w:t>11</w:t>
      </w:r>
      <w:r w:rsidR="00BF77C4" w:rsidRPr="00830BD3">
        <w:rPr>
          <w:rFonts w:eastAsia="標楷體" w:hint="eastAsia"/>
        </w:rPr>
        <w:t>3</w:t>
      </w:r>
      <w:r w:rsidR="0072426C" w:rsidRPr="00830BD3">
        <w:rPr>
          <w:rFonts w:eastAsia="標楷體"/>
        </w:rPr>
        <w:t>/8</w:t>
      </w:r>
      <w:proofErr w:type="gramStart"/>
      <w:r w:rsidR="0072426C" w:rsidRPr="00830BD3">
        <w:rPr>
          <w:rFonts w:eastAsia="標楷體"/>
        </w:rPr>
        <w:t>–</w:t>
      </w:r>
      <w:proofErr w:type="gramEnd"/>
      <w:r w:rsidR="0072426C" w:rsidRPr="00830BD3">
        <w:rPr>
          <w:rFonts w:eastAsia="標楷體"/>
        </w:rPr>
        <w:t>11</w:t>
      </w:r>
      <w:r w:rsidR="00BF77C4" w:rsidRPr="00830BD3">
        <w:rPr>
          <w:rFonts w:eastAsia="標楷體" w:hint="eastAsia"/>
        </w:rPr>
        <w:t>4</w:t>
      </w:r>
      <w:r w:rsidR="0072426C" w:rsidRPr="00830BD3">
        <w:rPr>
          <w:rFonts w:eastAsia="標楷體"/>
        </w:rPr>
        <w:t>/7</w:t>
      </w:r>
      <w:r w:rsidR="0072426C" w:rsidRPr="00830BD3">
        <w:rPr>
          <w:rFonts w:eastAsia="標楷體"/>
        </w:rPr>
        <w:t>）</w:t>
      </w:r>
    </w:p>
    <w:p w14:paraId="1087AC91" w14:textId="72EFF1F7" w:rsidR="00981444" w:rsidRPr="00830BD3" w:rsidRDefault="00981444" w:rsidP="00954F43">
      <w:pPr>
        <w:pStyle w:val="af1"/>
        <w:numPr>
          <w:ilvl w:val="0"/>
          <w:numId w:val="9"/>
        </w:numPr>
        <w:ind w:leftChars="0"/>
        <w:jc w:val="both"/>
        <w:rPr>
          <w:rFonts w:eastAsia="標楷體"/>
          <w:b/>
        </w:rPr>
      </w:pPr>
      <w:r w:rsidRPr="00830BD3">
        <w:rPr>
          <w:rFonts w:eastAsia="標楷體"/>
          <w:b/>
        </w:rPr>
        <w:t>資料分析：</w:t>
      </w:r>
      <w:r w:rsidRPr="00830BD3">
        <w:rPr>
          <w:rFonts w:eastAsia="標楷體"/>
        </w:rPr>
        <w:t>完成</w:t>
      </w:r>
      <w:r w:rsidRPr="00830BD3">
        <w:rPr>
          <w:rFonts w:eastAsia="標楷體"/>
        </w:rPr>
        <w:t>MER-CAT</w:t>
      </w:r>
      <w:r w:rsidRPr="00830BD3">
        <w:rPr>
          <w:rFonts w:eastAsia="標楷體"/>
        </w:rPr>
        <w:t>所需之資料分析，包含藉羅序分析（挑選適配度良好且無性別偏差之題目，以組成最終版</w:t>
      </w:r>
      <w:r w:rsidRPr="00830BD3">
        <w:rPr>
          <w:rFonts w:eastAsia="標楷體"/>
        </w:rPr>
        <w:t>MER</w:t>
      </w:r>
      <w:r w:rsidRPr="00830BD3">
        <w:rPr>
          <w:rFonts w:eastAsia="標楷體"/>
        </w:rPr>
        <w:t>題庫）、</w:t>
      </w:r>
      <w:r w:rsidRPr="00830BD3">
        <w:rPr>
          <w:rFonts w:eastAsia="標楷體"/>
        </w:rPr>
        <w:t>CFA</w:t>
      </w:r>
      <w:r w:rsidRPr="00830BD3">
        <w:rPr>
          <w:rFonts w:eastAsia="標楷體"/>
        </w:rPr>
        <w:t>分析（確認最終版</w:t>
      </w:r>
      <w:r w:rsidRPr="00830BD3">
        <w:rPr>
          <w:rFonts w:eastAsia="標楷體"/>
        </w:rPr>
        <w:t>MER</w:t>
      </w:r>
      <w:r w:rsidRPr="00830BD3">
        <w:rPr>
          <w:rFonts w:eastAsia="標楷體"/>
        </w:rPr>
        <w:t>題庫之個別單向度），以及</w:t>
      </w:r>
      <w:r w:rsidRPr="00830BD3">
        <w:rPr>
          <w:rFonts w:eastAsia="標楷體"/>
        </w:rPr>
        <w:t>CAT</w:t>
      </w:r>
      <w:r w:rsidRPr="00830BD3">
        <w:rPr>
          <w:rFonts w:eastAsia="標楷體"/>
        </w:rPr>
        <w:t>模擬分析（挑選兼具信度與施測效率之終止條件組，以最佳化</w:t>
      </w:r>
      <w:r w:rsidRPr="00830BD3">
        <w:rPr>
          <w:rFonts w:eastAsia="標楷體"/>
        </w:rPr>
        <w:t>MER-CAT</w:t>
      </w:r>
      <w:r w:rsidRPr="00830BD3">
        <w:rPr>
          <w:rFonts w:eastAsia="標楷體"/>
        </w:rPr>
        <w:t>之施測效能）。</w:t>
      </w:r>
    </w:p>
    <w:p w14:paraId="171E31AD" w14:textId="73409B03" w:rsidR="00553C2A" w:rsidRPr="00830BD3" w:rsidRDefault="00380803" w:rsidP="00954F43">
      <w:pPr>
        <w:pStyle w:val="af1"/>
        <w:numPr>
          <w:ilvl w:val="0"/>
          <w:numId w:val="9"/>
        </w:numPr>
        <w:ind w:leftChars="0"/>
        <w:jc w:val="both"/>
        <w:rPr>
          <w:rFonts w:eastAsia="標楷體"/>
          <w:b/>
        </w:rPr>
      </w:pPr>
      <w:r w:rsidRPr="00830BD3">
        <w:rPr>
          <w:rFonts w:eastAsia="標楷體"/>
          <w:b/>
        </w:rPr>
        <w:t>系統開發：</w:t>
      </w:r>
      <w:r w:rsidR="00F77FBA" w:rsidRPr="00830BD3">
        <w:rPr>
          <w:rFonts w:eastAsia="標楷體"/>
        </w:rPr>
        <w:t>與工程師合作完成</w:t>
      </w:r>
      <w:r w:rsidR="00F77FBA" w:rsidRPr="00830BD3">
        <w:rPr>
          <w:rFonts w:eastAsia="標楷體"/>
        </w:rPr>
        <w:t>MER-CAT</w:t>
      </w:r>
      <w:r w:rsidR="00F77FBA" w:rsidRPr="00830BD3">
        <w:rPr>
          <w:rFonts w:eastAsia="標楷體"/>
        </w:rPr>
        <w:t>施測系統之設置。</w:t>
      </w:r>
    </w:p>
    <w:p w14:paraId="35DE57D8" w14:textId="6FD7B073" w:rsidR="00EC0869" w:rsidRPr="00830BD3" w:rsidRDefault="009C67A9" w:rsidP="00954F43">
      <w:pPr>
        <w:pStyle w:val="af1"/>
        <w:numPr>
          <w:ilvl w:val="0"/>
          <w:numId w:val="9"/>
        </w:numPr>
        <w:ind w:leftChars="0"/>
        <w:jc w:val="both"/>
        <w:rPr>
          <w:rFonts w:eastAsia="標楷體"/>
        </w:rPr>
      </w:pPr>
      <w:r w:rsidRPr="00830BD3">
        <w:rPr>
          <w:rFonts w:eastAsia="標楷體"/>
          <w:b/>
        </w:rPr>
        <w:t>驗證心理計量特性：</w:t>
      </w:r>
      <w:r w:rsidR="00B90E8C" w:rsidRPr="00830BD3">
        <w:rPr>
          <w:rFonts w:eastAsia="標楷體"/>
        </w:rPr>
        <w:t>完成</w:t>
      </w:r>
      <w:r w:rsidR="00D34FEE" w:rsidRPr="00830BD3">
        <w:rPr>
          <w:rFonts w:eastAsia="標楷體"/>
        </w:rPr>
        <w:t>160</w:t>
      </w:r>
      <w:r w:rsidR="00D34FEE" w:rsidRPr="00830BD3">
        <w:rPr>
          <w:rFonts w:eastAsia="標楷體"/>
        </w:rPr>
        <w:t>位（急性與慢性各半）</w:t>
      </w:r>
      <w:proofErr w:type="gramStart"/>
      <w:r w:rsidR="00D34FEE" w:rsidRPr="00830BD3">
        <w:rPr>
          <w:rFonts w:eastAsia="標楷體"/>
        </w:rPr>
        <w:t>思覺失調</w:t>
      </w:r>
      <w:proofErr w:type="gramEnd"/>
      <w:r w:rsidR="00D34FEE" w:rsidRPr="00830BD3">
        <w:rPr>
          <w:rFonts w:eastAsia="標楷體"/>
        </w:rPr>
        <w:t>症患者之</w:t>
      </w:r>
      <w:r w:rsidR="00BC3FCC" w:rsidRPr="00830BD3">
        <w:rPr>
          <w:rFonts w:eastAsia="標楷體"/>
        </w:rPr>
        <w:t>資料收集（共</w:t>
      </w:r>
      <w:r w:rsidR="00BC3FCC" w:rsidRPr="00830BD3">
        <w:rPr>
          <w:rFonts w:eastAsia="標楷體"/>
        </w:rPr>
        <w:t>2</w:t>
      </w:r>
      <w:r w:rsidR="00BC3FCC" w:rsidRPr="00830BD3">
        <w:rPr>
          <w:rFonts w:eastAsia="標楷體"/>
        </w:rPr>
        <w:t>次，</w:t>
      </w:r>
      <w:r w:rsidR="00356FA6" w:rsidRPr="00830BD3">
        <w:rPr>
          <w:rFonts w:eastAsia="標楷體"/>
        </w:rPr>
        <w:t>急性間隔</w:t>
      </w:r>
      <w:r w:rsidR="00356FA6" w:rsidRPr="00830BD3">
        <w:rPr>
          <w:rFonts w:eastAsia="標楷體"/>
        </w:rPr>
        <w:t>1</w:t>
      </w:r>
      <w:r w:rsidR="00356FA6" w:rsidRPr="00830BD3">
        <w:rPr>
          <w:rFonts w:eastAsia="標楷體"/>
        </w:rPr>
        <w:t>個月、慢性間隔</w:t>
      </w:r>
      <w:r w:rsidR="00356FA6" w:rsidRPr="00830BD3">
        <w:rPr>
          <w:rFonts w:eastAsia="標楷體"/>
        </w:rPr>
        <w:t>2</w:t>
      </w:r>
      <w:r w:rsidR="00356FA6" w:rsidRPr="00830BD3">
        <w:rPr>
          <w:rFonts w:eastAsia="標楷體"/>
        </w:rPr>
        <w:t>週）</w:t>
      </w:r>
      <w:r w:rsidR="00A2450F" w:rsidRPr="00830BD3">
        <w:rPr>
          <w:rFonts w:eastAsia="標楷體"/>
        </w:rPr>
        <w:t>，以確認</w:t>
      </w:r>
      <w:r w:rsidR="00A2450F" w:rsidRPr="00830BD3">
        <w:rPr>
          <w:rFonts w:eastAsia="標楷體"/>
        </w:rPr>
        <w:t>MER-CAT</w:t>
      </w:r>
      <w:r w:rsidR="00A2450F" w:rsidRPr="00830BD3">
        <w:rPr>
          <w:rFonts w:eastAsia="標楷體"/>
        </w:rPr>
        <w:t>之</w:t>
      </w:r>
      <w:proofErr w:type="gramStart"/>
      <w:r w:rsidR="00A2450F" w:rsidRPr="00830BD3">
        <w:rPr>
          <w:rFonts w:eastAsia="標楷體"/>
        </w:rPr>
        <w:t>再測</w:t>
      </w:r>
      <w:proofErr w:type="gramEnd"/>
      <w:r w:rsidR="00A2450F" w:rsidRPr="00830BD3">
        <w:rPr>
          <w:rFonts w:eastAsia="標楷體"/>
        </w:rPr>
        <w:t>信度與反應性等。</w:t>
      </w:r>
    </w:p>
    <w:p w14:paraId="0A25BF6E" w14:textId="77777777" w:rsidR="00860EA9" w:rsidRPr="00830BD3" w:rsidRDefault="00814C54" w:rsidP="00954F43">
      <w:pPr>
        <w:numPr>
          <w:ilvl w:val="0"/>
          <w:numId w:val="9"/>
        </w:numPr>
        <w:rPr>
          <w:rFonts w:eastAsia="標楷體"/>
        </w:rPr>
      </w:pPr>
      <w:r w:rsidRPr="00830BD3">
        <w:rPr>
          <w:rFonts w:eastAsia="標楷體"/>
          <w:b/>
        </w:rPr>
        <w:t>計畫</w:t>
      </w:r>
      <w:r w:rsidRPr="00830BD3">
        <w:rPr>
          <w:rFonts w:eastAsia="標楷體"/>
          <w:b/>
        </w:rPr>
        <w:t>/</w:t>
      </w:r>
      <w:r w:rsidRPr="00830BD3">
        <w:rPr>
          <w:rFonts w:eastAsia="標楷體"/>
          <w:b/>
        </w:rPr>
        <w:t>成果分享：</w:t>
      </w:r>
    </w:p>
    <w:p w14:paraId="7793F3BE" w14:textId="1B097D58" w:rsidR="00860EA9" w:rsidRPr="00830BD3" w:rsidRDefault="001C64BF" w:rsidP="00954F43">
      <w:pPr>
        <w:pStyle w:val="af1"/>
        <w:numPr>
          <w:ilvl w:val="1"/>
          <w:numId w:val="9"/>
        </w:numPr>
        <w:ind w:leftChars="0"/>
        <w:rPr>
          <w:rFonts w:eastAsia="標楷體"/>
        </w:rPr>
      </w:pPr>
      <w:r w:rsidRPr="00830BD3">
        <w:rPr>
          <w:rFonts w:eastAsia="標楷體"/>
        </w:rPr>
        <w:t>撰寫稿件</w:t>
      </w:r>
      <w:r w:rsidRPr="00830BD3">
        <w:rPr>
          <w:rFonts w:eastAsia="標楷體"/>
        </w:rPr>
        <w:t xml:space="preserve"> “Development of a </w:t>
      </w:r>
      <w:r w:rsidR="006939B5" w:rsidRPr="00830BD3">
        <w:rPr>
          <w:rFonts w:eastAsia="標楷體"/>
        </w:rPr>
        <w:t>multi-dimensional-multi-channel emotion recognition computerized adaptive testing</w:t>
      </w:r>
      <w:r w:rsidR="009708EC" w:rsidRPr="00830BD3">
        <w:rPr>
          <w:rFonts w:eastAsia="標楷體"/>
        </w:rPr>
        <w:t xml:space="preserve"> (MER-CAT) </w:t>
      </w:r>
      <w:r w:rsidR="006939B5" w:rsidRPr="00830BD3">
        <w:rPr>
          <w:rFonts w:eastAsia="標楷體"/>
        </w:rPr>
        <w:t xml:space="preserve">for patients with schizophrenia </w:t>
      </w:r>
      <w:r w:rsidR="00963BA8" w:rsidRPr="00830BD3">
        <w:rPr>
          <w:rFonts w:eastAsia="標楷體"/>
        </w:rPr>
        <w:t xml:space="preserve">for </w:t>
      </w:r>
      <w:r w:rsidRPr="00830BD3">
        <w:rPr>
          <w:rFonts w:eastAsia="標楷體"/>
        </w:rPr>
        <w:t>patients with schizophrenia”</w:t>
      </w:r>
      <w:r w:rsidRPr="00830BD3">
        <w:rPr>
          <w:rFonts w:eastAsia="標楷體"/>
        </w:rPr>
        <w:t>，預期投稿至</w:t>
      </w:r>
      <w:r w:rsidRPr="00830BD3">
        <w:rPr>
          <w:rFonts w:eastAsia="標楷體"/>
        </w:rPr>
        <w:t>SCI</w:t>
      </w:r>
      <w:r w:rsidRPr="00830BD3">
        <w:rPr>
          <w:rFonts w:eastAsia="標楷體"/>
        </w:rPr>
        <w:t>期刊</w:t>
      </w:r>
      <w:r w:rsidR="002A47DF" w:rsidRPr="00830BD3">
        <w:rPr>
          <w:rFonts w:eastAsia="標楷體"/>
        </w:rPr>
        <w:t>如</w:t>
      </w:r>
      <w:r w:rsidRPr="00830BD3">
        <w:rPr>
          <w:rFonts w:eastAsia="標楷體"/>
        </w:rPr>
        <w:t xml:space="preserve"> Schizophrenia Bulletin</w:t>
      </w:r>
      <w:r w:rsidRPr="00830BD3">
        <w:rPr>
          <w:rFonts w:eastAsia="標楷體"/>
        </w:rPr>
        <w:t>。</w:t>
      </w:r>
    </w:p>
    <w:p w14:paraId="4EB53BA9" w14:textId="2943BAB3" w:rsidR="005B3933" w:rsidRPr="00830BD3" w:rsidRDefault="00860EA9" w:rsidP="00954F43">
      <w:pPr>
        <w:pStyle w:val="af1"/>
        <w:numPr>
          <w:ilvl w:val="1"/>
          <w:numId w:val="9"/>
        </w:numPr>
        <w:ind w:leftChars="0"/>
        <w:rPr>
          <w:rFonts w:eastAsia="標楷體"/>
        </w:rPr>
      </w:pPr>
      <w:r w:rsidRPr="00830BD3">
        <w:rPr>
          <w:rFonts w:eastAsia="標楷體"/>
        </w:rPr>
        <w:t>於學術研討會發表研究</w:t>
      </w:r>
      <w:r w:rsidR="002A47DF" w:rsidRPr="00830BD3">
        <w:rPr>
          <w:rFonts w:eastAsia="標楷體"/>
        </w:rPr>
        <w:t>成果</w:t>
      </w:r>
      <w:r w:rsidRPr="00830BD3">
        <w:rPr>
          <w:rFonts w:eastAsia="標楷體"/>
        </w:rPr>
        <w:t>，如</w:t>
      </w:r>
      <w:r w:rsidRPr="00830BD3">
        <w:rPr>
          <w:rFonts w:eastAsia="標楷體"/>
        </w:rPr>
        <w:t xml:space="preserve"> “Validation of the multi-dimensional-multi-channel emotion </w:t>
      </w:r>
      <w:r w:rsidRPr="00830BD3">
        <w:rPr>
          <w:rFonts w:eastAsia="標楷體"/>
        </w:rPr>
        <w:lastRenderedPageBreak/>
        <w:t>recognition computerized adaptive testing for patients with schizophrenia:”</w:t>
      </w:r>
      <w:r w:rsidRPr="00830BD3">
        <w:rPr>
          <w:rFonts w:eastAsia="標楷體"/>
        </w:rPr>
        <w:t>。</w:t>
      </w:r>
    </w:p>
    <w:p w14:paraId="778F6726" w14:textId="0105EAC3" w:rsidR="00EC0869" w:rsidRPr="00830BD3" w:rsidRDefault="00EC0869" w:rsidP="00954F43">
      <w:pPr>
        <w:autoSpaceDE w:val="0"/>
        <w:autoSpaceDN w:val="0"/>
        <w:adjustRightInd w:val="0"/>
        <w:rPr>
          <w:rFonts w:eastAsia="標楷體"/>
          <w:kern w:val="0"/>
        </w:rPr>
      </w:pPr>
    </w:p>
    <w:p w14:paraId="5B0BD909" w14:textId="1FDA40C7" w:rsidR="00F37DAC" w:rsidRPr="00830BD3" w:rsidRDefault="00F37DAC" w:rsidP="00954F43">
      <w:pPr>
        <w:autoSpaceDE w:val="0"/>
        <w:autoSpaceDN w:val="0"/>
        <w:adjustRightInd w:val="0"/>
        <w:rPr>
          <w:rFonts w:eastAsia="標楷體"/>
          <w:kern w:val="0"/>
        </w:rPr>
      </w:pPr>
      <w:r w:rsidRPr="00830BD3">
        <w:rPr>
          <w:rFonts w:eastAsia="標楷體"/>
          <w:kern w:val="0"/>
          <w:u w:val="single"/>
        </w:rPr>
        <w:t>第四年</w:t>
      </w:r>
      <w:r w:rsidRPr="00830BD3">
        <w:rPr>
          <w:rFonts w:eastAsia="標楷體"/>
          <w:kern w:val="0"/>
        </w:rPr>
        <w:t>（</w:t>
      </w:r>
      <w:r w:rsidRPr="00830BD3">
        <w:rPr>
          <w:rFonts w:eastAsia="標楷體"/>
          <w:kern w:val="0"/>
        </w:rPr>
        <w:t>11</w:t>
      </w:r>
      <w:r w:rsidR="00BF77C4" w:rsidRPr="00830BD3">
        <w:rPr>
          <w:rFonts w:eastAsia="標楷體" w:hint="eastAsia"/>
          <w:kern w:val="0"/>
        </w:rPr>
        <w:t>4</w:t>
      </w:r>
      <w:r w:rsidRPr="00830BD3">
        <w:rPr>
          <w:rFonts w:eastAsia="標楷體"/>
          <w:kern w:val="0"/>
        </w:rPr>
        <w:t>/8</w:t>
      </w:r>
      <w:proofErr w:type="gramStart"/>
      <w:r w:rsidRPr="00830BD3">
        <w:rPr>
          <w:rFonts w:eastAsia="標楷體"/>
          <w:kern w:val="0"/>
        </w:rPr>
        <w:t>–</w:t>
      </w:r>
      <w:proofErr w:type="gramEnd"/>
      <w:r w:rsidRPr="00830BD3">
        <w:rPr>
          <w:rFonts w:eastAsia="標楷體"/>
          <w:kern w:val="0"/>
        </w:rPr>
        <w:t>11</w:t>
      </w:r>
      <w:r w:rsidR="00BF77C4" w:rsidRPr="00830BD3">
        <w:rPr>
          <w:rFonts w:eastAsia="標楷體" w:hint="eastAsia"/>
          <w:kern w:val="0"/>
        </w:rPr>
        <w:t>5</w:t>
      </w:r>
      <w:r w:rsidRPr="00830BD3">
        <w:rPr>
          <w:rFonts w:eastAsia="標楷體"/>
          <w:kern w:val="0"/>
        </w:rPr>
        <w:t>/7</w:t>
      </w:r>
      <w:r w:rsidRPr="00830BD3">
        <w:rPr>
          <w:rFonts w:eastAsia="標楷體"/>
          <w:kern w:val="0"/>
        </w:rPr>
        <w:t>）</w:t>
      </w:r>
    </w:p>
    <w:p w14:paraId="2E7609FD" w14:textId="0091B5D7" w:rsidR="00F37DAC" w:rsidRPr="00830BD3" w:rsidRDefault="003226F6" w:rsidP="00954F43">
      <w:pPr>
        <w:numPr>
          <w:ilvl w:val="0"/>
          <w:numId w:val="10"/>
        </w:numPr>
        <w:rPr>
          <w:rFonts w:eastAsia="標楷體"/>
        </w:rPr>
      </w:pPr>
      <w:r w:rsidRPr="00830BD3">
        <w:rPr>
          <w:rFonts w:eastAsia="標楷體"/>
          <w:b/>
        </w:rPr>
        <w:t>計畫</w:t>
      </w:r>
      <w:r w:rsidRPr="00830BD3">
        <w:rPr>
          <w:rFonts w:eastAsia="標楷體"/>
          <w:b/>
        </w:rPr>
        <w:t>/</w:t>
      </w:r>
      <w:r w:rsidRPr="00830BD3">
        <w:rPr>
          <w:rFonts w:eastAsia="標楷體"/>
          <w:b/>
        </w:rPr>
        <w:t>成果分享：</w:t>
      </w:r>
      <w:r w:rsidR="00863D27" w:rsidRPr="00830BD3">
        <w:rPr>
          <w:rFonts w:eastAsia="標楷體"/>
        </w:rPr>
        <w:t>撰寫稿件</w:t>
      </w:r>
      <w:r w:rsidR="00863D27" w:rsidRPr="00830BD3">
        <w:rPr>
          <w:rFonts w:eastAsia="標楷體"/>
        </w:rPr>
        <w:t xml:space="preserve"> “</w:t>
      </w:r>
      <w:r w:rsidR="00476E89" w:rsidRPr="00830BD3">
        <w:rPr>
          <w:rFonts w:eastAsia="標楷體"/>
        </w:rPr>
        <w:t>Psychometric evaluation of the multi-dimensional-multi-channel  emotion recognition computerized adaptive testing (MER-CAT) for patients with schizophrenia</w:t>
      </w:r>
    </w:p>
    <w:p w14:paraId="1AA74B32" w14:textId="05894DC8" w:rsidR="003226F6" w:rsidRPr="00830BD3" w:rsidRDefault="009803FF" w:rsidP="00954F43">
      <w:pPr>
        <w:numPr>
          <w:ilvl w:val="0"/>
          <w:numId w:val="10"/>
        </w:numPr>
        <w:autoSpaceDE w:val="0"/>
        <w:autoSpaceDN w:val="0"/>
        <w:adjustRightInd w:val="0"/>
        <w:rPr>
          <w:rFonts w:eastAsia="標楷體"/>
          <w:kern w:val="0"/>
        </w:rPr>
      </w:pPr>
      <w:r w:rsidRPr="00830BD3">
        <w:rPr>
          <w:rFonts w:eastAsia="標楷體"/>
          <w:b/>
        </w:rPr>
        <w:t>成果推廣：</w:t>
      </w:r>
      <w:r w:rsidRPr="00830BD3">
        <w:rPr>
          <w:rFonts w:eastAsia="標楷體"/>
        </w:rPr>
        <w:t>於國內各醫院</w:t>
      </w:r>
      <w:proofErr w:type="gramStart"/>
      <w:r w:rsidR="009C0724" w:rsidRPr="00830BD3">
        <w:rPr>
          <w:rFonts w:eastAsia="標楷體"/>
        </w:rPr>
        <w:t>精神部</w:t>
      </w:r>
      <w:r w:rsidR="00A12448" w:rsidRPr="00830BD3">
        <w:rPr>
          <w:rFonts w:eastAsia="標楷體"/>
        </w:rPr>
        <w:t>與</w:t>
      </w:r>
      <w:r w:rsidRPr="00830BD3">
        <w:rPr>
          <w:rFonts w:eastAsia="標楷體"/>
        </w:rPr>
        <w:t>研討會</w:t>
      </w:r>
      <w:proofErr w:type="gramEnd"/>
      <w:r w:rsidR="002A47DF" w:rsidRPr="00830BD3">
        <w:rPr>
          <w:rFonts w:eastAsia="標楷體"/>
        </w:rPr>
        <w:t>/</w:t>
      </w:r>
      <w:r w:rsidR="00A45CA6" w:rsidRPr="00830BD3">
        <w:rPr>
          <w:rFonts w:eastAsia="標楷體"/>
        </w:rPr>
        <w:t>工作</w:t>
      </w:r>
      <w:r w:rsidR="002A47DF" w:rsidRPr="00830BD3">
        <w:rPr>
          <w:rFonts w:eastAsia="標楷體"/>
        </w:rPr>
        <w:t>坊</w:t>
      </w:r>
      <w:r w:rsidR="00602BF4" w:rsidRPr="00830BD3">
        <w:rPr>
          <w:rFonts w:eastAsia="標楷體"/>
        </w:rPr>
        <w:t>推廣</w:t>
      </w:r>
      <w:r w:rsidRPr="00830BD3">
        <w:rPr>
          <w:rFonts w:eastAsia="標楷體"/>
        </w:rPr>
        <w:t>MER-CAT</w:t>
      </w:r>
      <w:r w:rsidR="00385FC2" w:rsidRPr="00830BD3">
        <w:rPr>
          <w:rFonts w:eastAsia="標楷體"/>
        </w:rPr>
        <w:t>。</w:t>
      </w:r>
    </w:p>
    <w:p w14:paraId="55F88F8F" w14:textId="77777777" w:rsidR="003226F6" w:rsidRPr="00830BD3" w:rsidRDefault="003226F6" w:rsidP="00954F43">
      <w:pPr>
        <w:autoSpaceDE w:val="0"/>
        <w:autoSpaceDN w:val="0"/>
        <w:adjustRightInd w:val="0"/>
        <w:rPr>
          <w:rFonts w:eastAsia="標楷體"/>
          <w:kern w:val="0"/>
        </w:rPr>
      </w:pPr>
    </w:p>
    <w:p w14:paraId="53751763" w14:textId="77777777" w:rsidR="00EC0869" w:rsidRPr="00830BD3" w:rsidRDefault="00EC0869" w:rsidP="00954F43">
      <w:pPr>
        <w:rPr>
          <w:rFonts w:eastAsia="標楷體"/>
          <w:b/>
          <w:kern w:val="0"/>
        </w:rPr>
      </w:pPr>
      <w:r w:rsidRPr="00830BD3">
        <w:rPr>
          <w:rFonts w:eastAsia="標楷體"/>
          <w:b/>
          <w:kern w:val="0"/>
        </w:rPr>
        <w:t>預期貢獻</w:t>
      </w:r>
    </w:p>
    <w:p w14:paraId="7F6ADD6E" w14:textId="0F429C0C" w:rsidR="00EC0869" w:rsidRPr="00830BD3" w:rsidRDefault="00EC0869" w:rsidP="00A14564">
      <w:pPr>
        <w:autoSpaceDE w:val="0"/>
        <w:autoSpaceDN w:val="0"/>
        <w:adjustRightInd w:val="0"/>
        <w:ind w:firstLine="480"/>
        <w:rPr>
          <w:rFonts w:eastAsia="標楷體"/>
          <w:kern w:val="0"/>
        </w:rPr>
      </w:pPr>
      <w:r w:rsidRPr="00830BD3">
        <w:rPr>
          <w:rFonts w:eastAsia="標楷體"/>
          <w:kern w:val="0"/>
        </w:rPr>
        <w:t>本研究可能發展出</w:t>
      </w:r>
      <w:proofErr w:type="gramStart"/>
      <w:r w:rsidRPr="00830BD3">
        <w:rPr>
          <w:rFonts w:eastAsia="標楷體"/>
          <w:kern w:val="0"/>
        </w:rPr>
        <w:t>國際間第一個</w:t>
      </w:r>
      <w:proofErr w:type="gramEnd"/>
      <w:r w:rsidR="00D44901" w:rsidRPr="00830BD3">
        <w:rPr>
          <w:rFonts w:eastAsia="標楷體"/>
          <w:kern w:val="0"/>
        </w:rPr>
        <w:t>適用</w:t>
      </w:r>
      <w:proofErr w:type="gramStart"/>
      <w:r w:rsidR="00D44901" w:rsidRPr="00830BD3">
        <w:rPr>
          <w:rFonts w:eastAsia="標楷體"/>
          <w:kern w:val="0"/>
        </w:rPr>
        <w:t>於</w:t>
      </w:r>
      <w:r w:rsidRPr="00830BD3">
        <w:rPr>
          <w:rFonts w:eastAsia="標楷體"/>
          <w:kern w:val="0"/>
        </w:rPr>
        <w:t>思覺失</w:t>
      </w:r>
      <w:proofErr w:type="gramEnd"/>
      <w:r w:rsidRPr="00830BD3">
        <w:rPr>
          <w:rFonts w:eastAsia="標楷體"/>
          <w:kern w:val="0"/>
        </w:rPr>
        <w:t>調</w:t>
      </w:r>
      <w:r w:rsidR="002A47DF" w:rsidRPr="00830BD3">
        <w:rPr>
          <w:rFonts w:eastAsia="標楷體"/>
          <w:kern w:val="0"/>
        </w:rPr>
        <w:t>患者</w:t>
      </w:r>
      <w:r w:rsidRPr="00830BD3">
        <w:rPr>
          <w:rFonts w:eastAsia="標楷體"/>
          <w:kern w:val="0"/>
        </w:rPr>
        <w:t>之</w:t>
      </w:r>
      <w:r w:rsidR="00D44901" w:rsidRPr="00830BD3">
        <w:rPr>
          <w:rFonts w:eastAsia="標楷體"/>
          <w:kern w:val="0"/>
        </w:rPr>
        <w:t>多向度多途徑情緒辨識測驗</w:t>
      </w:r>
      <w:r w:rsidR="00D44901" w:rsidRPr="00830BD3">
        <w:rPr>
          <w:rFonts w:eastAsia="標楷體"/>
          <w:kern w:val="0"/>
        </w:rPr>
        <w:t xml:space="preserve"> (MER-CAT)</w:t>
      </w:r>
      <w:r w:rsidRPr="00830BD3">
        <w:rPr>
          <w:rFonts w:eastAsia="標楷體"/>
          <w:kern w:val="0"/>
        </w:rPr>
        <w:t>。</w:t>
      </w:r>
      <w:r w:rsidR="00523084" w:rsidRPr="00830BD3">
        <w:rPr>
          <w:rFonts w:eastAsia="標楷體"/>
          <w:kern w:val="0"/>
        </w:rPr>
        <w:t>主持人</w:t>
      </w:r>
      <w:r w:rsidR="00D44901" w:rsidRPr="00830BD3">
        <w:rPr>
          <w:rFonts w:eastAsia="標楷體"/>
          <w:kern w:val="0"/>
        </w:rPr>
        <w:t>預期</w:t>
      </w:r>
      <w:r w:rsidR="00D44901" w:rsidRPr="00830BD3">
        <w:rPr>
          <w:rFonts w:eastAsia="標楷體"/>
          <w:kern w:val="0"/>
        </w:rPr>
        <w:t>MER-CAT</w:t>
      </w:r>
      <w:r w:rsidRPr="00830BD3">
        <w:rPr>
          <w:rFonts w:eastAsia="標楷體"/>
          <w:kern w:val="0"/>
        </w:rPr>
        <w:t>可提供</w:t>
      </w:r>
      <w:r w:rsidR="005E109A" w:rsidRPr="00830BD3">
        <w:rPr>
          <w:rFonts w:eastAsia="標楷體"/>
          <w:kern w:val="0"/>
        </w:rPr>
        <w:t>情緒向度完整、</w:t>
      </w:r>
      <w:r w:rsidR="005E196C" w:rsidRPr="00830BD3">
        <w:rPr>
          <w:rFonts w:eastAsia="標楷體"/>
          <w:kern w:val="0"/>
        </w:rPr>
        <w:t>計分指標詳盡、傳遞途徑周全、</w:t>
      </w:r>
      <w:r w:rsidR="0086128E" w:rsidRPr="00830BD3">
        <w:rPr>
          <w:rFonts w:eastAsia="標楷體"/>
          <w:kern w:val="0"/>
        </w:rPr>
        <w:t>施測快速、結果精</w:t>
      </w:r>
      <w:proofErr w:type="gramStart"/>
      <w:r w:rsidR="0086128E" w:rsidRPr="00830BD3">
        <w:rPr>
          <w:rFonts w:eastAsia="標楷體"/>
          <w:kern w:val="0"/>
        </w:rPr>
        <w:t>準</w:t>
      </w:r>
      <w:proofErr w:type="gramEnd"/>
      <w:r w:rsidR="0086128E" w:rsidRPr="00830BD3">
        <w:rPr>
          <w:rFonts w:eastAsia="標楷體"/>
          <w:kern w:val="0"/>
        </w:rPr>
        <w:t>/</w:t>
      </w:r>
      <w:r w:rsidR="0086128E" w:rsidRPr="00830BD3">
        <w:rPr>
          <w:rFonts w:eastAsia="標楷體"/>
          <w:kern w:val="0"/>
        </w:rPr>
        <w:t>有效</w:t>
      </w:r>
      <w:r w:rsidR="0086128E" w:rsidRPr="00830BD3">
        <w:rPr>
          <w:rFonts w:eastAsia="標楷體"/>
          <w:kern w:val="0"/>
        </w:rPr>
        <w:t>/</w:t>
      </w:r>
      <w:r w:rsidR="0086128E" w:rsidRPr="00830BD3">
        <w:rPr>
          <w:rFonts w:eastAsia="標楷體"/>
          <w:kern w:val="0"/>
        </w:rPr>
        <w:t>無性別偏差，且適用於我國患者之情緒辨識測驗。</w:t>
      </w:r>
      <w:r w:rsidRPr="00830BD3">
        <w:rPr>
          <w:rFonts w:eastAsia="標楷體"/>
          <w:kern w:val="0"/>
        </w:rPr>
        <w:t>參與本研究之人員，預期可獲得以下訓練</w:t>
      </w:r>
      <w:r w:rsidRPr="00830BD3">
        <w:rPr>
          <w:rFonts w:eastAsia="標楷體"/>
          <w:kern w:val="0"/>
        </w:rPr>
        <w:t>/</w:t>
      </w:r>
      <w:r w:rsidRPr="00830BD3">
        <w:rPr>
          <w:rFonts w:eastAsia="標楷體"/>
          <w:kern w:val="0"/>
        </w:rPr>
        <w:t>經驗：</w:t>
      </w:r>
    </w:p>
    <w:p w14:paraId="41BDB2A8" w14:textId="09693069" w:rsidR="00EC0869" w:rsidRPr="00830BD3" w:rsidRDefault="00EC0869" w:rsidP="00954F43">
      <w:pPr>
        <w:autoSpaceDE w:val="0"/>
        <w:autoSpaceDN w:val="0"/>
        <w:adjustRightInd w:val="0"/>
        <w:rPr>
          <w:rFonts w:eastAsia="標楷體"/>
          <w:kern w:val="0"/>
        </w:rPr>
      </w:pPr>
      <w:r w:rsidRPr="00830BD3">
        <w:rPr>
          <w:rFonts w:eastAsia="標楷體"/>
          <w:kern w:val="0"/>
        </w:rPr>
        <w:t xml:space="preserve">1. </w:t>
      </w:r>
      <w:r w:rsidRPr="00830BD3">
        <w:rPr>
          <w:rFonts w:eastAsia="標楷體"/>
          <w:kern w:val="0"/>
        </w:rPr>
        <w:t>學習</w:t>
      </w:r>
      <w:r w:rsidR="001F7DE6" w:rsidRPr="00830BD3">
        <w:rPr>
          <w:rFonts w:eastAsia="標楷體"/>
          <w:kern w:val="0"/>
        </w:rPr>
        <w:t>情緒</w:t>
      </w:r>
      <w:r w:rsidR="002A47DF" w:rsidRPr="00830BD3">
        <w:rPr>
          <w:rFonts w:eastAsia="標楷體"/>
          <w:kern w:val="0"/>
        </w:rPr>
        <w:t>辨識</w:t>
      </w:r>
      <w:r w:rsidR="001F7DE6" w:rsidRPr="00830BD3">
        <w:rPr>
          <w:rFonts w:eastAsia="標楷體"/>
          <w:kern w:val="0"/>
        </w:rPr>
        <w:t>相關之理論與評估方法</w:t>
      </w:r>
      <w:r w:rsidRPr="00830BD3">
        <w:rPr>
          <w:rFonts w:eastAsia="標楷體"/>
          <w:kern w:val="0"/>
        </w:rPr>
        <w:t>。</w:t>
      </w:r>
    </w:p>
    <w:p w14:paraId="5B25E2F8" w14:textId="77777777" w:rsidR="00980907" w:rsidRPr="00830BD3" w:rsidRDefault="00EC0869" w:rsidP="00954F43">
      <w:pPr>
        <w:autoSpaceDE w:val="0"/>
        <w:autoSpaceDN w:val="0"/>
        <w:adjustRightInd w:val="0"/>
        <w:rPr>
          <w:rFonts w:eastAsia="標楷體"/>
          <w:kern w:val="0"/>
        </w:rPr>
      </w:pPr>
      <w:r w:rsidRPr="00830BD3">
        <w:rPr>
          <w:rFonts w:eastAsia="標楷體"/>
          <w:kern w:val="0"/>
        </w:rPr>
        <w:t xml:space="preserve">2. </w:t>
      </w:r>
      <w:r w:rsidRPr="00830BD3">
        <w:rPr>
          <w:rFonts w:eastAsia="標楷體"/>
          <w:kern w:val="0"/>
        </w:rPr>
        <w:t>學習羅序模型</w:t>
      </w:r>
      <w:r w:rsidR="00980907" w:rsidRPr="00830BD3">
        <w:rPr>
          <w:rFonts w:eastAsia="標楷體"/>
          <w:kern w:val="0"/>
        </w:rPr>
        <w:t>與</w:t>
      </w:r>
      <w:r w:rsidR="00980907" w:rsidRPr="00830BD3">
        <w:rPr>
          <w:rFonts w:eastAsia="標楷體"/>
          <w:kern w:val="0"/>
        </w:rPr>
        <w:t>DIF</w:t>
      </w:r>
      <w:r w:rsidR="00980907" w:rsidRPr="00830BD3">
        <w:rPr>
          <w:rFonts w:eastAsia="標楷體"/>
          <w:kern w:val="0"/>
        </w:rPr>
        <w:t>分析之方法、結果解讀與實務經驗。</w:t>
      </w:r>
    </w:p>
    <w:p w14:paraId="14CA31DC" w14:textId="6E07591E" w:rsidR="00EC0869" w:rsidRPr="00830BD3" w:rsidRDefault="00EB6967" w:rsidP="00954F43">
      <w:pPr>
        <w:autoSpaceDE w:val="0"/>
        <w:autoSpaceDN w:val="0"/>
        <w:adjustRightInd w:val="0"/>
        <w:rPr>
          <w:rFonts w:eastAsia="標楷體"/>
          <w:kern w:val="0"/>
        </w:rPr>
      </w:pPr>
      <w:r w:rsidRPr="00830BD3">
        <w:rPr>
          <w:rFonts w:eastAsia="標楷體"/>
          <w:kern w:val="0"/>
        </w:rPr>
        <w:t xml:space="preserve">3. </w:t>
      </w:r>
      <w:r w:rsidR="00EC0869" w:rsidRPr="00830BD3">
        <w:rPr>
          <w:rFonts w:eastAsia="標楷體"/>
          <w:kern w:val="0"/>
        </w:rPr>
        <w:t>發展</w:t>
      </w:r>
      <w:r w:rsidR="00EC0869" w:rsidRPr="00830BD3">
        <w:rPr>
          <w:rFonts w:eastAsia="標楷體"/>
          <w:kern w:val="0"/>
        </w:rPr>
        <w:t>CAT</w:t>
      </w:r>
      <w:r w:rsidR="00EC0869" w:rsidRPr="00830BD3">
        <w:rPr>
          <w:rFonts w:eastAsia="標楷體"/>
          <w:kern w:val="0"/>
        </w:rPr>
        <w:t>之</w:t>
      </w:r>
      <w:r w:rsidR="003F6CAA" w:rsidRPr="00830BD3">
        <w:rPr>
          <w:rFonts w:eastAsia="標楷體"/>
          <w:kern w:val="0"/>
        </w:rPr>
        <w:t>概念、資料分析方法與實務操作經驗</w:t>
      </w:r>
      <w:r w:rsidR="00EC0869" w:rsidRPr="00830BD3">
        <w:rPr>
          <w:rFonts w:eastAsia="標楷體"/>
          <w:kern w:val="0"/>
        </w:rPr>
        <w:t>。</w:t>
      </w:r>
    </w:p>
    <w:p w14:paraId="2BE78357" w14:textId="64796C92" w:rsidR="00EC0869" w:rsidRPr="00830BD3" w:rsidRDefault="00EC0869" w:rsidP="00954F43">
      <w:pPr>
        <w:autoSpaceDE w:val="0"/>
        <w:autoSpaceDN w:val="0"/>
        <w:adjustRightInd w:val="0"/>
        <w:rPr>
          <w:rFonts w:eastAsia="標楷體"/>
          <w:kern w:val="0"/>
        </w:rPr>
      </w:pPr>
      <w:r w:rsidRPr="00830BD3">
        <w:rPr>
          <w:rFonts w:eastAsia="標楷體"/>
          <w:kern w:val="0"/>
        </w:rPr>
        <w:t xml:space="preserve">4. </w:t>
      </w:r>
      <w:r w:rsidR="00CB1662" w:rsidRPr="00830BD3">
        <w:rPr>
          <w:rFonts w:eastAsia="標楷體"/>
          <w:kern w:val="0"/>
        </w:rPr>
        <w:t>學習心理計量特性之研究設計、分析方法、結果解讀與實務經驗</w:t>
      </w:r>
      <w:r w:rsidRPr="00830BD3">
        <w:rPr>
          <w:rFonts w:eastAsia="標楷體"/>
          <w:kern w:val="0"/>
        </w:rPr>
        <w:t>。</w:t>
      </w:r>
    </w:p>
    <w:p w14:paraId="68B7C6FF" w14:textId="2372DA87" w:rsidR="00EC0869" w:rsidRPr="00830BD3" w:rsidRDefault="00057197" w:rsidP="00954F43">
      <w:pPr>
        <w:autoSpaceDE w:val="0"/>
        <w:autoSpaceDN w:val="0"/>
        <w:adjustRightInd w:val="0"/>
        <w:rPr>
          <w:rFonts w:eastAsia="標楷體"/>
          <w:kern w:val="0"/>
        </w:rPr>
      </w:pPr>
      <w:r w:rsidRPr="00830BD3">
        <w:rPr>
          <w:rFonts w:eastAsia="標楷體"/>
          <w:kern w:val="0"/>
        </w:rPr>
        <w:t>5</w:t>
      </w:r>
      <w:r w:rsidR="00EC0869" w:rsidRPr="00830BD3">
        <w:rPr>
          <w:rFonts w:eastAsia="標楷體"/>
          <w:kern w:val="0"/>
        </w:rPr>
        <w:t xml:space="preserve">. </w:t>
      </w:r>
      <w:r w:rsidR="00EC0869" w:rsidRPr="00830BD3">
        <w:rPr>
          <w:rFonts w:eastAsia="標楷體"/>
          <w:kern w:val="0"/>
        </w:rPr>
        <w:t>學習研究結果的呈現及論文報告</w:t>
      </w:r>
      <w:r w:rsidR="002A47DF" w:rsidRPr="00830BD3">
        <w:rPr>
          <w:rFonts w:eastAsia="標楷體"/>
          <w:kern w:val="0"/>
        </w:rPr>
        <w:t>之</w:t>
      </w:r>
      <w:r w:rsidR="00EC0869" w:rsidRPr="00830BD3">
        <w:rPr>
          <w:rFonts w:eastAsia="標楷體"/>
          <w:kern w:val="0"/>
        </w:rPr>
        <w:t>書寫。</w:t>
      </w:r>
    </w:p>
    <w:p w14:paraId="6D5A0345" w14:textId="77777777" w:rsidR="00EC0869" w:rsidRPr="00830BD3" w:rsidRDefault="00EC0869" w:rsidP="00954F43">
      <w:pPr>
        <w:ind w:firstLineChars="200" w:firstLine="480"/>
        <w:rPr>
          <w:rFonts w:eastAsia="標楷體"/>
        </w:rPr>
      </w:pPr>
    </w:p>
    <w:p w14:paraId="313C57B7" w14:textId="77777777" w:rsidR="00EC0869" w:rsidRPr="00830BD3" w:rsidRDefault="00EC0869" w:rsidP="00954F43">
      <w:pPr>
        <w:rPr>
          <w:rFonts w:eastAsia="標楷體"/>
          <w:b/>
          <w:kern w:val="0"/>
        </w:rPr>
      </w:pPr>
      <w:r w:rsidRPr="00830BD3">
        <w:rPr>
          <w:rFonts w:eastAsia="標楷體"/>
          <w:b/>
          <w:kern w:val="0"/>
        </w:rPr>
        <w:t>預計可能遭遇之困難及解決途徑</w:t>
      </w:r>
    </w:p>
    <w:p w14:paraId="72FDE5D0" w14:textId="220B6327" w:rsidR="00EC0869" w:rsidRPr="00830BD3" w:rsidRDefault="00EC0869" w:rsidP="00954F43">
      <w:pPr>
        <w:pStyle w:val="af1"/>
        <w:numPr>
          <w:ilvl w:val="0"/>
          <w:numId w:val="6"/>
        </w:numPr>
        <w:autoSpaceDE w:val="0"/>
        <w:autoSpaceDN w:val="0"/>
        <w:adjustRightInd w:val="0"/>
        <w:ind w:leftChars="0"/>
        <w:rPr>
          <w:rFonts w:eastAsia="標楷體"/>
          <w:kern w:val="0"/>
        </w:rPr>
      </w:pPr>
      <w:r w:rsidRPr="00830BD3">
        <w:rPr>
          <w:rFonts w:eastAsia="標楷體"/>
          <w:b/>
          <w:kern w:val="0"/>
        </w:rPr>
        <w:t>CAT</w:t>
      </w:r>
      <w:r w:rsidRPr="00830BD3">
        <w:rPr>
          <w:rFonts w:eastAsia="標楷體"/>
          <w:b/>
          <w:kern w:val="0"/>
        </w:rPr>
        <w:t>發展不易：</w:t>
      </w:r>
      <w:r w:rsidRPr="00830BD3">
        <w:rPr>
          <w:rFonts w:eastAsia="標楷體"/>
          <w:kern w:val="0"/>
        </w:rPr>
        <w:t>由於</w:t>
      </w:r>
      <w:r w:rsidRPr="00830BD3">
        <w:rPr>
          <w:rFonts w:eastAsia="標楷體"/>
          <w:kern w:val="0"/>
        </w:rPr>
        <w:t>CAT</w:t>
      </w:r>
      <w:r w:rsidR="00FE7C29" w:rsidRPr="00830BD3">
        <w:rPr>
          <w:rFonts w:eastAsia="標楷體"/>
          <w:kern w:val="0"/>
        </w:rPr>
        <w:t>涉及羅序分析與模擬分析等，計算過程繁複，</w:t>
      </w:r>
      <w:r w:rsidRPr="00830BD3">
        <w:rPr>
          <w:rFonts w:eastAsia="標楷體"/>
          <w:kern w:val="0"/>
        </w:rPr>
        <w:t>為確保計畫可行，</w:t>
      </w:r>
      <w:r w:rsidR="00523084" w:rsidRPr="00830BD3">
        <w:rPr>
          <w:rFonts w:eastAsia="標楷體"/>
          <w:kern w:val="0"/>
        </w:rPr>
        <w:t>計畫主持人</w:t>
      </w:r>
      <w:r w:rsidR="00050E97" w:rsidRPr="00830BD3">
        <w:rPr>
          <w:rFonts w:eastAsia="標楷體"/>
          <w:kern w:val="0"/>
        </w:rPr>
        <w:t>擬</w:t>
      </w:r>
      <w:r w:rsidRPr="00830BD3">
        <w:rPr>
          <w:rFonts w:eastAsia="標楷體"/>
          <w:kern w:val="0"/>
        </w:rPr>
        <w:t>延攬</w:t>
      </w:r>
      <w:r w:rsidR="00B23CD4" w:rsidRPr="00830BD3">
        <w:rPr>
          <w:rFonts w:eastAsia="標楷體"/>
          <w:kern w:val="0"/>
        </w:rPr>
        <w:t>相關專家（如臺大職能治療學系謝清麟教授，已</w:t>
      </w:r>
      <w:r w:rsidRPr="00830BD3">
        <w:rPr>
          <w:rFonts w:eastAsia="標楷體"/>
          <w:kern w:val="0"/>
        </w:rPr>
        <w:t>發展多套</w:t>
      </w:r>
      <w:r w:rsidRPr="00830BD3">
        <w:rPr>
          <w:rFonts w:eastAsia="標楷體"/>
          <w:kern w:val="0"/>
        </w:rPr>
        <w:t>CAT</w:t>
      </w:r>
      <w:r w:rsidRPr="00830BD3">
        <w:rPr>
          <w:rFonts w:eastAsia="標楷體"/>
          <w:kern w:val="0"/>
        </w:rPr>
        <w:t>系統</w:t>
      </w:r>
      <w:r w:rsidR="00B23CD4" w:rsidRPr="00830BD3">
        <w:rPr>
          <w:rFonts w:eastAsia="標楷體"/>
          <w:kern w:val="0"/>
        </w:rPr>
        <w:t>）</w:t>
      </w:r>
      <w:r w:rsidRPr="00830BD3">
        <w:rPr>
          <w:rFonts w:eastAsia="標楷體"/>
          <w:kern w:val="0"/>
        </w:rPr>
        <w:t>擔任共同主持人。</w:t>
      </w:r>
    </w:p>
    <w:p w14:paraId="7F8120B1" w14:textId="31BCA36A" w:rsidR="00E5523D" w:rsidRPr="00830BD3" w:rsidRDefault="00EC0869" w:rsidP="00954F43">
      <w:pPr>
        <w:pStyle w:val="af1"/>
        <w:widowControl/>
        <w:numPr>
          <w:ilvl w:val="0"/>
          <w:numId w:val="6"/>
        </w:numPr>
        <w:autoSpaceDE w:val="0"/>
        <w:autoSpaceDN w:val="0"/>
        <w:adjustRightInd w:val="0"/>
        <w:ind w:leftChars="0"/>
        <w:rPr>
          <w:rFonts w:eastAsia="標楷體"/>
          <w:kern w:val="0"/>
        </w:rPr>
      </w:pPr>
      <w:r w:rsidRPr="00830BD3">
        <w:rPr>
          <w:rFonts w:eastAsia="標楷體"/>
          <w:b/>
          <w:kern w:val="0"/>
        </w:rPr>
        <w:t>樣本需求大</w:t>
      </w:r>
      <w:proofErr w:type="gramStart"/>
      <w:r w:rsidRPr="00830BD3">
        <w:rPr>
          <w:rFonts w:eastAsia="標楷體"/>
          <w:b/>
          <w:kern w:val="0"/>
        </w:rPr>
        <w:t>（</w:t>
      </w:r>
      <w:proofErr w:type="gramEnd"/>
      <w:r w:rsidRPr="00830BD3">
        <w:rPr>
          <w:rFonts w:eastAsia="標楷體"/>
          <w:b/>
          <w:kern w:val="0"/>
        </w:rPr>
        <w:t>題庫測試需</w:t>
      </w:r>
      <w:r w:rsidRPr="00830BD3">
        <w:rPr>
          <w:rFonts w:eastAsia="標楷體"/>
          <w:b/>
          <w:kern w:val="0"/>
        </w:rPr>
        <w:t>700</w:t>
      </w:r>
      <w:r w:rsidRPr="00830BD3">
        <w:rPr>
          <w:rFonts w:eastAsia="標楷體"/>
          <w:b/>
          <w:kern w:val="0"/>
        </w:rPr>
        <w:t>人</w:t>
      </w:r>
      <w:r w:rsidRPr="00830BD3">
        <w:rPr>
          <w:rFonts w:eastAsia="標楷體"/>
          <w:b/>
          <w:kern w:val="0"/>
        </w:rPr>
        <w:t xml:space="preserve"> [</w:t>
      </w:r>
      <w:r w:rsidRPr="00830BD3">
        <w:rPr>
          <w:rFonts w:eastAsia="標楷體"/>
          <w:b/>
          <w:kern w:val="0"/>
        </w:rPr>
        <w:t>病人</w:t>
      </w:r>
      <w:r w:rsidRPr="00830BD3">
        <w:rPr>
          <w:rFonts w:eastAsia="標楷體"/>
          <w:b/>
          <w:kern w:val="0"/>
        </w:rPr>
        <w:t>500</w:t>
      </w:r>
      <w:r w:rsidRPr="00830BD3">
        <w:rPr>
          <w:rFonts w:eastAsia="標楷體"/>
          <w:b/>
          <w:kern w:val="0"/>
        </w:rPr>
        <w:t>位；健康人</w:t>
      </w:r>
      <w:r w:rsidRPr="00830BD3">
        <w:rPr>
          <w:rFonts w:eastAsia="標楷體"/>
          <w:b/>
          <w:kern w:val="0"/>
        </w:rPr>
        <w:t>200</w:t>
      </w:r>
      <w:r w:rsidRPr="00830BD3">
        <w:rPr>
          <w:rFonts w:eastAsia="標楷體"/>
          <w:b/>
          <w:kern w:val="0"/>
        </w:rPr>
        <w:t>位</w:t>
      </w:r>
      <w:r w:rsidRPr="00830BD3">
        <w:rPr>
          <w:rFonts w:eastAsia="標楷體"/>
          <w:b/>
          <w:kern w:val="0"/>
        </w:rPr>
        <w:t>]</w:t>
      </w:r>
      <w:r w:rsidRPr="00830BD3">
        <w:rPr>
          <w:rFonts w:eastAsia="標楷體"/>
          <w:b/>
          <w:kern w:val="0"/>
        </w:rPr>
        <w:t>；心理計量特性驗證</w:t>
      </w:r>
      <w:r w:rsidR="00C275CF" w:rsidRPr="00830BD3">
        <w:rPr>
          <w:rFonts w:eastAsia="標楷體"/>
          <w:b/>
          <w:kern w:val="0"/>
        </w:rPr>
        <w:t>則</w:t>
      </w:r>
      <w:proofErr w:type="gramStart"/>
      <w:r w:rsidRPr="00830BD3">
        <w:rPr>
          <w:rFonts w:eastAsia="標楷體"/>
          <w:b/>
          <w:kern w:val="0"/>
        </w:rPr>
        <w:t>需</w:t>
      </w:r>
      <w:r w:rsidR="00C567B9" w:rsidRPr="00830BD3">
        <w:rPr>
          <w:rFonts w:eastAsia="標楷體"/>
          <w:b/>
          <w:kern w:val="0"/>
        </w:rPr>
        <w:t>思覺</w:t>
      </w:r>
      <w:proofErr w:type="gramEnd"/>
      <w:r w:rsidR="00C567B9" w:rsidRPr="00830BD3">
        <w:rPr>
          <w:rFonts w:eastAsia="標楷體"/>
          <w:b/>
          <w:kern w:val="0"/>
        </w:rPr>
        <w:t>失調症患者</w:t>
      </w:r>
      <w:r w:rsidR="00147308" w:rsidRPr="00830BD3">
        <w:rPr>
          <w:rFonts w:eastAsia="標楷體"/>
          <w:b/>
          <w:kern w:val="0"/>
        </w:rPr>
        <w:t>1</w:t>
      </w:r>
      <w:r w:rsidR="00CA6747" w:rsidRPr="00830BD3">
        <w:rPr>
          <w:rFonts w:eastAsia="標楷體"/>
          <w:b/>
          <w:kern w:val="0"/>
        </w:rPr>
        <w:t>60</w:t>
      </w:r>
      <w:r w:rsidRPr="00830BD3">
        <w:rPr>
          <w:rFonts w:eastAsia="標楷體"/>
          <w:b/>
          <w:kern w:val="0"/>
        </w:rPr>
        <w:t>人）：</w:t>
      </w:r>
      <w:r w:rsidRPr="00830BD3">
        <w:rPr>
          <w:rFonts w:eastAsia="標楷體"/>
          <w:kern w:val="0"/>
        </w:rPr>
        <w:t>為確保可行性，</w:t>
      </w:r>
      <w:r w:rsidR="0054595A" w:rsidRPr="00830BD3">
        <w:rPr>
          <w:rFonts w:eastAsia="標楷體"/>
          <w:kern w:val="0"/>
        </w:rPr>
        <w:t>除</w:t>
      </w:r>
      <w:r w:rsidR="00523084" w:rsidRPr="00830BD3">
        <w:rPr>
          <w:rFonts w:eastAsia="標楷體"/>
          <w:kern w:val="0"/>
        </w:rPr>
        <w:t>主持人</w:t>
      </w:r>
      <w:r w:rsidR="0054595A" w:rsidRPr="00830BD3">
        <w:rPr>
          <w:rFonts w:eastAsia="標楷體"/>
          <w:kern w:val="0"/>
        </w:rPr>
        <w:t>所屬院區（</w:t>
      </w:r>
      <w:r w:rsidR="00852220" w:rsidRPr="00830BD3">
        <w:rPr>
          <w:rFonts w:eastAsia="標楷體"/>
          <w:kern w:val="0"/>
        </w:rPr>
        <w:t>高雄市立凱旋醫院等地</w:t>
      </w:r>
      <w:r w:rsidR="0054595A" w:rsidRPr="00830BD3">
        <w:rPr>
          <w:rFonts w:eastAsia="標楷體"/>
          <w:kern w:val="0"/>
        </w:rPr>
        <w:t>）</w:t>
      </w:r>
      <w:r w:rsidR="00852220" w:rsidRPr="00830BD3">
        <w:rPr>
          <w:rFonts w:eastAsia="標楷體"/>
          <w:kern w:val="0"/>
        </w:rPr>
        <w:t>外，</w:t>
      </w:r>
      <w:r w:rsidR="000C57D5" w:rsidRPr="00830BD3">
        <w:rPr>
          <w:rFonts w:eastAsia="標楷體"/>
          <w:kern w:val="0"/>
        </w:rPr>
        <w:t>我們亦考慮</w:t>
      </w:r>
      <w:r w:rsidRPr="00830BD3">
        <w:rPr>
          <w:rFonts w:eastAsia="標楷體"/>
          <w:kern w:val="0"/>
        </w:rPr>
        <w:t>與</w:t>
      </w:r>
      <w:r w:rsidR="0075729A" w:rsidRPr="00830BD3">
        <w:rPr>
          <w:rFonts w:eastAsia="標楷體"/>
          <w:kern w:val="0"/>
        </w:rPr>
        <w:t>其他地區之</w:t>
      </w:r>
      <w:r w:rsidRPr="00830BD3">
        <w:rPr>
          <w:rFonts w:eastAsia="標楷體"/>
          <w:kern w:val="0"/>
        </w:rPr>
        <w:t>醫院</w:t>
      </w:r>
      <w:r w:rsidRPr="00830BD3">
        <w:rPr>
          <w:rFonts w:eastAsia="標楷體"/>
          <w:kern w:val="0"/>
        </w:rPr>
        <w:t>/</w:t>
      </w:r>
      <w:r w:rsidR="002B45F6" w:rsidRPr="00830BD3">
        <w:rPr>
          <w:rFonts w:eastAsia="標楷體"/>
          <w:kern w:val="0"/>
        </w:rPr>
        <w:t>精神機構合作（如台大醫院精神部、衛生福利部八里療養院與</w:t>
      </w:r>
      <w:r w:rsidRPr="00830BD3">
        <w:rPr>
          <w:rFonts w:eastAsia="標楷體"/>
          <w:kern w:val="0"/>
        </w:rPr>
        <w:t>桃園市立療養院</w:t>
      </w:r>
      <w:r w:rsidR="002B45F6" w:rsidRPr="00830BD3">
        <w:rPr>
          <w:rFonts w:eastAsia="標楷體"/>
          <w:kern w:val="0"/>
        </w:rPr>
        <w:t>等）</w:t>
      </w:r>
      <w:r w:rsidRPr="00830BD3">
        <w:rPr>
          <w:rFonts w:eastAsia="標楷體"/>
          <w:kern w:val="0"/>
        </w:rPr>
        <w:t>，以確保受試者人數充足。</w:t>
      </w:r>
      <w:r w:rsidR="00E94F90" w:rsidRPr="00830BD3">
        <w:rPr>
          <w:rFonts w:eastAsia="標楷體"/>
          <w:kern w:val="0"/>
        </w:rPr>
        <w:t>其次，為確保收案人力，</w:t>
      </w:r>
      <w:r w:rsidR="00523084" w:rsidRPr="00830BD3">
        <w:rPr>
          <w:rFonts w:eastAsia="標楷體"/>
          <w:kern w:val="0"/>
        </w:rPr>
        <w:t>主持人</w:t>
      </w:r>
      <w:r w:rsidR="00E94F90" w:rsidRPr="00830BD3">
        <w:rPr>
          <w:rFonts w:eastAsia="標楷體"/>
          <w:kern w:val="0"/>
        </w:rPr>
        <w:t>乃編列</w:t>
      </w:r>
      <w:r w:rsidR="005F6F4E" w:rsidRPr="00830BD3">
        <w:rPr>
          <w:rFonts w:eastAsia="標楷體"/>
          <w:kern w:val="0"/>
        </w:rPr>
        <w:t>經費招募研究助理</w:t>
      </w:r>
      <w:r w:rsidR="00766A82" w:rsidRPr="00830BD3">
        <w:rPr>
          <w:rFonts w:eastAsia="標楷體"/>
          <w:kern w:val="0"/>
        </w:rPr>
        <w:t>（預期</w:t>
      </w:r>
      <w:r w:rsidR="00766A82" w:rsidRPr="00830BD3">
        <w:rPr>
          <w:rFonts w:eastAsia="標楷體"/>
          <w:kern w:val="0"/>
        </w:rPr>
        <w:t>1</w:t>
      </w:r>
      <w:r w:rsidR="00766A82" w:rsidRPr="00830BD3">
        <w:rPr>
          <w:rFonts w:eastAsia="標楷體"/>
          <w:kern w:val="0"/>
        </w:rPr>
        <w:t>至</w:t>
      </w:r>
      <w:r w:rsidR="00766A82" w:rsidRPr="00830BD3">
        <w:rPr>
          <w:rFonts w:eastAsia="標楷體"/>
          <w:kern w:val="0"/>
        </w:rPr>
        <w:t>2</w:t>
      </w:r>
      <w:r w:rsidR="00766A82" w:rsidRPr="00830BD3">
        <w:rPr>
          <w:rFonts w:eastAsia="標楷體"/>
          <w:kern w:val="0"/>
        </w:rPr>
        <w:t>人</w:t>
      </w:r>
      <w:r w:rsidR="005F6F4E" w:rsidRPr="00830BD3">
        <w:rPr>
          <w:rFonts w:eastAsia="標楷體"/>
          <w:kern w:val="0"/>
        </w:rPr>
        <w:t>），</w:t>
      </w:r>
      <w:r w:rsidR="00FC1885" w:rsidRPr="00830BD3">
        <w:rPr>
          <w:rFonts w:eastAsia="標楷體"/>
          <w:kern w:val="0"/>
        </w:rPr>
        <w:t>以聯繫、資料收集、校對語彙整等任務。</w:t>
      </w:r>
      <w:proofErr w:type="gramStart"/>
      <w:r w:rsidR="00FC1885" w:rsidRPr="00830BD3">
        <w:rPr>
          <w:rFonts w:eastAsia="標楷體"/>
          <w:kern w:val="0"/>
        </w:rPr>
        <w:t>再者，</w:t>
      </w:r>
      <w:proofErr w:type="gramEnd"/>
      <w:r w:rsidR="00FC1885" w:rsidRPr="00830BD3">
        <w:rPr>
          <w:rFonts w:eastAsia="標楷體"/>
          <w:kern w:val="0"/>
        </w:rPr>
        <w:t>為提升受試者之參與意願，本研究亦提供受</w:t>
      </w:r>
      <w:proofErr w:type="gramStart"/>
      <w:r w:rsidR="00FC1885" w:rsidRPr="00830BD3">
        <w:rPr>
          <w:rFonts w:eastAsia="標楷體"/>
          <w:kern w:val="0"/>
        </w:rPr>
        <w:t>試者</w:t>
      </w:r>
      <w:proofErr w:type="gramEnd"/>
      <w:r w:rsidR="00FC1885" w:rsidRPr="00830BD3">
        <w:rPr>
          <w:rFonts w:eastAsia="標楷體"/>
          <w:kern w:val="0"/>
        </w:rPr>
        <w:t>費</w:t>
      </w:r>
      <w:r w:rsidR="00750B79" w:rsidRPr="00830BD3">
        <w:rPr>
          <w:rFonts w:eastAsia="標楷體"/>
          <w:kern w:val="0"/>
        </w:rPr>
        <w:t>（以現金或禮券形式，相當於每小時</w:t>
      </w:r>
      <w:r w:rsidR="00750B79" w:rsidRPr="00830BD3">
        <w:rPr>
          <w:rFonts w:eastAsia="標楷體"/>
          <w:kern w:val="0"/>
        </w:rPr>
        <w:t>200</w:t>
      </w:r>
      <w:r w:rsidR="00750B79" w:rsidRPr="00830BD3">
        <w:rPr>
          <w:rFonts w:eastAsia="標楷體"/>
          <w:kern w:val="0"/>
        </w:rPr>
        <w:t>元計），以</w:t>
      </w:r>
      <w:r w:rsidR="00B51736" w:rsidRPr="00830BD3">
        <w:rPr>
          <w:rFonts w:eastAsia="標楷體"/>
          <w:kern w:val="0"/>
        </w:rPr>
        <w:t>鼓勵</w:t>
      </w:r>
      <w:r w:rsidR="00B51736" w:rsidRPr="00830BD3">
        <w:rPr>
          <w:rFonts w:eastAsia="標楷體"/>
          <w:kern w:val="0"/>
        </w:rPr>
        <w:t>/</w:t>
      </w:r>
      <w:r w:rsidR="00B51736" w:rsidRPr="00830BD3">
        <w:rPr>
          <w:rFonts w:eastAsia="標楷體"/>
          <w:kern w:val="0"/>
        </w:rPr>
        <w:t>酬謝受試者對研究之貢獻。</w:t>
      </w:r>
    </w:p>
    <w:p w14:paraId="6BD117B4" w14:textId="6868A277" w:rsidR="00E5523D" w:rsidRPr="00830BD3" w:rsidRDefault="00E5523D" w:rsidP="00954F43">
      <w:pPr>
        <w:widowControl/>
        <w:rPr>
          <w:rFonts w:eastAsia="標楷體"/>
          <w:kern w:val="0"/>
        </w:rPr>
      </w:pPr>
    </w:p>
    <w:p w14:paraId="67162087" w14:textId="795A0AE4" w:rsidR="00716969" w:rsidRPr="00830BD3" w:rsidRDefault="00527EE3" w:rsidP="00954F43">
      <w:pPr>
        <w:rPr>
          <w:rFonts w:eastAsia="標楷體"/>
        </w:rPr>
      </w:pPr>
      <w:r w:rsidRPr="00830BD3">
        <w:rPr>
          <w:rFonts w:eastAsia="標楷體"/>
          <w:b/>
          <w:sz w:val="28"/>
        </w:rPr>
        <w:t>參考文獻</w:t>
      </w:r>
    </w:p>
    <w:p w14:paraId="7D891FF6" w14:textId="77777777" w:rsidR="00A30179" w:rsidRPr="00830BD3" w:rsidRDefault="0071696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fldChar w:fldCharType="begin"/>
      </w:r>
      <w:r w:rsidRPr="00830BD3">
        <w:rPr>
          <w:rFonts w:eastAsia="標楷體"/>
        </w:rPr>
        <w:instrText xml:space="preserve"> ADDIN EN.REFLIST </w:instrText>
      </w:r>
      <w:r w:rsidRPr="00830BD3">
        <w:rPr>
          <w:rFonts w:eastAsia="標楷體"/>
        </w:rPr>
        <w:fldChar w:fldCharType="separate"/>
      </w:r>
      <w:r w:rsidR="00A30179" w:rsidRPr="00830BD3">
        <w:rPr>
          <w:rFonts w:eastAsia="標楷體"/>
        </w:rPr>
        <w:t>1.</w:t>
      </w:r>
      <w:r w:rsidR="00A30179" w:rsidRPr="00830BD3">
        <w:rPr>
          <w:rFonts w:eastAsia="標楷體"/>
        </w:rPr>
        <w:tab/>
        <w:t xml:space="preserve">Morris RW, Weickert CS, Loughland CM. Emotional face processing in schizophrenia. </w:t>
      </w:r>
      <w:r w:rsidR="00A30179" w:rsidRPr="00830BD3">
        <w:rPr>
          <w:rFonts w:eastAsia="標楷體"/>
          <w:i/>
        </w:rPr>
        <w:t>Curr Opin Psychiatry</w:t>
      </w:r>
      <w:r w:rsidR="00A30179" w:rsidRPr="00830BD3">
        <w:rPr>
          <w:rFonts w:eastAsia="標楷體"/>
        </w:rPr>
        <w:t>. 2009;22:140-146. doi: 10.1097/YCO.0b013e328324f895</w:t>
      </w:r>
    </w:p>
    <w:p w14:paraId="4573E2F9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2.</w:t>
      </w:r>
      <w:r w:rsidRPr="00830BD3">
        <w:rPr>
          <w:rFonts w:eastAsia="標楷體"/>
        </w:rPr>
        <w:tab/>
        <w:t xml:space="preserve">Behere RV. Facial emotion recognition deficits: The new face of schizophrenia. </w:t>
      </w:r>
      <w:r w:rsidRPr="00830BD3">
        <w:rPr>
          <w:rFonts w:eastAsia="標楷體"/>
          <w:i/>
        </w:rPr>
        <w:t>Indian J Psychiatry</w:t>
      </w:r>
      <w:r w:rsidRPr="00830BD3">
        <w:rPr>
          <w:rFonts w:eastAsia="標楷體"/>
        </w:rPr>
        <w:t>. 2015;57:229-235. doi: 10.4103/0019-5545.166641</w:t>
      </w:r>
    </w:p>
    <w:p w14:paraId="21447637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3.</w:t>
      </w:r>
      <w:r w:rsidRPr="00830BD3">
        <w:rPr>
          <w:rFonts w:eastAsia="標楷體"/>
        </w:rPr>
        <w:tab/>
        <w:t xml:space="preserve">Salovey PE, Sluyter DJ. </w:t>
      </w:r>
      <w:r w:rsidRPr="00830BD3">
        <w:rPr>
          <w:rFonts w:eastAsia="標楷體"/>
          <w:i/>
        </w:rPr>
        <w:t>Emotional development and emotional intelligence: Educational implications</w:t>
      </w:r>
      <w:r w:rsidRPr="00830BD3">
        <w:rPr>
          <w:rFonts w:eastAsia="標楷體"/>
        </w:rPr>
        <w:t>. Basic Books; 1997.</w:t>
      </w:r>
    </w:p>
    <w:p w14:paraId="45919CCF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lastRenderedPageBreak/>
        <w:t>4.</w:t>
      </w:r>
      <w:r w:rsidRPr="00830BD3">
        <w:rPr>
          <w:rFonts w:eastAsia="標楷體"/>
        </w:rPr>
        <w:tab/>
      </w:r>
      <w:r w:rsidRPr="00830BD3">
        <w:rPr>
          <w:rFonts w:eastAsia="標楷體"/>
        </w:rPr>
        <w:t>梁庚辰（</w:t>
      </w:r>
      <w:r w:rsidRPr="00830BD3">
        <w:rPr>
          <w:rFonts w:eastAsia="標楷體"/>
        </w:rPr>
        <w:t>2013</w:t>
      </w:r>
      <w:r w:rsidRPr="00830BD3">
        <w:rPr>
          <w:rFonts w:eastAsia="標楷體"/>
        </w:rPr>
        <w:t>）。心理學門熱門及前瞻學術研究議題調查簡介。《人文與社會科學簡訊》，第</w:t>
      </w:r>
      <w:r w:rsidRPr="00830BD3">
        <w:rPr>
          <w:rFonts w:eastAsia="標楷體"/>
        </w:rPr>
        <w:t>15</w:t>
      </w:r>
      <w:r w:rsidRPr="00830BD3">
        <w:rPr>
          <w:rFonts w:eastAsia="標楷體"/>
        </w:rPr>
        <w:t>卷第</w:t>
      </w:r>
      <w:r w:rsidRPr="00830BD3">
        <w:rPr>
          <w:rFonts w:eastAsia="標楷體"/>
        </w:rPr>
        <w:t>1</w:t>
      </w:r>
      <w:r w:rsidRPr="00830BD3">
        <w:rPr>
          <w:rFonts w:eastAsia="標楷體"/>
        </w:rPr>
        <w:t>期，頁</w:t>
      </w:r>
      <w:r w:rsidRPr="00830BD3">
        <w:rPr>
          <w:rFonts w:eastAsia="標楷體"/>
        </w:rPr>
        <w:t xml:space="preserve">116-123. doi: </w:t>
      </w:r>
    </w:p>
    <w:p w14:paraId="00B76460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5.</w:t>
      </w:r>
      <w:r w:rsidRPr="00830BD3">
        <w:rPr>
          <w:rFonts w:eastAsia="標楷體"/>
        </w:rPr>
        <w:tab/>
        <w:t xml:space="preserve">Ekman P, Cordaro D. What is meant by calling emotions basic. </w:t>
      </w:r>
      <w:r w:rsidRPr="00830BD3">
        <w:rPr>
          <w:rFonts w:eastAsia="標楷體"/>
          <w:i/>
        </w:rPr>
        <w:t>Emot Rev</w:t>
      </w:r>
      <w:r w:rsidRPr="00830BD3">
        <w:rPr>
          <w:rFonts w:eastAsia="標楷體"/>
        </w:rPr>
        <w:t>. 2011;3:364-370. doi: 10.1177/1754073911410740</w:t>
      </w:r>
    </w:p>
    <w:p w14:paraId="0ABEC818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6.</w:t>
      </w:r>
      <w:r w:rsidRPr="00830BD3">
        <w:rPr>
          <w:rFonts w:eastAsia="標楷體"/>
        </w:rPr>
        <w:tab/>
        <w:t xml:space="preserve">Ekman P. An argument for basic emotions. </w:t>
      </w:r>
      <w:r w:rsidRPr="00830BD3">
        <w:rPr>
          <w:rFonts w:eastAsia="標楷體"/>
          <w:i/>
        </w:rPr>
        <w:t>Cogn Emot</w:t>
      </w:r>
      <w:r w:rsidRPr="00830BD3">
        <w:rPr>
          <w:rFonts w:eastAsia="標楷體"/>
        </w:rPr>
        <w:t>. 2008;6:169-200. doi: 10.1080/02699939208411068</w:t>
      </w:r>
    </w:p>
    <w:p w14:paraId="2655ADF9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7.</w:t>
      </w:r>
      <w:r w:rsidRPr="00830BD3">
        <w:rPr>
          <w:rFonts w:eastAsia="標楷體"/>
        </w:rPr>
        <w:tab/>
        <w:t xml:space="preserve">Ekman P. Facial expression and emotion. </w:t>
      </w:r>
      <w:r w:rsidRPr="00830BD3">
        <w:rPr>
          <w:rFonts w:eastAsia="標楷體"/>
          <w:i/>
        </w:rPr>
        <w:t>The American psychologist</w:t>
      </w:r>
      <w:r w:rsidRPr="00830BD3">
        <w:rPr>
          <w:rFonts w:eastAsia="標楷體"/>
        </w:rPr>
        <w:t>. 1993;48:384-392. doi: 10.1037//0003-066x.48.4.384</w:t>
      </w:r>
    </w:p>
    <w:p w14:paraId="655ADDE7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8.</w:t>
      </w:r>
      <w:r w:rsidRPr="00830BD3">
        <w:rPr>
          <w:rFonts w:eastAsia="標楷體"/>
        </w:rPr>
        <w:tab/>
        <w:t xml:space="preserve">Bortolon C, Capdevielle D, Raffard S. Face recognition in schizophrenia disorder: A comprehensive review of behavioral, neuroimaging and neurophysiological studies. </w:t>
      </w:r>
      <w:r w:rsidRPr="00830BD3">
        <w:rPr>
          <w:rFonts w:eastAsia="標楷體"/>
          <w:i/>
        </w:rPr>
        <w:t>Neurosci Biobehav Rev</w:t>
      </w:r>
      <w:r w:rsidRPr="00830BD3">
        <w:rPr>
          <w:rFonts w:eastAsia="標楷體"/>
        </w:rPr>
        <w:t>. 2015;53:79-107. doi: 10.1016/j.neubiorev.2015.03.006</w:t>
      </w:r>
    </w:p>
    <w:p w14:paraId="40140209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9.</w:t>
      </w:r>
      <w:r w:rsidRPr="00830BD3">
        <w:rPr>
          <w:rFonts w:eastAsia="標楷體"/>
        </w:rPr>
        <w:tab/>
        <w:t xml:space="preserve">Banziger T, Grandjean D, Scherer KR. Emotion Recognition From Expressions in Face, Voice, and Body: The Multimodal Emotion Recognition Test (MERT). </w:t>
      </w:r>
      <w:r w:rsidRPr="00830BD3">
        <w:rPr>
          <w:rFonts w:eastAsia="標楷體"/>
          <w:i/>
        </w:rPr>
        <w:t>Emotion</w:t>
      </w:r>
      <w:r w:rsidRPr="00830BD3">
        <w:rPr>
          <w:rFonts w:eastAsia="標楷體"/>
        </w:rPr>
        <w:t>. 2009;9:691-704. doi: 10.1037/a0017088</w:t>
      </w:r>
    </w:p>
    <w:p w14:paraId="1AFE7F3F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10.</w:t>
      </w:r>
      <w:r w:rsidRPr="00830BD3">
        <w:rPr>
          <w:rFonts w:eastAsia="標楷體"/>
        </w:rPr>
        <w:tab/>
        <w:t xml:space="preserve">Barkl SJ, Lah S, Harris AW, Williams LM. Facial emotion identification in early-onset and first-episode psychosis: A systematic review with meta-analysis. </w:t>
      </w:r>
      <w:r w:rsidRPr="00830BD3">
        <w:rPr>
          <w:rFonts w:eastAsia="標楷體"/>
          <w:i/>
        </w:rPr>
        <w:t>Schizophr Res</w:t>
      </w:r>
      <w:r w:rsidRPr="00830BD3">
        <w:rPr>
          <w:rFonts w:eastAsia="標楷體"/>
        </w:rPr>
        <w:t>. 2014;159:62-69. doi: 10.1016/j.schres.2014.07.049</w:t>
      </w:r>
    </w:p>
    <w:p w14:paraId="7BDA5E67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11.</w:t>
      </w:r>
      <w:r w:rsidRPr="00830BD3">
        <w:rPr>
          <w:rFonts w:eastAsia="標楷體"/>
        </w:rPr>
        <w:tab/>
        <w:t xml:space="preserve">Savla GN, Vella L, Armstrong CC, Penn DL, Twamley EW. Deficits in domains of social cognition in schizophrenia: A meta-analysis of the empirical evidence. </w:t>
      </w:r>
      <w:r w:rsidRPr="00830BD3">
        <w:rPr>
          <w:rFonts w:eastAsia="標楷體"/>
          <w:i/>
        </w:rPr>
        <w:t>Schizophr Bull</w:t>
      </w:r>
      <w:r w:rsidRPr="00830BD3">
        <w:rPr>
          <w:rFonts w:eastAsia="標楷體"/>
        </w:rPr>
        <w:t>. 2013;39:979-992. doi: 10.1093/schbul/sbs080</w:t>
      </w:r>
    </w:p>
    <w:p w14:paraId="5FDB9728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12.</w:t>
      </w:r>
      <w:r w:rsidRPr="00830BD3">
        <w:rPr>
          <w:rFonts w:eastAsia="標楷體"/>
        </w:rPr>
        <w:tab/>
        <w:t xml:space="preserve">Cotter J, Granger K, Backx R, Hobbs M, Looi CY, Barnett JH. Social cognitive dysfunction as a clinical marker: A systematic review of meta-analyses across 30 clinical conditions. </w:t>
      </w:r>
      <w:r w:rsidRPr="00830BD3">
        <w:rPr>
          <w:rFonts w:eastAsia="標楷體"/>
          <w:i/>
        </w:rPr>
        <w:t>Neurosci Biobehav Rev</w:t>
      </w:r>
      <w:r w:rsidRPr="00830BD3">
        <w:rPr>
          <w:rFonts w:eastAsia="標楷體"/>
        </w:rPr>
        <w:t>. 2018;84:92-99. doi: 10.1016/j.neubiorev.2017.11.014</w:t>
      </w:r>
    </w:p>
    <w:p w14:paraId="7429A3AF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13.</w:t>
      </w:r>
      <w:r w:rsidRPr="00830BD3">
        <w:rPr>
          <w:rFonts w:eastAsia="標楷體"/>
        </w:rPr>
        <w:tab/>
        <w:t xml:space="preserve">Andric Petrovic S, Jerotic S, Mihaljevic M, Pavlovic Z, Ristic I, Soldatovic I, Maric NP. Sex differences in facial emotion recognition in health and psychotic disorders. </w:t>
      </w:r>
      <w:r w:rsidRPr="00830BD3">
        <w:rPr>
          <w:rFonts w:eastAsia="標楷體"/>
          <w:i/>
        </w:rPr>
        <w:t>Cognitive neuropsychiatry</w:t>
      </w:r>
      <w:r w:rsidRPr="00830BD3">
        <w:rPr>
          <w:rFonts w:eastAsia="標楷體"/>
        </w:rPr>
        <w:t>. 2019;24:108-122. doi: 10.1080/13546805.2019.1582411</w:t>
      </w:r>
    </w:p>
    <w:p w14:paraId="50C275FB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14.</w:t>
      </w:r>
      <w:r w:rsidRPr="00830BD3">
        <w:rPr>
          <w:rFonts w:eastAsia="標楷體"/>
        </w:rPr>
        <w:tab/>
        <w:t xml:space="preserve">Waaramaa T. Gender differences in identifying emotions from auditory and visual stimuli. </w:t>
      </w:r>
      <w:r w:rsidRPr="00830BD3">
        <w:rPr>
          <w:rFonts w:eastAsia="標楷體"/>
          <w:i/>
        </w:rPr>
        <w:t>Logoped Phoniatr Vocol</w:t>
      </w:r>
      <w:r w:rsidRPr="00830BD3">
        <w:rPr>
          <w:rFonts w:eastAsia="標楷體"/>
        </w:rPr>
        <w:t>. 2017;42:160-166. doi: 10.1080/14015439.2016.1243725</w:t>
      </w:r>
    </w:p>
    <w:p w14:paraId="10A3D4A4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15.</w:t>
      </w:r>
      <w:r w:rsidRPr="00830BD3">
        <w:rPr>
          <w:rFonts w:eastAsia="標楷體"/>
        </w:rPr>
        <w:tab/>
        <w:t xml:space="preserve">Green MF, Penn DL, Bentall R, Carpenter WT, Gaebel W, Gur RC, Kring AM, Park S, Silverstein SM, Heinssen R. Social cognition in schizophrenia: An NIMH workshop on definitions, assessment, and research opportunities. </w:t>
      </w:r>
      <w:r w:rsidRPr="00830BD3">
        <w:rPr>
          <w:rFonts w:eastAsia="標楷體"/>
          <w:i/>
        </w:rPr>
        <w:t>Schizophr Bull</w:t>
      </w:r>
      <w:r w:rsidRPr="00830BD3">
        <w:rPr>
          <w:rFonts w:eastAsia="標楷體"/>
        </w:rPr>
        <w:t>. 2008;34:1211-1220. doi: 10.1093/schbul/sbm145</w:t>
      </w:r>
    </w:p>
    <w:p w14:paraId="07887D36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16.</w:t>
      </w:r>
      <w:r w:rsidRPr="00830BD3">
        <w:rPr>
          <w:rFonts w:eastAsia="標楷體"/>
        </w:rPr>
        <w:tab/>
        <w:t xml:space="preserve">Buck BE, Healey KM, Gagen EC, Roberts DL, Penn DL. Social cognition in schizophrenia: Factor structure, clinical and functional correlates. </w:t>
      </w:r>
      <w:r w:rsidRPr="00830BD3">
        <w:rPr>
          <w:rFonts w:eastAsia="標楷體"/>
          <w:i/>
        </w:rPr>
        <w:t>J Ment Health</w:t>
      </w:r>
      <w:r w:rsidRPr="00830BD3">
        <w:rPr>
          <w:rFonts w:eastAsia="標楷體"/>
        </w:rPr>
        <w:t>. 2016;25:330-337. doi: 10.3109/09638237.2015.1124397</w:t>
      </w:r>
    </w:p>
    <w:p w14:paraId="2A8D9345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17.</w:t>
      </w:r>
      <w:r w:rsidRPr="00830BD3">
        <w:rPr>
          <w:rFonts w:eastAsia="標楷體"/>
        </w:rPr>
        <w:tab/>
        <w:t xml:space="preserve">Balogh N, Egerhazi A, Berecz R, Csukly G. Investigating the state-like and trait-like characters of social cognition in schizophrenia: A short term follow-up study. </w:t>
      </w:r>
      <w:r w:rsidRPr="00830BD3">
        <w:rPr>
          <w:rFonts w:eastAsia="標楷體"/>
          <w:i/>
        </w:rPr>
        <w:t>Schizophr Res</w:t>
      </w:r>
      <w:r w:rsidRPr="00830BD3">
        <w:rPr>
          <w:rFonts w:eastAsia="標楷體"/>
        </w:rPr>
        <w:t>. 2014;159:499-505. doi: 10.1016/j.schres.2014.08.027</w:t>
      </w:r>
    </w:p>
    <w:p w14:paraId="7B3E210F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18.</w:t>
      </w:r>
      <w:r w:rsidRPr="00830BD3">
        <w:rPr>
          <w:rFonts w:eastAsia="標楷體"/>
        </w:rPr>
        <w:tab/>
        <w:t xml:space="preserve">Kerr SL, Neale JM. Emotion perception in schizophrenia: Specific deficit or further evidence of </w:t>
      </w:r>
      <w:r w:rsidRPr="00830BD3">
        <w:rPr>
          <w:rFonts w:eastAsia="標楷體"/>
        </w:rPr>
        <w:lastRenderedPageBreak/>
        <w:t xml:space="preserve">generalized poor performance? </w:t>
      </w:r>
      <w:r w:rsidRPr="00830BD3">
        <w:rPr>
          <w:rFonts w:eastAsia="標楷體"/>
          <w:i/>
        </w:rPr>
        <w:t>J Abnorm Psychol</w:t>
      </w:r>
      <w:r w:rsidRPr="00830BD3">
        <w:rPr>
          <w:rFonts w:eastAsia="標楷體"/>
        </w:rPr>
        <w:t xml:space="preserve">. 1993;102:312. doi: </w:t>
      </w:r>
    </w:p>
    <w:p w14:paraId="093F95B6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19.</w:t>
      </w:r>
      <w:r w:rsidRPr="00830BD3">
        <w:rPr>
          <w:rFonts w:eastAsia="標楷體"/>
        </w:rPr>
        <w:tab/>
        <w:t xml:space="preserve">Leentjens AF, Wielaert SM, van Harskamp F, Wilmink FW. Disturbances of affective prosody in patients with schizophrenia: A cross sectional study. </w:t>
      </w:r>
      <w:r w:rsidRPr="00830BD3">
        <w:rPr>
          <w:rFonts w:eastAsia="標楷體"/>
          <w:i/>
        </w:rPr>
        <w:t>J Neurol Neurosurg Psychiatry</w:t>
      </w:r>
      <w:r w:rsidRPr="00830BD3">
        <w:rPr>
          <w:rFonts w:eastAsia="標楷體"/>
        </w:rPr>
        <w:t>. 1998;64:375-378. doi: 10.1136/jnnp.64.3.375</w:t>
      </w:r>
    </w:p>
    <w:p w14:paraId="1CD9CB6A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20.</w:t>
      </w:r>
      <w:r w:rsidRPr="00830BD3">
        <w:rPr>
          <w:rFonts w:eastAsia="標楷體"/>
        </w:rPr>
        <w:tab/>
        <w:t xml:space="preserve">Shaw RJ, Dong M, Lim KO, Faustman WO, Pouget ER, Alpert M. The relationship between affect expression and affect recognition in schizophrenia. </w:t>
      </w:r>
      <w:r w:rsidRPr="00830BD3">
        <w:rPr>
          <w:rFonts w:eastAsia="標楷體"/>
          <w:i/>
        </w:rPr>
        <w:t>Schizophr Res</w:t>
      </w:r>
      <w:r w:rsidRPr="00830BD3">
        <w:rPr>
          <w:rFonts w:eastAsia="標楷體"/>
        </w:rPr>
        <w:t xml:space="preserve">. 1999;37:245-250. doi: </w:t>
      </w:r>
    </w:p>
    <w:p w14:paraId="37F427A2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21.</w:t>
      </w:r>
      <w:r w:rsidRPr="00830BD3">
        <w:rPr>
          <w:rFonts w:eastAsia="標楷體"/>
        </w:rPr>
        <w:tab/>
        <w:t xml:space="preserve">Edwards J, Pattison PE, Jackson HJ, Wales RJ. Facial affect and affective prosody recognition in first-episode schizophrenia. </w:t>
      </w:r>
      <w:r w:rsidRPr="00830BD3">
        <w:rPr>
          <w:rFonts w:eastAsia="標楷體"/>
          <w:i/>
        </w:rPr>
        <w:t>Schizophr Res</w:t>
      </w:r>
      <w:r w:rsidRPr="00830BD3">
        <w:rPr>
          <w:rFonts w:eastAsia="標楷體"/>
        </w:rPr>
        <w:t>. 2001;48:235-253. doi: 10.1016/s0920-9964(00)00099-2</w:t>
      </w:r>
    </w:p>
    <w:p w14:paraId="348D233F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22.</w:t>
      </w:r>
      <w:r w:rsidRPr="00830BD3">
        <w:rPr>
          <w:rFonts w:eastAsia="標楷體"/>
        </w:rPr>
        <w:tab/>
        <w:t xml:space="preserve">Ross E, Orbelo D, Cartwright J, Hansel S, Burgard M, Testa J, Buck R. Affective-prosodic deficits in schizophrenia: Profiles of patients with brain damage and comparison with relation to schizophrenic symptoms. </w:t>
      </w:r>
      <w:r w:rsidRPr="00830BD3">
        <w:rPr>
          <w:rFonts w:eastAsia="標楷體"/>
          <w:i/>
        </w:rPr>
        <w:t>J Neurol Neurosurg Psychiatry</w:t>
      </w:r>
      <w:r w:rsidRPr="00830BD3">
        <w:rPr>
          <w:rFonts w:eastAsia="標楷體"/>
        </w:rPr>
        <w:t xml:space="preserve">. 2001;70:597-604. doi: </w:t>
      </w:r>
    </w:p>
    <w:p w14:paraId="001715E5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23.</w:t>
      </w:r>
      <w:r w:rsidRPr="00830BD3">
        <w:rPr>
          <w:rFonts w:eastAsia="標楷體"/>
        </w:rPr>
        <w:tab/>
        <w:t xml:space="preserve">Hooker C, Park S. Emotion processing and its relationship to social functioning in schizophrenia patients. </w:t>
      </w:r>
      <w:r w:rsidRPr="00830BD3">
        <w:rPr>
          <w:rFonts w:eastAsia="標楷體"/>
          <w:i/>
        </w:rPr>
        <w:t>Psychiatry Res</w:t>
      </w:r>
      <w:r w:rsidRPr="00830BD3">
        <w:rPr>
          <w:rFonts w:eastAsia="標楷體"/>
        </w:rPr>
        <w:t>. 2002;112:41-50. doi: 10.1016/s0165-1781(02)00177-4</w:t>
      </w:r>
    </w:p>
    <w:p w14:paraId="3BEC7462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24.</w:t>
      </w:r>
      <w:r w:rsidRPr="00830BD3">
        <w:rPr>
          <w:rFonts w:eastAsia="標楷體"/>
        </w:rPr>
        <w:tab/>
        <w:t xml:space="preserve">Cotter J, Granger K, Backx R, Hobbs M, Looi CY, Barnett JH. Social cognitive dysfunction as a clinical marker: A systematic review of meta-analyses across 30 clinical conditions. </w:t>
      </w:r>
      <w:r w:rsidRPr="00830BD3">
        <w:rPr>
          <w:rFonts w:eastAsia="標楷體"/>
          <w:i/>
        </w:rPr>
        <w:t>Neurosci Biobehav Rev</w:t>
      </w:r>
      <w:r w:rsidRPr="00830BD3">
        <w:rPr>
          <w:rFonts w:eastAsia="標楷體"/>
        </w:rPr>
        <w:t xml:space="preserve">. 2017. doi: </w:t>
      </w:r>
    </w:p>
    <w:p w14:paraId="7A701CCC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25.</w:t>
      </w:r>
      <w:r w:rsidRPr="00830BD3">
        <w:rPr>
          <w:rFonts w:eastAsia="標楷體"/>
        </w:rPr>
        <w:tab/>
        <w:t xml:space="preserve">Brekke J, Kay DD, Lee KS, Green MF. Biosocial pathways to functional outcome in schizophrenia. </w:t>
      </w:r>
      <w:r w:rsidRPr="00830BD3">
        <w:rPr>
          <w:rFonts w:eastAsia="標楷體"/>
          <w:i/>
        </w:rPr>
        <w:t>Schizophr Res</w:t>
      </w:r>
      <w:r w:rsidRPr="00830BD3">
        <w:rPr>
          <w:rFonts w:eastAsia="標楷體"/>
        </w:rPr>
        <w:t>. 2005;80:213-225. doi: 10.1016/j.schres.2005.07.008</w:t>
      </w:r>
    </w:p>
    <w:p w14:paraId="5115E7F3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26.</w:t>
      </w:r>
      <w:r w:rsidRPr="00830BD3">
        <w:rPr>
          <w:rFonts w:eastAsia="標楷體"/>
        </w:rPr>
        <w:tab/>
        <w:t xml:space="preserve">Kee KS, Kern RS, Green MF. Perception of emotion and neurocognitive functioning in schizophrenia: What's the link? </w:t>
      </w:r>
      <w:r w:rsidRPr="00830BD3">
        <w:rPr>
          <w:rFonts w:eastAsia="標楷體"/>
          <w:i/>
        </w:rPr>
        <w:t>Psychiatry Res</w:t>
      </w:r>
      <w:r w:rsidRPr="00830BD3">
        <w:rPr>
          <w:rFonts w:eastAsia="標楷體"/>
        </w:rPr>
        <w:t>. 1998;81:57-65. doi: 10.1016/s0165-1781(98)00083-3</w:t>
      </w:r>
    </w:p>
    <w:p w14:paraId="56A3B3B7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27.</w:t>
      </w:r>
      <w:r w:rsidRPr="00830BD3">
        <w:rPr>
          <w:rFonts w:eastAsia="標楷體"/>
        </w:rPr>
        <w:tab/>
        <w:t xml:space="preserve">Pinkham AE, Penn DL. Neurocognitive and social cognitive predictors of interpersonal skill in schizophrenia. </w:t>
      </w:r>
      <w:r w:rsidRPr="00830BD3">
        <w:rPr>
          <w:rFonts w:eastAsia="標楷體"/>
          <w:i/>
        </w:rPr>
        <w:t>Psychiatry Res</w:t>
      </w:r>
      <w:r w:rsidRPr="00830BD3">
        <w:rPr>
          <w:rFonts w:eastAsia="標楷體"/>
        </w:rPr>
        <w:t>. 2006;143:167-178. doi: 10.1016/j.psychres.2005.09.005</w:t>
      </w:r>
    </w:p>
    <w:p w14:paraId="636B01D6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28.</w:t>
      </w:r>
      <w:r w:rsidRPr="00830BD3">
        <w:rPr>
          <w:rFonts w:eastAsia="標楷體"/>
        </w:rPr>
        <w:tab/>
        <w:t xml:space="preserve">Poole JH, Tobias FC, Vinogradov S. The functional relevance of affect recognition errors in schizophrenia. </w:t>
      </w:r>
      <w:r w:rsidRPr="00830BD3">
        <w:rPr>
          <w:rFonts w:eastAsia="標楷體"/>
          <w:i/>
        </w:rPr>
        <w:t>J Int Neuropsychol Soc</w:t>
      </w:r>
      <w:r w:rsidRPr="00830BD3">
        <w:rPr>
          <w:rFonts w:eastAsia="標楷體"/>
        </w:rPr>
        <w:t>. 2000;6:649-658. doi: 10.1017/s135561770066602x</w:t>
      </w:r>
    </w:p>
    <w:p w14:paraId="753A91C7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29.</w:t>
      </w:r>
      <w:r w:rsidRPr="00830BD3">
        <w:rPr>
          <w:rFonts w:eastAsia="標楷體"/>
        </w:rPr>
        <w:tab/>
        <w:t xml:space="preserve">Couture SM, Penn DL, Roberts DL. The functional significance of social cognition in schizophrenia: A review. </w:t>
      </w:r>
      <w:r w:rsidRPr="00830BD3">
        <w:rPr>
          <w:rFonts w:eastAsia="標楷體"/>
          <w:i/>
        </w:rPr>
        <w:t>Schizophr Bull</w:t>
      </w:r>
      <w:r w:rsidRPr="00830BD3">
        <w:rPr>
          <w:rFonts w:eastAsia="標楷體"/>
        </w:rPr>
        <w:t>. 2006;32 Suppl 1:S44-63. doi: 10.1093/schbul/sbl029</w:t>
      </w:r>
    </w:p>
    <w:p w14:paraId="4B0761D2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30.</w:t>
      </w:r>
      <w:r w:rsidRPr="00830BD3">
        <w:rPr>
          <w:rFonts w:eastAsia="標楷體"/>
        </w:rPr>
        <w:tab/>
        <w:t xml:space="preserve">Mancuso F, Horan WP, Kern RS, Green MF. Social cognition in psychosis: Multidimensional structure, clinical correlates, and relationship with functional outcome. </w:t>
      </w:r>
      <w:r w:rsidRPr="00830BD3">
        <w:rPr>
          <w:rFonts w:eastAsia="標楷體"/>
          <w:i/>
        </w:rPr>
        <w:t>Schizophr Res</w:t>
      </w:r>
      <w:r w:rsidRPr="00830BD3">
        <w:rPr>
          <w:rFonts w:eastAsia="標楷體"/>
        </w:rPr>
        <w:t>. 2011;125:143-151. doi: 10.1016/j.schres.2010.11.007</w:t>
      </w:r>
    </w:p>
    <w:p w14:paraId="5C4302A1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31.</w:t>
      </w:r>
      <w:r w:rsidRPr="00830BD3">
        <w:rPr>
          <w:rFonts w:eastAsia="標楷體"/>
        </w:rPr>
        <w:tab/>
        <w:t xml:space="preserve">Schmidt SJ, Mueller DR, Roder V. Social cognition as a mediator variable between neurocognition and functional outcome in schizophrenia: Empirical review and new results by structural equation modeling. </w:t>
      </w:r>
      <w:r w:rsidRPr="00830BD3">
        <w:rPr>
          <w:rFonts w:eastAsia="標楷體"/>
          <w:i/>
        </w:rPr>
        <w:t>Schizophr Bull</w:t>
      </w:r>
      <w:r w:rsidRPr="00830BD3">
        <w:rPr>
          <w:rFonts w:eastAsia="標楷體"/>
        </w:rPr>
        <w:t>. 2011;37 Suppl 2:S41-54. doi: 10.1093/schbul/sbr079</w:t>
      </w:r>
    </w:p>
    <w:p w14:paraId="3BD8A100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32.</w:t>
      </w:r>
      <w:r w:rsidRPr="00830BD3">
        <w:rPr>
          <w:rFonts w:eastAsia="標楷體"/>
        </w:rPr>
        <w:tab/>
        <w:t xml:space="preserve">Green MF. Impact of cognitive and social cognitive impairment on functional outcomes in patients with schizophrenia. </w:t>
      </w:r>
      <w:r w:rsidRPr="00830BD3">
        <w:rPr>
          <w:rFonts w:eastAsia="標楷體"/>
          <w:i/>
        </w:rPr>
        <w:t>J Clin Psychiatry</w:t>
      </w:r>
      <w:r w:rsidRPr="00830BD3">
        <w:rPr>
          <w:rFonts w:eastAsia="標楷體"/>
        </w:rPr>
        <w:t>. 2016;77 Suppl 2:8-11. doi: 10.4088/JCP.14074su1c.02</w:t>
      </w:r>
    </w:p>
    <w:p w14:paraId="623AC530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33.</w:t>
      </w:r>
      <w:r w:rsidRPr="00830BD3">
        <w:rPr>
          <w:rFonts w:eastAsia="標楷體"/>
        </w:rPr>
        <w:tab/>
        <w:t xml:space="preserve">Addington J, Saeedi H, Addington D. Facial affect recognition: a mediator between cognitive and social functioning in psychosis? </w:t>
      </w:r>
      <w:r w:rsidRPr="00830BD3">
        <w:rPr>
          <w:rFonts w:eastAsia="標楷體"/>
          <w:i/>
        </w:rPr>
        <w:t>Schizophr Res</w:t>
      </w:r>
      <w:r w:rsidRPr="00830BD3">
        <w:rPr>
          <w:rFonts w:eastAsia="標楷體"/>
        </w:rPr>
        <w:t xml:space="preserve">. 2006;85:142-150. doi: </w:t>
      </w:r>
    </w:p>
    <w:p w14:paraId="21E954D2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34.</w:t>
      </w:r>
      <w:r w:rsidRPr="00830BD3">
        <w:rPr>
          <w:rFonts w:eastAsia="標楷體"/>
        </w:rPr>
        <w:tab/>
        <w:t xml:space="preserve">Pinkham AE. Social cognition in schizophrenia. </w:t>
      </w:r>
      <w:r w:rsidRPr="00830BD3">
        <w:rPr>
          <w:rFonts w:eastAsia="標楷體"/>
          <w:i/>
        </w:rPr>
        <w:t>J Clin Psychiatry</w:t>
      </w:r>
      <w:r w:rsidRPr="00830BD3">
        <w:rPr>
          <w:rFonts w:eastAsia="標楷體"/>
        </w:rPr>
        <w:t>. 2014;75 Suppl 2:14-19. doi: 10.4088/JCP.13065su1.04</w:t>
      </w:r>
    </w:p>
    <w:p w14:paraId="1B26DFF7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lastRenderedPageBreak/>
        <w:t>35.</w:t>
      </w:r>
      <w:r w:rsidRPr="00830BD3">
        <w:rPr>
          <w:rFonts w:eastAsia="標楷體"/>
        </w:rPr>
        <w:tab/>
        <w:t xml:space="preserve">Schmidt SJ, Mueller DR, Roder V. Social Cognition as a Mediator Variable Between Neurocognition and Functional Outcome in Schizophrenia: Empirical Review and New Results by Structural Equation Modeling. </w:t>
      </w:r>
      <w:r w:rsidRPr="00830BD3">
        <w:rPr>
          <w:rFonts w:eastAsia="標楷體"/>
          <w:i/>
        </w:rPr>
        <w:t>Schizophrenia Bulletin</w:t>
      </w:r>
      <w:r w:rsidRPr="00830BD3">
        <w:rPr>
          <w:rFonts w:eastAsia="標楷體"/>
        </w:rPr>
        <w:t>. 2011;37:S41-S54. doi: 10.1093/schbul/sbr079</w:t>
      </w:r>
    </w:p>
    <w:p w14:paraId="3EEB4B61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36.</w:t>
      </w:r>
      <w:r w:rsidRPr="00830BD3">
        <w:rPr>
          <w:rFonts w:eastAsia="標楷體"/>
        </w:rPr>
        <w:tab/>
        <w:t xml:space="preserve">Kurtz MM, Richardson CL. Social cognitive training for schizophrenia: A meta-analytic investigation of controlled research. </w:t>
      </w:r>
      <w:r w:rsidRPr="00830BD3">
        <w:rPr>
          <w:rFonts w:eastAsia="標楷體"/>
          <w:i/>
        </w:rPr>
        <w:t>Schizophr Bull</w:t>
      </w:r>
      <w:r w:rsidRPr="00830BD3">
        <w:rPr>
          <w:rFonts w:eastAsia="標楷體"/>
        </w:rPr>
        <w:t>. 2012;38:1092-1104. doi: 10.1093/schbul/sbr036</w:t>
      </w:r>
    </w:p>
    <w:p w14:paraId="15227E57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37.</w:t>
      </w:r>
      <w:r w:rsidRPr="00830BD3">
        <w:rPr>
          <w:rFonts w:eastAsia="標楷體"/>
        </w:rPr>
        <w:tab/>
        <w:t xml:space="preserve">Pinkham AE. Social cognition in schizophrenia. </w:t>
      </w:r>
      <w:r w:rsidRPr="00830BD3">
        <w:rPr>
          <w:rFonts w:eastAsia="標楷體"/>
          <w:i/>
        </w:rPr>
        <w:t>J Clin Psychiatry</w:t>
      </w:r>
      <w:r w:rsidRPr="00830BD3">
        <w:rPr>
          <w:rFonts w:eastAsia="標楷體"/>
        </w:rPr>
        <w:t>. 2014;75 Suppl 2:14-19. doi: 10.4088/JCP.13065su1.04</w:t>
      </w:r>
    </w:p>
    <w:p w14:paraId="35B77BAD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38.</w:t>
      </w:r>
      <w:r w:rsidRPr="00830BD3">
        <w:rPr>
          <w:rFonts w:eastAsia="標楷體"/>
        </w:rPr>
        <w:tab/>
        <w:t xml:space="preserve">Schmidt SJ, Mueller DR, Roder V. Social cognition as a mediator variable between neurocognition and functional outcome in schizophrenia: Empirical review and new results by structural equation modeling. </w:t>
      </w:r>
      <w:r w:rsidRPr="00830BD3">
        <w:rPr>
          <w:rFonts w:eastAsia="標楷體"/>
          <w:i/>
        </w:rPr>
        <w:t>Schizophr Bull</w:t>
      </w:r>
      <w:r w:rsidRPr="00830BD3">
        <w:rPr>
          <w:rFonts w:eastAsia="標楷體"/>
        </w:rPr>
        <w:t>. 2011;37 Suppl 2:S41-54. doi: 10.1093/schbul/sbr079</w:t>
      </w:r>
    </w:p>
    <w:p w14:paraId="75D55294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39.</w:t>
      </w:r>
      <w:r w:rsidRPr="00830BD3">
        <w:rPr>
          <w:rFonts w:eastAsia="標楷體"/>
        </w:rPr>
        <w:tab/>
        <w:t xml:space="preserve">Addington J, Saeedi H, Addington D. Facial affect recognition: A mediator between cognitive and social functioning in psychosis? </w:t>
      </w:r>
      <w:r w:rsidRPr="00830BD3">
        <w:rPr>
          <w:rFonts w:eastAsia="標楷體"/>
          <w:i/>
        </w:rPr>
        <w:t>Schizophr Res</w:t>
      </w:r>
      <w:r w:rsidRPr="00830BD3">
        <w:rPr>
          <w:rFonts w:eastAsia="標楷體"/>
        </w:rPr>
        <w:t>. 2006;85:142-150. doi: 10.1016/j.schres.2006.03.028</w:t>
      </w:r>
    </w:p>
    <w:p w14:paraId="219A79FE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40.</w:t>
      </w:r>
      <w:r w:rsidRPr="00830BD3">
        <w:rPr>
          <w:rFonts w:eastAsia="標楷體"/>
        </w:rPr>
        <w:tab/>
        <w:t xml:space="preserve">Barkl SJ, Lah S, Harris AW, Williams LM. Facial emotion identification in early-onset and first-episode psychosis: a systematic review with meta-analysis. </w:t>
      </w:r>
      <w:r w:rsidRPr="00830BD3">
        <w:rPr>
          <w:rFonts w:eastAsia="標楷體"/>
          <w:i/>
        </w:rPr>
        <w:t>Schizophr Res</w:t>
      </w:r>
      <w:r w:rsidRPr="00830BD3">
        <w:rPr>
          <w:rFonts w:eastAsia="標楷體"/>
        </w:rPr>
        <w:t>. 2014;159:62-69. doi: 10.1016/j.schres.2014.07.049</w:t>
      </w:r>
    </w:p>
    <w:p w14:paraId="3B5561F9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41.</w:t>
      </w:r>
      <w:r w:rsidRPr="00830BD3">
        <w:rPr>
          <w:rFonts w:eastAsia="標楷體"/>
        </w:rPr>
        <w:tab/>
        <w:t xml:space="preserve">Phillips LH, Slessor G. Moving beyond basic emotions in aging research. </w:t>
      </w:r>
      <w:r w:rsidRPr="00830BD3">
        <w:rPr>
          <w:rFonts w:eastAsia="標楷體"/>
          <w:i/>
        </w:rPr>
        <w:t>Journal of Nonverbal Behavior</w:t>
      </w:r>
      <w:r w:rsidRPr="00830BD3">
        <w:rPr>
          <w:rFonts w:eastAsia="標楷體"/>
        </w:rPr>
        <w:t xml:space="preserve">. 2011;35:279. doi: </w:t>
      </w:r>
    </w:p>
    <w:p w14:paraId="15BDE1D4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42.</w:t>
      </w:r>
      <w:r w:rsidRPr="00830BD3">
        <w:rPr>
          <w:rFonts w:eastAsia="標楷體"/>
        </w:rPr>
        <w:tab/>
        <w:t xml:space="preserve">Hall JA. Gender effects in decoding nonverbal cues. </w:t>
      </w:r>
      <w:r w:rsidRPr="00830BD3">
        <w:rPr>
          <w:rFonts w:eastAsia="標楷體"/>
          <w:i/>
        </w:rPr>
        <w:t>Psychol Bull</w:t>
      </w:r>
      <w:r w:rsidRPr="00830BD3">
        <w:rPr>
          <w:rFonts w:eastAsia="標楷體"/>
        </w:rPr>
        <w:t xml:space="preserve">. 1978;85:845. doi: </w:t>
      </w:r>
    </w:p>
    <w:p w14:paraId="330802EE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43.</w:t>
      </w:r>
      <w:r w:rsidRPr="00830BD3">
        <w:rPr>
          <w:rFonts w:eastAsia="標楷體"/>
        </w:rPr>
        <w:tab/>
        <w:t xml:space="preserve">O’toole AJ, Deffenbacher KA, Valentin D, Abdi H. Structural aspects of face recognition and the other-race effect. </w:t>
      </w:r>
      <w:r w:rsidRPr="00830BD3">
        <w:rPr>
          <w:rFonts w:eastAsia="標楷體"/>
          <w:i/>
        </w:rPr>
        <w:t>Memory &amp; Cognition</w:t>
      </w:r>
      <w:r w:rsidRPr="00830BD3">
        <w:rPr>
          <w:rFonts w:eastAsia="標楷體"/>
        </w:rPr>
        <w:t xml:space="preserve">. 1994;22:208-224. doi: </w:t>
      </w:r>
    </w:p>
    <w:p w14:paraId="6C84733C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44.</w:t>
      </w:r>
      <w:r w:rsidRPr="00830BD3">
        <w:rPr>
          <w:rFonts w:eastAsia="標楷體"/>
        </w:rPr>
        <w:tab/>
        <w:t xml:space="preserve">Elfenbein HA, Ambady N. On the universality and cultural specificity of emotion recognition: A meta-analysis. </w:t>
      </w:r>
      <w:r w:rsidRPr="00830BD3">
        <w:rPr>
          <w:rFonts w:eastAsia="標楷體"/>
          <w:i/>
        </w:rPr>
        <w:t>Psychol Bull</w:t>
      </w:r>
      <w:r w:rsidRPr="00830BD3">
        <w:rPr>
          <w:rFonts w:eastAsia="標楷體"/>
        </w:rPr>
        <w:t>. 2002;128:203-235. doi: 10.1037/0033-2909.128.2.203</w:t>
      </w:r>
    </w:p>
    <w:p w14:paraId="7F318B18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45.</w:t>
      </w:r>
      <w:r w:rsidRPr="00830BD3">
        <w:rPr>
          <w:rFonts w:eastAsia="標楷體"/>
        </w:rPr>
        <w:tab/>
        <w:t xml:space="preserve">Albas DC, McCluskey KW, Albas CA. Perception of the emotional content of speech: A comparison of two Canadian groups. </w:t>
      </w:r>
      <w:r w:rsidRPr="00830BD3">
        <w:rPr>
          <w:rFonts w:eastAsia="標楷體"/>
          <w:i/>
        </w:rPr>
        <w:t>Journal of Cross-Cultural Psychology</w:t>
      </w:r>
      <w:r w:rsidRPr="00830BD3">
        <w:rPr>
          <w:rFonts w:eastAsia="標楷體"/>
        </w:rPr>
        <w:t xml:space="preserve">. 1976;7:481-490. doi: </w:t>
      </w:r>
    </w:p>
    <w:p w14:paraId="0A332E2E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46.</w:t>
      </w:r>
      <w:r w:rsidRPr="00830BD3">
        <w:rPr>
          <w:rFonts w:eastAsia="標楷體"/>
        </w:rPr>
        <w:tab/>
        <w:t xml:space="preserve">Laukka P. </w:t>
      </w:r>
      <w:r w:rsidRPr="00830BD3">
        <w:rPr>
          <w:rFonts w:eastAsia="標楷體"/>
          <w:i/>
        </w:rPr>
        <w:t>Vocal expression of emotion: Discrete-emotions and dimensional accounts</w:t>
      </w:r>
      <w:r w:rsidRPr="00830BD3">
        <w:rPr>
          <w:rFonts w:eastAsia="標楷體"/>
        </w:rPr>
        <w:t>. Acta Universitatis Upsaliensis; 2004.</w:t>
      </w:r>
    </w:p>
    <w:p w14:paraId="14BDE8BC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47.</w:t>
      </w:r>
      <w:r w:rsidRPr="00830BD3">
        <w:rPr>
          <w:rFonts w:eastAsia="標楷體"/>
        </w:rPr>
        <w:tab/>
        <w:t xml:space="preserve">Young AW, Perrett D, Calder A, Sprengelmeyer R, Ekman P. </w:t>
      </w:r>
      <w:r w:rsidRPr="00830BD3">
        <w:rPr>
          <w:rFonts w:eastAsia="標楷體"/>
          <w:i/>
        </w:rPr>
        <w:t>Facial expressions of emotion: Stimuli and tests (FEEST)</w:t>
      </w:r>
      <w:r w:rsidRPr="00830BD3">
        <w:rPr>
          <w:rFonts w:eastAsia="標楷體"/>
        </w:rPr>
        <w:t>. Thames Valley Test Company; 2002.</w:t>
      </w:r>
    </w:p>
    <w:p w14:paraId="201C4925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48.</w:t>
      </w:r>
      <w:r w:rsidRPr="00830BD3">
        <w:rPr>
          <w:rFonts w:eastAsia="標楷體"/>
        </w:rPr>
        <w:tab/>
        <w:t xml:space="preserve">Kerr SL, Neale JM. Emotion perception in schizophrenia: Specific deficit or further evidence of generalized poor performance? </w:t>
      </w:r>
      <w:r w:rsidRPr="00830BD3">
        <w:rPr>
          <w:rFonts w:eastAsia="標楷體"/>
          <w:i/>
        </w:rPr>
        <w:t>J Abnorm Psychol</w:t>
      </w:r>
      <w:r w:rsidRPr="00830BD3">
        <w:rPr>
          <w:rFonts w:eastAsia="標楷體"/>
        </w:rPr>
        <w:t>. 1993;102:312-318. doi: 10.1037/0021-843x.102.2.312</w:t>
      </w:r>
    </w:p>
    <w:p w14:paraId="3503F57D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49.</w:t>
      </w:r>
      <w:r w:rsidRPr="00830BD3">
        <w:rPr>
          <w:rFonts w:eastAsia="標楷體"/>
        </w:rPr>
        <w:tab/>
        <w:t xml:space="preserve">Kohler CG, Turner TH, Bilker WB, Brensinger CM, Siegel SJ, Kanes SJ, Gur RE, Gur RC. Facial emotion recognition in schizophrenia: Intensity effects and error pattern. </w:t>
      </w:r>
      <w:r w:rsidRPr="00830BD3">
        <w:rPr>
          <w:rFonts w:eastAsia="標楷體"/>
          <w:i/>
        </w:rPr>
        <w:t>Am J Psychiatry</w:t>
      </w:r>
      <w:r w:rsidRPr="00830BD3">
        <w:rPr>
          <w:rFonts w:eastAsia="標楷體"/>
        </w:rPr>
        <w:t>. 2003;160:1768-1774. doi: 10.1176/appi.ajp.160.10.1768</w:t>
      </w:r>
    </w:p>
    <w:p w14:paraId="7D3100D7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50.</w:t>
      </w:r>
      <w:r w:rsidRPr="00830BD3">
        <w:rPr>
          <w:rFonts w:eastAsia="標楷體"/>
        </w:rPr>
        <w:tab/>
        <w:t xml:space="preserve">Bowers D, Blonder LX, Heilman KM. </w:t>
      </w:r>
      <w:r w:rsidRPr="00830BD3">
        <w:rPr>
          <w:rFonts w:eastAsia="標楷體"/>
          <w:i/>
        </w:rPr>
        <w:t>Florida affect battery</w:t>
      </w:r>
      <w:r w:rsidRPr="00830BD3">
        <w:rPr>
          <w:rFonts w:eastAsia="標楷體"/>
        </w:rPr>
        <w:t>. Center for Neuropsychological Studies, Department of Neurology Florida, USA; 1998.</w:t>
      </w:r>
    </w:p>
    <w:p w14:paraId="6A908D0D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51.</w:t>
      </w:r>
      <w:r w:rsidRPr="00830BD3">
        <w:rPr>
          <w:rFonts w:eastAsia="標楷體"/>
        </w:rPr>
        <w:tab/>
        <w:t xml:space="preserve">Nowicki S, Duke M. </w:t>
      </w:r>
      <w:r w:rsidRPr="00830BD3">
        <w:rPr>
          <w:rFonts w:eastAsia="標楷體"/>
          <w:i/>
        </w:rPr>
        <w:t>Manual for the receptive tests of the diagnostic analysis of nonverbal accuracy 2 (DANVA2)</w:t>
      </w:r>
      <w:r w:rsidRPr="00830BD3">
        <w:rPr>
          <w:rFonts w:eastAsia="標楷體"/>
        </w:rPr>
        <w:t>. Department of Psychology, Emory University; 2008.</w:t>
      </w:r>
    </w:p>
    <w:p w14:paraId="24B31A52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lastRenderedPageBreak/>
        <w:t>52.</w:t>
      </w:r>
      <w:r w:rsidRPr="00830BD3">
        <w:rPr>
          <w:rFonts w:eastAsia="標楷體"/>
        </w:rPr>
        <w:tab/>
        <w:t xml:space="preserve">Bryson G, Bell M, Lysaker P. Affect recognition in schizophrenia: A function of global impairment or a specific cognitive deficit. </w:t>
      </w:r>
      <w:r w:rsidRPr="00830BD3">
        <w:rPr>
          <w:rFonts w:eastAsia="標楷體"/>
          <w:i/>
        </w:rPr>
        <w:t>Psychiatry Res</w:t>
      </w:r>
      <w:r w:rsidRPr="00830BD3">
        <w:rPr>
          <w:rFonts w:eastAsia="標楷體"/>
        </w:rPr>
        <w:t>. 1997;71:105-113. doi: 10.1016/s0165-1781(97)00050-4</w:t>
      </w:r>
    </w:p>
    <w:p w14:paraId="1A95A95A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53.</w:t>
      </w:r>
      <w:r w:rsidRPr="00830BD3">
        <w:rPr>
          <w:rFonts w:eastAsia="標楷體"/>
        </w:rPr>
        <w:tab/>
        <w:t xml:space="preserve">Schlegel K, Grandjean D, Scherer KR. Introducing the Geneva emotion recognition test: An example of Rasch-based test development. </w:t>
      </w:r>
      <w:r w:rsidRPr="00830BD3">
        <w:rPr>
          <w:rFonts w:eastAsia="標楷體"/>
          <w:i/>
        </w:rPr>
        <w:t>Psychol Assess</w:t>
      </w:r>
      <w:r w:rsidRPr="00830BD3">
        <w:rPr>
          <w:rFonts w:eastAsia="標楷體"/>
        </w:rPr>
        <w:t>. 2014;26:666-672. doi: 10.1037/a0035246</w:t>
      </w:r>
    </w:p>
    <w:p w14:paraId="0D76BE9C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54.</w:t>
      </w:r>
      <w:r w:rsidRPr="00830BD3">
        <w:rPr>
          <w:rFonts w:eastAsia="標楷體"/>
        </w:rPr>
        <w:tab/>
        <w:t xml:space="preserve">Lee SC, Lin GH, Liu CC, Chiu EC, Hsieh CL. Development of the CAT–FER: A Computerized Adaptive Test of Facial Emotion Recognition for adults with schizophrenia. </w:t>
      </w:r>
      <w:r w:rsidRPr="00830BD3">
        <w:rPr>
          <w:rFonts w:eastAsia="標楷體"/>
          <w:i/>
        </w:rPr>
        <w:t>Am J Occup Ther</w:t>
      </w:r>
      <w:r w:rsidRPr="00830BD3">
        <w:rPr>
          <w:rFonts w:eastAsia="標楷體"/>
        </w:rPr>
        <w:t xml:space="preserve">. 2021;75:1-11. doi: </w:t>
      </w:r>
    </w:p>
    <w:p w14:paraId="53B66C09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55.</w:t>
      </w:r>
      <w:r w:rsidRPr="00830BD3">
        <w:rPr>
          <w:rFonts w:eastAsia="標楷體"/>
        </w:rPr>
        <w:tab/>
        <w:t xml:space="preserve">Ramirez LRB, Saracco-Alvarez R, Escamilla-Orozco R, Orellana AF. Validity of the Montreal Cognitive Assessment Scale (MoCA) to detect cognitive impairment in schizophrenia. </w:t>
      </w:r>
      <w:r w:rsidRPr="00830BD3">
        <w:rPr>
          <w:rFonts w:eastAsia="標楷體"/>
          <w:i/>
        </w:rPr>
        <w:t>Salud Ment</w:t>
      </w:r>
      <w:r w:rsidRPr="00830BD3">
        <w:rPr>
          <w:rFonts w:eastAsia="標楷體"/>
        </w:rPr>
        <w:t>. 2014;37:517-522. doi: 10.17711/SM.0185-3325.2014.062</w:t>
      </w:r>
    </w:p>
    <w:p w14:paraId="62978F73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56.</w:t>
      </w:r>
      <w:r w:rsidRPr="00830BD3">
        <w:rPr>
          <w:rFonts w:eastAsia="標楷體"/>
        </w:rPr>
        <w:tab/>
        <w:t xml:space="preserve">Pinkham AE, Harvey PD, Penn DL. Social Cognition Psychometric Evaluation: Results of the final validation study. </w:t>
      </w:r>
      <w:r w:rsidRPr="00830BD3">
        <w:rPr>
          <w:rFonts w:eastAsia="標楷體"/>
          <w:i/>
        </w:rPr>
        <w:t>Schizophr Bull</w:t>
      </w:r>
      <w:r w:rsidRPr="00830BD3">
        <w:rPr>
          <w:rFonts w:eastAsia="標楷體"/>
        </w:rPr>
        <w:t>. 2018;44:737-748. doi: 10.1093/schbul/sbx117</w:t>
      </w:r>
    </w:p>
    <w:p w14:paraId="7000CAAC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57.</w:t>
      </w:r>
      <w:r w:rsidRPr="00830BD3">
        <w:rPr>
          <w:rFonts w:eastAsia="標楷體"/>
        </w:rPr>
        <w:tab/>
        <w:t xml:space="preserve">Kucharska-Pietura K, Klimkowski M. Perception of facial affect in chronic schizophrenia and right brain damage. </w:t>
      </w:r>
      <w:r w:rsidRPr="00830BD3">
        <w:rPr>
          <w:rFonts w:eastAsia="標楷體"/>
          <w:i/>
        </w:rPr>
        <w:t>Acta Neurobiol Exp (Wars)</w:t>
      </w:r>
      <w:r w:rsidRPr="00830BD3">
        <w:rPr>
          <w:rFonts w:eastAsia="標楷體"/>
        </w:rPr>
        <w:t xml:space="preserve">. 2002;62:33-43. doi: </w:t>
      </w:r>
    </w:p>
    <w:p w14:paraId="7C5C14C5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58.</w:t>
      </w:r>
      <w:r w:rsidRPr="00830BD3">
        <w:rPr>
          <w:rFonts w:eastAsia="標楷體"/>
        </w:rPr>
        <w:tab/>
        <w:t xml:space="preserve">Nowicki S, Duke MP. Individual-differences in the Nonverbal-Communication of Affect - the Diagnostic-Analysis of Nonverbal Accuracy Scale. </w:t>
      </w:r>
      <w:r w:rsidRPr="00830BD3">
        <w:rPr>
          <w:rFonts w:eastAsia="標楷體"/>
          <w:i/>
        </w:rPr>
        <w:t>J Nonverbal Behav</w:t>
      </w:r>
      <w:r w:rsidRPr="00830BD3">
        <w:rPr>
          <w:rFonts w:eastAsia="標楷體"/>
        </w:rPr>
        <w:t>. 1994;18:9-35. doi: Doi 10.1007/Bf02169077</w:t>
      </w:r>
    </w:p>
    <w:p w14:paraId="4EAF11AD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59.</w:t>
      </w:r>
      <w:r w:rsidRPr="00830BD3">
        <w:rPr>
          <w:rFonts w:eastAsia="標楷體"/>
        </w:rPr>
        <w:tab/>
        <w:t xml:space="preserve">Segall DO. Multidimensional adaptive testing. </w:t>
      </w:r>
      <w:r w:rsidRPr="00830BD3">
        <w:rPr>
          <w:rFonts w:eastAsia="標楷體"/>
          <w:i/>
        </w:rPr>
        <w:t>Psychometrika</w:t>
      </w:r>
      <w:r w:rsidRPr="00830BD3">
        <w:rPr>
          <w:rFonts w:eastAsia="標楷體"/>
        </w:rPr>
        <w:t>. 1996;61:331-354. doi: Doi 10.1007/Bf02294343</w:t>
      </w:r>
    </w:p>
    <w:p w14:paraId="71828302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60.</w:t>
      </w:r>
      <w:r w:rsidRPr="00830BD3">
        <w:rPr>
          <w:rFonts w:eastAsia="標楷體"/>
        </w:rPr>
        <w:tab/>
        <w:t xml:space="preserve">Wang WC, Chen PH. Implementation and measurement efficiency of multidimensional computerized adaptive testing. </w:t>
      </w:r>
      <w:r w:rsidRPr="00830BD3">
        <w:rPr>
          <w:rFonts w:eastAsia="標楷體"/>
          <w:i/>
        </w:rPr>
        <w:t>Appl Psych Meas</w:t>
      </w:r>
      <w:r w:rsidRPr="00830BD3">
        <w:rPr>
          <w:rFonts w:eastAsia="標楷體"/>
        </w:rPr>
        <w:t>. 2004;28:295-316. doi: 10.1177/0146621604265938</w:t>
      </w:r>
    </w:p>
    <w:p w14:paraId="5C689002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61.</w:t>
      </w:r>
      <w:r w:rsidRPr="00830BD3">
        <w:rPr>
          <w:rFonts w:eastAsia="標楷體"/>
        </w:rPr>
        <w:tab/>
      </w:r>
      <w:r w:rsidRPr="00830BD3">
        <w:rPr>
          <w:rFonts w:eastAsia="標楷體"/>
        </w:rPr>
        <w:t>黃世琤、李明純、李麗雯、詹雅婷、蔡鑫廷。台灣地區華人情緒與相關心理生理資料庫</w:t>
      </w:r>
      <w:r w:rsidRPr="00830BD3">
        <w:rPr>
          <w:rFonts w:eastAsia="標楷體"/>
        </w:rPr>
        <w:t>-</w:t>
      </w:r>
      <w:r w:rsidRPr="00830BD3">
        <w:rPr>
          <w:rFonts w:eastAsia="標楷體"/>
        </w:rPr>
        <w:t>基本情緒聲調。中華心理學刊。</w:t>
      </w:r>
      <w:r w:rsidRPr="00830BD3">
        <w:rPr>
          <w:rFonts w:eastAsia="標楷體"/>
        </w:rPr>
        <w:t>2014</w:t>
      </w:r>
      <w:r w:rsidRPr="00830BD3">
        <w:rPr>
          <w:rFonts w:eastAsia="標楷體"/>
        </w:rPr>
        <w:t>；</w:t>
      </w:r>
      <w:r w:rsidRPr="00830BD3">
        <w:rPr>
          <w:rFonts w:eastAsia="標楷體"/>
        </w:rPr>
        <w:t>56</w:t>
      </w:r>
      <w:r w:rsidRPr="00830BD3">
        <w:rPr>
          <w:rFonts w:eastAsia="標楷體"/>
        </w:rPr>
        <w:t>：</w:t>
      </w:r>
      <w:r w:rsidRPr="00830BD3">
        <w:rPr>
          <w:rFonts w:eastAsia="標楷體"/>
        </w:rPr>
        <w:t xml:space="preserve">437-452. doi: </w:t>
      </w:r>
    </w:p>
    <w:p w14:paraId="261A4901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62.</w:t>
      </w:r>
      <w:r w:rsidRPr="00830BD3">
        <w:rPr>
          <w:rFonts w:eastAsia="標楷體"/>
        </w:rPr>
        <w:tab/>
        <w:t xml:space="preserve">Nasreddine ZS, Phillips NA, Bedirian V, Charbonneau S, Whitehead V, Collin I, Cummings JL, Chertkow H. The Montreal Cognitive Assessment, MoCA: A brief screening tool for mild cognitive impairment. </w:t>
      </w:r>
      <w:r w:rsidRPr="00830BD3">
        <w:rPr>
          <w:rFonts w:eastAsia="標楷體"/>
          <w:i/>
        </w:rPr>
        <w:t>J Am Geriatr Soc</w:t>
      </w:r>
      <w:r w:rsidRPr="00830BD3">
        <w:rPr>
          <w:rFonts w:eastAsia="標楷體"/>
        </w:rPr>
        <w:t>. 2005;53:695-699. doi: 10.1111/j.1532-5415.2005.53221.x</w:t>
      </w:r>
    </w:p>
    <w:p w14:paraId="67A35E0C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63.</w:t>
      </w:r>
      <w:r w:rsidRPr="00830BD3">
        <w:rPr>
          <w:rFonts w:eastAsia="標楷體"/>
        </w:rPr>
        <w:tab/>
        <w:t xml:space="preserve">Wu C, Dagg P, Molgat C. Measuring stability of cognitive impairment in inpatients with schizophrenia with alternate forms of the Montreal Cognitive Assessment during acute hospitalization. </w:t>
      </w:r>
      <w:r w:rsidRPr="00830BD3">
        <w:rPr>
          <w:rFonts w:eastAsia="標楷體"/>
          <w:i/>
        </w:rPr>
        <w:t>Psychiatry Res</w:t>
      </w:r>
      <w:r w:rsidRPr="00830BD3">
        <w:rPr>
          <w:rFonts w:eastAsia="標楷體"/>
        </w:rPr>
        <w:t>. 2017;258:299-304. doi: 10.1016/j.psychres.2017.08.065</w:t>
      </w:r>
    </w:p>
    <w:p w14:paraId="3DD7629C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64.</w:t>
      </w:r>
      <w:r w:rsidRPr="00830BD3">
        <w:rPr>
          <w:rFonts w:eastAsia="標楷體"/>
        </w:rPr>
        <w:tab/>
      </w:r>
      <w:r w:rsidRPr="00830BD3">
        <w:rPr>
          <w:rFonts w:eastAsia="標楷體"/>
        </w:rPr>
        <w:t>黃世琤</w:t>
      </w:r>
      <w:r w:rsidRPr="00830BD3">
        <w:rPr>
          <w:rFonts w:eastAsia="標楷體"/>
        </w:rPr>
        <w:t xml:space="preserve">, </w:t>
      </w:r>
      <w:r w:rsidRPr="00830BD3">
        <w:rPr>
          <w:rFonts w:eastAsia="標楷體"/>
        </w:rPr>
        <w:t>李明純</w:t>
      </w:r>
      <w:r w:rsidRPr="00830BD3">
        <w:rPr>
          <w:rFonts w:eastAsia="標楷體"/>
        </w:rPr>
        <w:t xml:space="preserve">, </w:t>
      </w:r>
      <w:r w:rsidRPr="00830BD3">
        <w:rPr>
          <w:rFonts w:eastAsia="標楷體"/>
        </w:rPr>
        <w:t>李麗雯</w:t>
      </w:r>
      <w:r w:rsidRPr="00830BD3">
        <w:rPr>
          <w:rFonts w:eastAsia="標楷體"/>
        </w:rPr>
        <w:t xml:space="preserve">, </w:t>
      </w:r>
      <w:r w:rsidRPr="00830BD3">
        <w:rPr>
          <w:rFonts w:eastAsia="標楷體"/>
        </w:rPr>
        <w:t>詹雅婷</w:t>
      </w:r>
      <w:r w:rsidRPr="00830BD3">
        <w:rPr>
          <w:rFonts w:eastAsia="標楷體"/>
        </w:rPr>
        <w:t xml:space="preserve">, </w:t>
      </w:r>
      <w:r w:rsidRPr="00830BD3">
        <w:rPr>
          <w:rFonts w:eastAsia="標楷體"/>
        </w:rPr>
        <w:t>蔡鑫廷</w:t>
      </w:r>
      <w:r w:rsidRPr="00830BD3">
        <w:rPr>
          <w:rFonts w:eastAsia="標楷體"/>
        </w:rPr>
        <w:t xml:space="preserve">. </w:t>
      </w:r>
      <w:r w:rsidRPr="00830BD3">
        <w:rPr>
          <w:rFonts w:eastAsia="標楷體"/>
        </w:rPr>
        <w:t>台灣地區華人情緒與相關心理生理資料庫</w:t>
      </w:r>
      <w:r w:rsidRPr="00830BD3">
        <w:rPr>
          <w:rFonts w:eastAsia="標楷體"/>
        </w:rPr>
        <w:t>-</w:t>
      </w:r>
      <w:r w:rsidRPr="00830BD3">
        <w:rPr>
          <w:rFonts w:eastAsia="標楷體"/>
        </w:rPr>
        <w:t>基本情緒聲調</w:t>
      </w:r>
      <w:r w:rsidRPr="00830BD3">
        <w:rPr>
          <w:rFonts w:eastAsia="標楷體"/>
        </w:rPr>
        <w:t xml:space="preserve">. </w:t>
      </w:r>
      <w:r w:rsidRPr="00830BD3">
        <w:rPr>
          <w:rFonts w:eastAsia="標楷體"/>
          <w:i/>
        </w:rPr>
        <w:t>中華心理學刊</w:t>
      </w:r>
      <w:r w:rsidRPr="00830BD3">
        <w:rPr>
          <w:rFonts w:eastAsia="標楷體"/>
        </w:rPr>
        <w:t xml:space="preserve">. 2014;56:437-452. doi: </w:t>
      </w:r>
    </w:p>
    <w:p w14:paraId="1C3BED57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65.</w:t>
      </w:r>
      <w:r w:rsidRPr="00830BD3">
        <w:rPr>
          <w:rFonts w:eastAsia="標楷體"/>
        </w:rPr>
        <w:tab/>
        <w:t xml:space="preserve">Haro JM, Kamath S, Ochoa S, Novick D, Rele K, Fargas A, Rodriguez M, Rele R, Orta J, Kharbeng A. The Clinical Global Impression–Schizophrenia scale: A simple instrument to measure the diversity of symptoms present in schizophrenia. </w:t>
      </w:r>
      <w:r w:rsidRPr="00830BD3">
        <w:rPr>
          <w:rFonts w:eastAsia="標楷體"/>
          <w:i/>
        </w:rPr>
        <w:t>Acta Psychiatrica Scandinavica</w:t>
      </w:r>
      <w:r w:rsidRPr="00830BD3">
        <w:rPr>
          <w:rFonts w:eastAsia="標楷體"/>
        </w:rPr>
        <w:t xml:space="preserve">. 2003;107:16-23. doi: </w:t>
      </w:r>
    </w:p>
    <w:p w14:paraId="32748AC9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66.</w:t>
      </w:r>
      <w:r w:rsidRPr="00830BD3">
        <w:rPr>
          <w:rFonts w:eastAsia="標楷體"/>
        </w:rPr>
        <w:tab/>
        <w:t xml:space="preserve">Haro JM, Kamath SA, Ochoa S, Novick D, Rele K, Fargas A, Rodriguez MJ, Rele R, Orta J, Kharbeng A, et al. The Clinical Global Impression–Schizophrenia scale: A simple instrument to measure the diversity of symptoms present in schizophrenia. </w:t>
      </w:r>
      <w:r w:rsidRPr="00830BD3">
        <w:rPr>
          <w:rFonts w:eastAsia="標楷體"/>
          <w:i/>
        </w:rPr>
        <w:t>Acta Psychiatr Scand Suppl</w:t>
      </w:r>
      <w:r w:rsidRPr="00830BD3">
        <w:rPr>
          <w:rFonts w:eastAsia="標楷體"/>
        </w:rPr>
        <w:t>. 2003;107:16-23. doi: 10.1034/j.1600-0447.107.s416.5.x</w:t>
      </w:r>
    </w:p>
    <w:p w14:paraId="7794C03F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lastRenderedPageBreak/>
        <w:t>67.</w:t>
      </w:r>
      <w:r w:rsidRPr="00830BD3">
        <w:rPr>
          <w:rFonts w:eastAsia="標楷體"/>
        </w:rPr>
        <w:tab/>
        <w:t xml:space="preserve">Linacre J. What do infit and outfit, mean-square and standardized mean? . </w:t>
      </w:r>
      <w:r w:rsidRPr="00830BD3">
        <w:rPr>
          <w:rFonts w:eastAsia="標楷體"/>
          <w:i/>
        </w:rPr>
        <w:t>Ras Meas Trans</w:t>
      </w:r>
      <w:r w:rsidRPr="00830BD3">
        <w:rPr>
          <w:rFonts w:eastAsia="標楷體"/>
        </w:rPr>
        <w:t xml:space="preserve">. 2002;16:878. doi: </w:t>
      </w:r>
    </w:p>
    <w:p w14:paraId="3BB35AAC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68.</w:t>
      </w:r>
      <w:r w:rsidRPr="00830BD3">
        <w:rPr>
          <w:rFonts w:eastAsia="標楷體"/>
        </w:rPr>
        <w:tab/>
        <w:t xml:space="preserve">Wright BD, Linacre M. Reasonable mean-square fit values. </w:t>
      </w:r>
      <w:r w:rsidRPr="00830BD3">
        <w:rPr>
          <w:rFonts w:eastAsia="標楷體"/>
          <w:i/>
        </w:rPr>
        <w:t>Ras Meas Trans</w:t>
      </w:r>
      <w:r w:rsidRPr="00830BD3">
        <w:rPr>
          <w:rFonts w:eastAsia="標楷體"/>
        </w:rPr>
        <w:t xml:space="preserve">. 1994;8:370. doi: </w:t>
      </w:r>
    </w:p>
    <w:p w14:paraId="260AB260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69.</w:t>
      </w:r>
      <w:r w:rsidRPr="00830BD3">
        <w:rPr>
          <w:rFonts w:eastAsia="標楷體"/>
        </w:rPr>
        <w:tab/>
        <w:t xml:space="preserve">Schreiber JB, Nora A, Stage FK, Barlow EA, King J. Reporting structural equation modeling and confirmatory factor analysis results: A review. </w:t>
      </w:r>
      <w:r w:rsidRPr="00830BD3">
        <w:rPr>
          <w:rFonts w:eastAsia="標楷體"/>
          <w:i/>
        </w:rPr>
        <w:t>J Educ Res</w:t>
      </w:r>
      <w:r w:rsidRPr="00830BD3">
        <w:rPr>
          <w:rFonts w:eastAsia="標楷體"/>
        </w:rPr>
        <w:t>. 2006;99:323-337. doi: Doi 10.3200/Joer.99.6.323-338</w:t>
      </w:r>
    </w:p>
    <w:p w14:paraId="0CB43AF9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70.</w:t>
      </w:r>
      <w:r w:rsidRPr="00830BD3">
        <w:rPr>
          <w:rFonts w:eastAsia="標楷體"/>
        </w:rPr>
        <w:tab/>
        <w:t xml:space="preserve">Bentler PM, Wu EJC. </w:t>
      </w:r>
      <w:r w:rsidRPr="00830BD3">
        <w:rPr>
          <w:rFonts w:eastAsia="標楷體"/>
          <w:i/>
        </w:rPr>
        <w:t>EQS 6.1 for Windows</w:t>
      </w:r>
      <w:r w:rsidRPr="00830BD3">
        <w:rPr>
          <w:rFonts w:eastAsia="標楷體"/>
        </w:rPr>
        <w:t>. Multivariate Software INC; 2005.</w:t>
      </w:r>
    </w:p>
    <w:p w14:paraId="008CBFAE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71.</w:t>
      </w:r>
      <w:r w:rsidRPr="00830BD3">
        <w:rPr>
          <w:rFonts w:eastAsia="標楷體"/>
        </w:rPr>
        <w:tab/>
        <w:t xml:space="preserve">Zieky M. </w:t>
      </w:r>
      <w:r w:rsidRPr="00830BD3">
        <w:rPr>
          <w:rFonts w:eastAsia="標楷體"/>
          <w:i/>
        </w:rPr>
        <w:t>A DIF primer</w:t>
      </w:r>
      <w:r w:rsidRPr="00830BD3">
        <w:rPr>
          <w:rFonts w:eastAsia="標楷體"/>
        </w:rPr>
        <w:t>. Educational Testing Service; 2003.</w:t>
      </w:r>
    </w:p>
    <w:p w14:paraId="0EE75BFD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72.</w:t>
      </w:r>
      <w:r w:rsidRPr="00830BD3">
        <w:rPr>
          <w:rFonts w:eastAsia="標楷體"/>
        </w:rPr>
        <w:tab/>
        <w:t xml:space="preserve">Cohen J. A power primer. </w:t>
      </w:r>
      <w:r w:rsidRPr="00830BD3">
        <w:rPr>
          <w:rFonts w:eastAsia="標楷體"/>
          <w:i/>
        </w:rPr>
        <w:t>Psychol Bull</w:t>
      </w:r>
      <w:r w:rsidRPr="00830BD3">
        <w:rPr>
          <w:rFonts w:eastAsia="標楷體"/>
        </w:rPr>
        <w:t>. 1992;112:155-159. doi: 10.1037//0033-2909.112.1.155</w:t>
      </w:r>
    </w:p>
    <w:p w14:paraId="672383FF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73.</w:t>
      </w:r>
      <w:r w:rsidRPr="00830BD3">
        <w:rPr>
          <w:rFonts w:eastAsia="標楷體"/>
        </w:rPr>
        <w:tab/>
        <w:t xml:space="preserve">Huang YJ, Lin GH, Lee SC, Chen YM, Huang SL, Hsieh CL. Group- and individual-level responsiveness of the 3-point Berg Balance Scale and 3-point Postural Assessment Scale for Stroke Patients. </w:t>
      </w:r>
      <w:r w:rsidRPr="00830BD3">
        <w:rPr>
          <w:rFonts w:eastAsia="標楷體"/>
          <w:i/>
        </w:rPr>
        <w:t>Arch Phys Med Rehabil</w:t>
      </w:r>
      <w:r w:rsidRPr="00830BD3">
        <w:rPr>
          <w:rFonts w:eastAsia="標楷體"/>
        </w:rPr>
        <w:t>. 2018;99:529-533. doi: 10.1016/j.apmr.2017.08.472</w:t>
      </w:r>
    </w:p>
    <w:p w14:paraId="025FF850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74.</w:t>
      </w:r>
      <w:r w:rsidRPr="00830BD3">
        <w:rPr>
          <w:rFonts w:eastAsia="標楷體"/>
        </w:rPr>
        <w:tab/>
        <w:t xml:space="preserve">Bai YM, Hsiao CY, Chen KC, Huang KL, Lee IH, Hsu JW, Chen PS, Yang YK. The development of a self-reported scale for measuring functionality in patients with schizophrenia--self-reported version of the graphic Personal and Social Performance (SRG-PSP) scale. </w:t>
      </w:r>
      <w:r w:rsidRPr="00830BD3">
        <w:rPr>
          <w:rFonts w:eastAsia="標楷體"/>
          <w:i/>
        </w:rPr>
        <w:t>Schizophrenia research</w:t>
      </w:r>
      <w:r w:rsidRPr="00830BD3">
        <w:rPr>
          <w:rFonts w:eastAsia="標楷體"/>
        </w:rPr>
        <w:t>. 2014;159:546-551. doi: 10.1016/j.schres.2014.08.024</w:t>
      </w:r>
    </w:p>
    <w:p w14:paraId="26EC46D5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75.</w:t>
      </w:r>
      <w:r w:rsidRPr="00830BD3">
        <w:rPr>
          <w:rFonts w:eastAsia="標楷體"/>
        </w:rPr>
        <w:tab/>
        <w:t xml:space="preserve">Juckel G, Schaub D, Fuchs N, Naumann U, Uhl I, Witthaus H, Hargarter L, Bierhoff HW, Brune M. Validation of the Personal and Social Performance (PSP) Scale in a German sample of acutely ill patients with schizophrenia. </w:t>
      </w:r>
      <w:r w:rsidRPr="00830BD3">
        <w:rPr>
          <w:rFonts w:eastAsia="標楷體"/>
          <w:i/>
        </w:rPr>
        <w:t>Schizophrenia research</w:t>
      </w:r>
      <w:r w:rsidRPr="00830BD3">
        <w:rPr>
          <w:rFonts w:eastAsia="標楷體"/>
        </w:rPr>
        <w:t>. 2008;104:287-293. doi: 10.1016/j.schres.2008.04.037</w:t>
      </w:r>
    </w:p>
    <w:p w14:paraId="1B5D9988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76.</w:t>
      </w:r>
      <w:r w:rsidRPr="00830BD3">
        <w:rPr>
          <w:rFonts w:eastAsia="標楷體"/>
        </w:rPr>
        <w:tab/>
        <w:t xml:space="preserve">Nasrallah H, Morosini P, Gagnon DD. Reliability, validity and ability to detect change of the Personal and Social Performance scale in patients with stable schizophrenia. </w:t>
      </w:r>
      <w:r w:rsidRPr="00830BD3">
        <w:rPr>
          <w:rFonts w:eastAsia="標楷體"/>
          <w:i/>
        </w:rPr>
        <w:t>Psychiatry research</w:t>
      </w:r>
      <w:r w:rsidRPr="00830BD3">
        <w:rPr>
          <w:rFonts w:eastAsia="標楷體"/>
        </w:rPr>
        <w:t>. 2008;161:213-224. doi: 10.1016/j.psychres.2007.11.012</w:t>
      </w:r>
    </w:p>
    <w:p w14:paraId="19E0E8CB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77.</w:t>
      </w:r>
      <w:r w:rsidRPr="00830BD3">
        <w:rPr>
          <w:rFonts w:eastAsia="標楷體"/>
        </w:rPr>
        <w:tab/>
        <w:t xml:space="preserve">Patrick DL, Burns T, Morosini P, Rothman M, Gagnon DD, Wild D, Adriaenssen I. Reliability, validity and ability to detect change of the clinician-rated Personal and Social Performance scale in patients with acute symptoms of schizophrenia. </w:t>
      </w:r>
      <w:r w:rsidRPr="00830BD3">
        <w:rPr>
          <w:rFonts w:eastAsia="標楷體"/>
          <w:i/>
        </w:rPr>
        <w:t>Current medical research and opinion</w:t>
      </w:r>
      <w:r w:rsidRPr="00830BD3">
        <w:rPr>
          <w:rFonts w:eastAsia="標楷體"/>
        </w:rPr>
        <w:t>. 2009;25:325-338. doi: 10.1185/03007990802611919</w:t>
      </w:r>
    </w:p>
    <w:p w14:paraId="016DDD5D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78.</w:t>
      </w:r>
      <w:r w:rsidRPr="00830BD3">
        <w:rPr>
          <w:rFonts w:eastAsia="標楷體"/>
        </w:rPr>
        <w:tab/>
        <w:t xml:space="preserve">Morosini PL, Magliano L, Brambilla L, Ugolini S, Pioli R. Development, reliability and acceptability of a new version of the DSM-IV Social and Occupational Functioning Assessment Scale (SOFAS) to assess routine social functioning. </w:t>
      </w:r>
      <w:r w:rsidRPr="00830BD3">
        <w:rPr>
          <w:rFonts w:eastAsia="標楷體"/>
          <w:i/>
        </w:rPr>
        <w:t>Acta psychiatrica Scandinavica</w:t>
      </w:r>
      <w:r w:rsidRPr="00830BD3">
        <w:rPr>
          <w:rFonts w:eastAsia="標楷體"/>
        </w:rPr>
        <w:t xml:space="preserve">. 2000;101:323-329. doi: </w:t>
      </w:r>
    </w:p>
    <w:p w14:paraId="00DD29A5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79.</w:t>
      </w:r>
      <w:r w:rsidRPr="00830BD3">
        <w:rPr>
          <w:rFonts w:eastAsia="標楷體"/>
        </w:rPr>
        <w:tab/>
        <w:t xml:space="preserve">Kawata AK, Revicki DA. Psychometric properties of the Personal and Social Performance scale (PSP) among individuals with schizophrenia living in the community. </w:t>
      </w:r>
      <w:r w:rsidRPr="00830BD3">
        <w:rPr>
          <w:rFonts w:eastAsia="標楷體"/>
          <w:i/>
        </w:rPr>
        <w:t>Quality of life research : an international journal of quality of life aspects of treatment, care and rehabilitation</w:t>
      </w:r>
      <w:r w:rsidRPr="00830BD3">
        <w:rPr>
          <w:rFonts w:eastAsia="標楷體"/>
        </w:rPr>
        <w:t>. 2008;17:1247-1256. doi: 10.1007/s11136-008-9400-z</w:t>
      </w:r>
    </w:p>
    <w:p w14:paraId="50802DF4" w14:textId="77777777" w:rsidR="00A30179" w:rsidRPr="00830BD3" w:rsidRDefault="00A30179" w:rsidP="00A30179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t>80.</w:t>
      </w:r>
      <w:r w:rsidRPr="00830BD3">
        <w:rPr>
          <w:rFonts w:eastAsia="標楷體"/>
        </w:rPr>
        <w:tab/>
        <w:t xml:space="preserve">Linacre JM. </w:t>
      </w:r>
      <w:r w:rsidRPr="00830BD3">
        <w:rPr>
          <w:rFonts w:eastAsia="標楷體"/>
          <w:i/>
        </w:rPr>
        <w:t>A user’s guide to Winsteps. Rasch-model computer programs</w:t>
      </w:r>
      <w:r w:rsidRPr="00830BD3">
        <w:rPr>
          <w:rFonts w:eastAsia="標楷體"/>
        </w:rPr>
        <w:t>. Winsteps.com; 2007.</w:t>
      </w:r>
    </w:p>
    <w:p w14:paraId="39DCFAF0" w14:textId="10B6D118" w:rsidR="004343D3" w:rsidRPr="00830BD3" w:rsidRDefault="00716969" w:rsidP="00954F43">
      <w:pPr>
        <w:pStyle w:val="EndNoteBibliography"/>
        <w:ind w:left="720" w:hanging="720"/>
        <w:rPr>
          <w:rFonts w:eastAsia="標楷體"/>
        </w:rPr>
      </w:pPr>
      <w:r w:rsidRPr="00830BD3">
        <w:rPr>
          <w:rFonts w:eastAsia="標楷體"/>
        </w:rPr>
        <w:fldChar w:fldCharType="end"/>
      </w:r>
    </w:p>
    <w:sectPr w:rsidR="004343D3" w:rsidRPr="00830BD3">
      <w:headerReference w:type="default" r:id="rId16"/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D1A7D5" w14:textId="77777777" w:rsidR="00DA6670" w:rsidRDefault="00DA6670">
      <w:r>
        <w:separator/>
      </w:r>
    </w:p>
  </w:endnote>
  <w:endnote w:type="continuationSeparator" w:id="0">
    <w:p w14:paraId="78249E83" w14:textId="77777777" w:rsidR="00DA6670" w:rsidRDefault="00DA6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@華康新篆體(P)">
    <w:charset w:val="88"/>
    <w:family w:val="script"/>
    <w:pitch w:val="variable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F369A" w14:textId="366128F5" w:rsidR="00E63165" w:rsidRPr="00C63D29" w:rsidRDefault="00E63165" w:rsidP="00991784">
    <w:pPr>
      <w:adjustRightInd w:val="0"/>
      <w:spacing w:line="400" w:lineRule="exact"/>
      <w:ind w:leftChars="-75" w:left="-178" w:rightChars="-67" w:right="-161" w:hanging="2"/>
      <w:rPr>
        <w:rFonts w:eastAsia="標楷體"/>
        <w:sz w:val="20"/>
        <w:szCs w:val="20"/>
      </w:rPr>
    </w:pPr>
    <w:r w:rsidRPr="00C63D29">
      <w:rPr>
        <w:rFonts w:eastAsia="標楷體" w:hint="eastAsia"/>
        <w:u w:val="single"/>
      </w:rPr>
      <w:t>表</w:t>
    </w:r>
    <w:r w:rsidRPr="00C63D29">
      <w:rPr>
        <w:rFonts w:eastAsia="標楷體"/>
        <w:u w:val="single"/>
      </w:rPr>
      <w:t>C</w:t>
    </w:r>
    <w:r w:rsidRPr="00C63D29">
      <w:rPr>
        <w:rFonts w:eastAsia="標楷體" w:hint="eastAsia"/>
        <w:u w:val="single"/>
      </w:rPr>
      <w:t>M03</w:t>
    </w:r>
    <w:r w:rsidRPr="00C63D29">
      <w:rPr>
        <w:rFonts w:eastAsia="標楷體"/>
        <w:u w:val="single"/>
      </w:rPr>
      <w:t xml:space="preserve"> </w:t>
    </w:r>
    <w:r w:rsidRPr="00C63D29">
      <w:rPr>
        <w:rFonts w:eastAsia="標楷體"/>
        <w:sz w:val="20"/>
      </w:rPr>
      <w:t xml:space="preserve">                             </w:t>
    </w:r>
    <w:r w:rsidRPr="00C63D29">
      <w:rPr>
        <w:rFonts w:eastAsia="標楷體" w:hint="eastAsia"/>
        <w:sz w:val="20"/>
      </w:rPr>
      <w:t xml:space="preserve">                                 </w:t>
    </w:r>
    <w:r w:rsidRPr="00C63D29">
      <w:rPr>
        <w:rFonts w:eastAsia="標楷體"/>
        <w:sz w:val="20"/>
      </w:rPr>
      <w:t xml:space="preserve">             </w:t>
    </w:r>
    <w:r w:rsidRPr="00C63D29">
      <w:rPr>
        <w:rFonts w:eastAsia="標楷體" w:hint="eastAsia"/>
        <w:sz w:val="20"/>
      </w:rPr>
      <w:t xml:space="preserve">   </w:t>
    </w:r>
    <w:r w:rsidRPr="00C63D29">
      <w:rPr>
        <w:rFonts w:eastAsia="標楷體" w:hint="eastAsia"/>
      </w:rPr>
      <w:t>第</w:t>
    </w:r>
    <w:r w:rsidRPr="00C611AF">
      <w:rPr>
        <w:rFonts w:eastAsia="標楷體"/>
        <w:b/>
        <w:bCs/>
      </w:rPr>
      <w:fldChar w:fldCharType="begin"/>
    </w:r>
    <w:r w:rsidRPr="00C611AF">
      <w:rPr>
        <w:rFonts w:eastAsia="標楷體"/>
        <w:b/>
        <w:bCs/>
      </w:rPr>
      <w:instrText>PAGE  \* Arabic  \* MERGEFORMAT</w:instrText>
    </w:r>
    <w:r w:rsidRPr="00C611AF">
      <w:rPr>
        <w:rFonts w:eastAsia="標楷體"/>
        <w:b/>
        <w:bCs/>
      </w:rPr>
      <w:fldChar w:fldCharType="separate"/>
    </w:r>
    <w:r w:rsidRPr="00E21376">
      <w:rPr>
        <w:rFonts w:eastAsia="標楷體"/>
        <w:b/>
        <w:bCs/>
        <w:noProof/>
        <w:lang w:val="zh-TW"/>
      </w:rPr>
      <w:t>25</w:t>
    </w:r>
    <w:r w:rsidRPr="00C611AF">
      <w:rPr>
        <w:rFonts w:eastAsia="標楷體"/>
        <w:b/>
        <w:bCs/>
      </w:rPr>
      <w:fldChar w:fldCharType="end"/>
    </w:r>
    <w:r w:rsidRPr="00C63D29">
      <w:rPr>
        <w:rFonts w:eastAsia="標楷體" w:hint="eastAsia"/>
      </w:rPr>
      <w:t>頁</w:t>
    </w:r>
    <w:r>
      <w:rPr>
        <w:rFonts w:eastAsia="標楷體" w:hint="eastAsia"/>
      </w:rPr>
      <w:t xml:space="preserve">  </w:t>
    </w:r>
    <w:r w:rsidRPr="00C63D29">
      <w:rPr>
        <w:rFonts w:eastAsia="標楷體" w:hint="eastAsia"/>
      </w:rPr>
      <w:t>共</w:t>
    </w:r>
    <w:r w:rsidRPr="00C611AF">
      <w:rPr>
        <w:rFonts w:eastAsia="標楷體"/>
        <w:b/>
        <w:bCs/>
      </w:rPr>
      <w:fldChar w:fldCharType="begin"/>
    </w:r>
    <w:r w:rsidRPr="00C611AF">
      <w:rPr>
        <w:rFonts w:eastAsia="標楷體"/>
        <w:b/>
        <w:bCs/>
      </w:rPr>
      <w:instrText>NUMPAGES  \* Arabic  \* MERGEFORMAT</w:instrText>
    </w:r>
    <w:r w:rsidRPr="00C611AF">
      <w:rPr>
        <w:rFonts w:eastAsia="標楷體"/>
        <w:b/>
        <w:bCs/>
      </w:rPr>
      <w:fldChar w:fldCharType="separate"/>
    </w:r>
    <w:r w:rsidRPr="00E21376">
      <w:rPr>
        <w:rFonts w:eastAsia="標楷體"/>
        <w:b/>
        <w:bCs/>
        <w:noProof/>
        <w:lang w:val="zh-TW"/>
      </w:rPr>
      <w:t>25</w:t>
    </w:r>
    <w:r w:rsidRPr="00C611AF">
      <w:rPr>
        <w:rFonts w:eastAsia="標楷體"/>
        <w:b/>
        <w:bCs/>
      </w:rPr>
      <w:fldChar w:fldCharType="end"/>
    </w:r>
    <w:r w:rsidRPr="00C63D29">
      <w:rPr>
        <w:rFonts w:eastAsia="標楷體" w:hint="eastAsia"/>
      </w:rPr>
      <w:t>頁</w:t>
    </w:r>
  </w:p>
  <w:p w14:paraId="45488A56" w14:textId="77777777" w:rsidR="00E63165" w:rsidRDefault="00E63165" w:rsidP="0099178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413D3C" w14:textId="77777777" w:rsidR="00DA6670" w:rsidRDefault="00DA6670">
      <w:r>
        <w:separator/>
      </w:r>
    </w:p>
  </w:footnote>
  <w:footnote w:type="continuationSeparator" w:id="0">
    <w:p w14:paraId="4F214E59" w14:textId="77777777" w:rsidR="00DA6670" w:rsidRDefault="00DA6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92EA9" w14:textId="77777777" w:rsidR="00E63165" w:rsidRDefault="00E63165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367A1" w14:textId="77777777" w:rsidR="00E63165" w:rsidRDefault="00E6316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F18E2BA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17920203"/>
    <w:multiLevelType w:val="hybridMultilevel"/>
    <w:tmpl w:val="0F50B46C"/>
    <w:lvl w:ilvl="0" w:tplc="93EC36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EA6081F"/>
    <w:multiLevelType w:val="hybridMultilevel"/>
    <w:tmpl w:val="A13C2C90"/>
    <w:lvl w:ilvl="0" w:tplc="93EC36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1F9033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27C4353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2AE843E9"/>
    <w:multiLevelType w:val="hybridMultilevel"/>
    <w:tmpl w:val="8E8ACE20"/>
    <w:lvl w:ilvl="0" w:tplc="61B24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F017F38"/>
    <w:multiLevelType w:val="hybridMultilevel"/>
    <w:tmpl w:val="A13C2C90"/>
    <w:lvl w:ilvl="0" w:tplc="93EC36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95E34AE"/>
    <w:multiLevelType w:val="hybridMultilevel"/>
    <w:tmpl w:val="60808296"/>
    <w:lvl w:ilvl="0" w:tplc="35DED4F6">
      <w:start w:val="1"/>
      <w:numFmt w:val="taiwaneseCountingThousand"/>
      <w:lvlText w:val="（%1）"/>
      <w:lvlJc w:val="left"/>
      <w:pPr>
        <w:tabs>
          <w:tab w:val="num" w:pos="1260"/>
        </w:tabs>
        <w:ind w:left="12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8" w15:restartNumberingAfterBreak="0">
    <w:nsid w:val="65331DF7"/>
    <w:multiLevelType w:val="hybridMultilevel"/>
    <w:tmpl w:val="D9A2BAE8"/>
    <w:lvl w:ilvl="0" w:tplc="89565082">
      <w:start w:val="1"/>
      <w:numFmt w:val="taiwaneseCountingThousand"/>
      <w:lvlText w:val="(%1)"/>
      <w:lvlJc w:val="left"/>
      <w:pPr>
        <w:tabs>
          <w:tab w:val="num" w:pos="567"/>
        </w:tabs>
        <w:ind w:left="567" w:hanging="567"/>
      </w:pPr>
      <w:rPr>
        <w:rFonts w:ascii="標楷體" w:eastAsia="標楷體" w:hAnsi="標楷體" w:cs="@華康新篆體(P)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6C496B4E"/>
    <w:multiLevelType w:val="hybridMultilevel"/>
    <w:tmpl w:val="C574B0CC"/>
    <w:lvl w:ilvl="0" w:tplc="FCD66436">
      <w:start w:val="1"/>
      <w:numFmt w:val="taiwaneseCountingThousand"/>
      <w:lvlText w:val="%1、"/>
      <w:lvlJc w:val="left"/>
      <w:pPr>
        <w:ind w:left="99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D505906"/>
    <w:multiLevelType w:val="hybridMultilevel"/>
    <w:tmpl w:val="17F6BC78"/>
    <w:lvl w:ilvl="0" w:tplc="39B2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00E292B"/>
    <w:multiLevelType w:val="hybridMultilevel"/>
    <w:tmpl w:val="386866AC"/>
    <w:lvl w:ilvl="0" w:tplc="3F063AAE">
      <w:start w:val="2"/>
      <w:numFmt w:val="taiwaneseCountingThousand"/>
      <w:lvlText w:val="%1、"/>
      <w:lvlJc w:val="left"/>
      <w:pPr>
        <w:ind w:left="540" w:hanging="540"/>
      </w:pPr>
      <w:rPr>
        <w:rFonts w:hint="default"/>
        <w:b/>
        <w:sz w:val="2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1"/>
  </w:num>
  <w:num w:numId="5">
    <w:abstractNumId w:val="9"/>
  </w:num>
  <w:num w:numId="6">
    <w:abstractNumId w:val="5"/>
  </w:num>
  <w:num w:numId="7">
    <w:abstractNumId w:val="10"/>
  </w:num>
  <w:num w:numId="8">
    <w:abstractNumId w:val="1"/>
  </w:num>
  <w:num w:numId="9">
    <w:abstractNumId w:val="2"/>
  </w:num>
  <w:num w:numId="10">
    <w:abstractNumId w:val="6"/>
  </w:num>
  <w:num w:numId="11">
    <w:abstractNumId w:val="4"/>
  </w:num>
  <w:num w:numId="12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Strok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2z0ved9mrtv9hex2pqxrz00rvsed90dfxxf&quot;&gt;科技部1101201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/record-ids&gt;&lt;/item&gt;&lt;/Libraries&gt;"/>
  </w:docVars>
  <w:rsids>
    <w:rsidRoot w:val="00511F20"/>
    <w:rsid w:val="00000077"/>
    <w:rsid w:val="0000063D"/>
    <w:rsid w:val="000007C8"/>
    <w:rsid w:val="00000938"/>
    <w:rsid w:val="000009B2"/>
    <w:rsid w:val="00000DBD"/>
    <w:rsid w:val="00001082"/>
    <w:rsid w:val="000012FE"/>
    <w:rsid w:val="00002DFE"/>
    <w:rsid w:val="00002EA2"/>
    <w:rsid w:val="000030D8"/>
    <w:rsid w:val="000033ED"/>
    <w:rsid w:val="00003F05"/>
    <w:rsid w:val="000044FD"/>
    <w:rsid w:val="00004ED1"/>
    <w:rsid w:val="0000524C"/>
    <w:rsid w:val="00005EEF"/>
    <w:rsid w:val="00006591"/>
    <w:rsid w:val="0000707E"/>
    <w:rsid w:val="00007518"/>
    <w:rsid w:val="00007E79"/>
    <w:rsid w:val="00012824"/>
    <w:rsid w:val="00013B19"/>
    <w:rsid w:val="00013B45"/>
    <w:rsid w:val="00013EDE"/>
    <w:rsid w:val="00014134"/>
    <w:rsid w:val="000148C0"/>
    <w:rsid w:val="00014FEB"/>
    <w:rsid w:val="00015A38"/>
    <w:rsid w:val="00015A70"/>
    <w:rsid w:val="00015FA7"/>
    <w:rsid w:val="0001605C"/>
    <w:rsid w:val="000165D6"/>
    <w:rsid w:val="00016B23"/>
    <w:rsid w:val="00016BE5"/>
    <w:rsid w:val="00016BE9"/>
    <w:rsid w:val="00016F79"/>
    <w:rsid w:val="00017111"/>
    <w:rsid w:val="00017ABF"/>
    <w:rsid w:val="000201E7"/>
    <w:rsid w:val="00020353"/>
    <w:rsid w:val="00020B01"/>
    <w:rsid w:val="00020B2E"/>
    <w:rsid w:val="000214D1"/>
    <w:rsid w:val="000224A1"/>
    <w:rsid w:val="000229A8"/>
    <w:rsid w:val="00023157"/>
    <w:rsid w:val="000237FD"/>
    <w:rsid w:val="00023AA4"/>
    <w:rsid w:val="00023E53"/>
    <w:rsid w:val="000243EC"/>
    <w:rsid w:val="00024D78"/>
    <w:rsid w:val="000252E6"/>
    <w:rsid w:val="000268B6"/>
    <w:rsid w:val="00026BDF"/>
    <w:rsid w:val="000278DE"/>
    <w:rsid w:val="00030F4E"/>
    <w:rsid w:val="00031341"/>
    <w:rsid w:val="0003141F"/>
    <w:rsid w:val="00032948"/>
    <w:rsid w:val="00032991"/>
    <w:rsid w:val="00032B79"/>
    <w:rsid w:val="0003371A"/>
    <w:rsid w:val="00034DA2"/>
    <w:rsid w:val="0003528C"/>
    <w:rsid w:val="000354BE"/>
    <w:rsid w:val="00035764"/>
    <w:rsid w:val="000358D2"/>
    <w:rsid w:val="00035C1B"/>
    <w:rsid w:val="00035CCF"/>
    <w:rsid w:val="000372B1"/>
    <w:rsid w:val="0003758D"/>
    <w:rsid w:val="00040F96"/>
    <w:rsid w:val="00041086"/>
    <w:rsid w:val="00041DEB"/>
    <w:rsid w:val="00042315"/>
    <w:rsid w:val="00042D92"/>
    <w:rsid w:val="000433F9"/>
    <w:rsid w:val="00043AA2"/>
    <w:rsid w:val="00043B7C"/>
    <w:rsid w:val="000444F4"/>
    <w:rsid w:val="00044598"/>
    <w:rsid w:val="00044D07"/>
    <w:rsid w:val="00044DA2"/>
    <w:rsid w:val="0004518A"/>
    <w:rsid w:val="000459A5"/>
    <w:rsid w:val="00046947"/>
    <w:rsid w:val="00047B6A"/>
    <w:rsid w:val="00050946"/>
    <w:rsid w:val="00050C09"/>
    <w:rsid w:val="00050E97"/>
    <w:rsid w:val="00050F71"/>
    <w:rsid w:val="000517A3"/>
    <w:rsid w:val="000518C5"/>
    <w:rsid w:val="0005249A"/>
    <w:rsid w:val="00052FC3"/>
    <w:rsid w:val="00052FED"/>
    <w:rsid w:val="00054596"/>
    <w:rsid w:val="00054E40"/>
    <w:rsid w:val="0005507B"/>
    <w:rsid w:val="000567C7"/>
    <w:rsid w:val="00056B10"/>
    <w:rsid w:val="00056C06"/>
    <w:rsid w:val="00057197"/>
    <w:rsid w:val="00057314"/>
    <w:rsid w:val="000573B6"/>
    <w:rsid w:val="0005769A"/>
    <w:rsid w:val="00057C24"/>
    <w:rsid w:val="00057CFD"/>
    <w:rsid w:val="00057EF8"/>
    <w:rsid w:val="0006177C"/>
    <w:rsid w:val="000618EF"/>
    <w:rsid w:val="00061A8A"/>
    <w:rsid w:val="00062193"/>
    <w:rsid w:val="000624DF"/>
    <w:rsid w:val="000626DE"/>
    <w:rsid w:val="00062A60"/>
    <w:rsid w:val="00062EC7"/>
    <w:rsid w:val="000632F1"/>
    <w:rsid w:val="00063605"/>
    <w:rsid w:val="00063F34"/>
    <w:rsid w:val="00064144"/>
    <w:rsid w:val="000649DB"/>
    <w:rsid w:val="00064BB5"/>
    <w:rsid w:val="000658EF"/>
    <w:rsid w:val="00065CD3"/>
    <w:rsid w:val="0007053A"/>
    <w:rsid w:val="0007070C"/>
    <w:rsid w:val="00070A19"/>
    <w:rsid w:val="000712F7"/>
    <w:rsid w:val="000719DE"/>
    <w:rsid w:val="00072044"/>
    <w:rsid w:val="000728ED"/>
    <w:rsid w:val="00072C2D"/>
    <w:rsid w:val="00072C30"/>
    <w:rsid w:val="00072CEF"/>
    <w:rsid w:val="00072FE4"/>
    <w:rsid w:val="000732F8"/>
    <w:rsid w:val="000735DB"/>
    <w:rsid w:val="00073E17"/>
    <w:rsid w:val="00073E9F"/>
    <w:rsid w:val="00075298"/>
    <w:rsid w:val="00075724"/>
    <w:rsid w:val="00076059"/>
    <w:rsid w:val="000766A0"/>
    <w:rsid w:val="00076B7A"/>
    <w:rsid w:val="00076F74"/>
    <w:rsid w:val="00077967"/>
    <w:rsid w:val="00077ABD"/>
    <w:rsid w:val="00077FE4"/>
    <w:rsid w:val="00080AF8"/>
    <w:rsid w:val="00081376"/>
    <w:rsid w:val="00081455"/>
    <w:rsid w:val="0008149B"/>
    <w:rsid w:val="00081B8C"/>
    <w:rsid w:val="00081C2E"/>
    <w:rsid w:val="000821A1"/>
    <w:rsid w:val="000821C8"/>
    <w:rsid w:val="0008229C"/>
    <w:rsid w:val="00082C2B"/>
    <w:rsid w:val="00083D64"/>
    <w:rsid w:val="0008427A"/>
    <w:rsid w:val="00084B91"/>
    <w:rsid w:val="00084FC1"/>
    <w:rsid w:val="0008608F"/>
    <w:rsid w:val="000860B4"/>
    <w:rsid w:val="0008651F"/>
    <w:rsid w:val="000866B4"/>
    <w:rsid w:val="00086FA2"/>
    <w:rsid w:val="00087203"/>
    <w:rsid w:val="00087389"/>
    <w:rsid w:val="00090003"/>
    <w:rsid w:val="000900BD"/>
    <w:rsid w:val="000901EA"/>
    <w:rsid w:val="0009034C"/>
    <w:rsid w:val="00090967"/>
    <w:rsid w:val="00090DF4"/>
    <w:rsid w:val="00091353"/>
    <w:rsid w:val="00091477"/>
    <w:rsid w:val="00091A0B"/>
    <w:rsid w:val="0009340E"/>
    <w:rsid w:val="00093575"/>
    <w:rsid w:val="00093961"/>
    <w:rsid w:val="000946A4"/>
    <w:rsid w:val="000956E2"/>
    <w:rsid w:val="00096296"/>
    <w:rsid w:val="000964EE"/>
    <w:rsid w:val="000966CE"/>
    <w:rsid w:val="00096733"/>
    <w:rsid w:val="0009697C"/>
    <w:rsid w:val="00096E65"/>
    <w:rsid w:val="00097801"/>
    <w:rsid w:val="000A009C"/>
    <w:rsid w:val="000A08FF"/>
    <w:rsid w:val="000A1E56"/>
    <w:rsid w:val="000A22C7"/>
    <w:rsid w:val="000A247F"/>
    <w:rsid w:val="000A263C"/>
    <w:rsid w:val="000A2F19"/>
    <w:rsid w:val="000A2FD7"/>
    <w:rsid w:val="000A3328"/>
    <w:rsid w:val="000A46CB"/>
    <w:rsid w:val="000A5814"/>
    <w:rsid w:val="000A5A93"/>
    <w:rsid w:val="000A5E8B"/>
    <w:rsid w:val="000A6586"/>
    <w:rsid w:val="000A67E7"/>
    <w:rsid w:val="000A7298"/>
    <w:rsid w:val="000A7E1E"/>
    <w:rsid w:val="000B021C"/>
    <w:rsid w:val="000B0DF3"/>
    <w:rsid w:val="000B1102"/>
    <w:rsid w:val="000B16E9"/>
    <w:rsid w:val="000B1DAA"/>
    <w:rsid w:val="000B1DE7"/>
    <w:rsid w:val="000B1E98"/>
    <w:rsid w:val="000B2160"/>
    <w:rsid w:val="000B29E9"/>
    <w:rsid w:val="000B2A8E"/>
    <w:rsid w:val="000B2DEA"/>
    <w:rsid w:val="000B2E96"/>
    <w:rsid w:val="000B3065"/>
    <w:rsid w:val="000B3641"/>
    <w:rsid w:val="000B3BF6"/>
    <w:rsid w:val="000B41DB"/>
    <w:rsid w:val="000B4286"/>
    <w:rsid w:val="000B4679"/>
    <w:rsid w:val="000B46A5"/>
    <w:rsid w:val="000B46D8"/>
    <w:rsid w:val="000B4C72"/>
    <w:rsid w:val="000B54EA"/>
    <w:rsid w:val="000B6A1D"/>
    <w:rsid w:val="000B6AA5"/>
    <w:rsid w:val="000B7005"/>
    <w:rsid w:val="000B786C"/>
    <w:rsid w:val="000B7E5F"/>
    <w:rsid w:val="000B7EA0"/>
    <w:rsid w:val="000B7EF3"/>
    <w:rsid w:val="000C0305"/>
    <w:rsid w:val="000C03DC"/>
    <w:rsid w:val="000C0ED8"/>
    <w:rsid w:val="000C1182"/>
    <w:rsid w:val="000C1C84"/>
    <w:rsid w:val="000C20AD"/>
    <w:rsid w:val="000C25BA"/>
    <w:rsid w:val="000C27D1"/>
    <w:rsid w:val="000C2800"/>
    <w:rsid w:val="000C3B0E"/>
    <w:rsid w:val="000C43DD"/>
    <w:rsid w:val="000C4892"/>
    <w:rsid w:val="000C5186"/>
    <w:rsid w:val="000C57D5"/>
    <w:rsid w:val="000C611F"/>
    <w:rsid w:val="000C661E"/>
    <w:rsid w:val="000C6F1A"/>
    <w:rsid w:val="000C7A41"/>
    <w:rsid w:val="000C7ECB"/>
    <w:rsid w:val="000D089B"/>
    <w:rsid w:val="000D0E1A"/>
    <w:rsid w:val="000D0E67"/>
    <w:rsid w:val="000D198A"/>
    <w:rsid w:val="000D1C91"/>
    <w:rsid w:val="000D2353"/>
    <w:rsid w:val="000D2D61"/>
    <w:rsid w:val="000D3CA1"/>
    <w:rsid w:val="000D3FDC"/>
    <w:rsid w:val="000D4178"/>
    <w:rsid w:val="000D451C"/>
    <w:rsid w:val="000D47E8"/>
    <w:rsid w:val="000D57AF"/>
    <w:rsid w:val="000D580D"/>
    <w:rsid w:val="000D626F"/>
    <w:rsid w:val="000D64E2"/>
    <w:rsid w:val="000D6559"/>
    <w:rsid w:val="000D6A45"/>
    <w:rsid w:val="000D6F40"/>
    <w:rsid w:val="000D6F6D"/>
    <w:rsid w:val="000D7577"/>
    <w:rsid w:val="000D7AD7"/>
    <w:rsid w:val="000E045B"/>
    <w:rsid w:val="000E1085"/>
    <w:rsid w:val="000E16E1"/>
    <w:rsid w:val="000E1858"/>
    <w:rsid w:val="000E19A2"/>
    <w:rsid w:val="000E1C03"/>
    <w:rsid w:val="000E1F32"/>
    <w:rsid w:val="000E3098"/>
    <w:rsid w:val="000E3616"/>
    <w:rsid w:val="000E4331"/>
    <w:rsid w:val="000E454E"/>
    <w:rsid w:val="000E4F42"/>
    <w:rsid w:val="000E5923"/>
    <w:rsid w:val="000E5998"/>
    <w:rsid w:val="000E5EDF"/>
    <w:rsid w:val="000E751C"/>
    <w:rsid w:val="000E76F1"/>
    <w:rsid w:val="000E7D7F"/>
    <w:rsid w:val="000F0270"/>
    <w:rsid w:val="000F03CF"/>
    <w:rsid w:val="000F0C06"/>
    <w:rsid w:val="000F0E02"/>
    <w:rsid w:val="000F181B"/>
    <w:rsid w:val="000F249F"/>
    <w:rsid w:val="000F29A0"/>
    <w:rsid w:val="000F30D6"/>
    <w:rsid w:val="000F40A1"/>
    <w:rsid w:val="000F41A9"/>
    <w:rsid w:val="000F4213"/>
    <w:rsid w:val="000F440F"/>
    <w:rsid w:val="000F4AE6"/>
    <w:rsid w:val="000F5436"/>
    <w:rsid w:val="000F6302"/>
    <w:rsid w:val="000F6456"/>
    <w:rsid w:val="000F6643"/>
    <w:rsid w:val="000F6651"/>
    <w:rsid w:val="000F68A5"/>
    <w:rsid w:val="000F6A0C"/>
    <w:rsid w:val="000F6A1F"/>
    <w:rsid w:val="000F7DFE"/>
    <w:rsid w:val="00100412"/>
    <w:rsid w:val="00100C05"/>
    <w:rsid w:val="00100C11"/>
    <w:rsid w:val="00100E9C"/>
    <w:rsid w:val="00100EAD"/>
    <w:rsid w:val="00101098"/>
    <w:rsid w:val="001014FD"/>
    <w:rsid w:val="00102021"/>
    <w:rsid w:val="00102301"/>
    <w:rsid w:val="00102414"/>
    <w:rsid w:val="001029D9"/>
    <w:rsid w:val="00102F46"/>
    <w:rsid w:val="00103205"/>
    <w:rsid w:val="001037C4"/>
    <w:rsid w:val="001039B3"/>
    <w:rsid w:val="001053B9"/>
    <w:rsid w:val="00105538"/>
    <w:rsid w:val="00105593"/>
    <w:rsid w:val="001067A3"/>
    <w:rsid w:val="001076D6"/>
    <w:rsid w:val="00110F41"/>
    <w:rsid w:val="0011199F"/>
    <w:rsid w:val="001127E8"/>
    <w:rsid w:val="001147E8"/>
    <w:rsid w:val="00114A12"/>
    <w:rsid w:val="00114B60"/>
    <w:rsid w:val="00114DEE"/>
    <w:rsid w:val="001151D1"/>
    <w:rsid w:val="00115C72"/>
    <w:rsid w:val="00115FFF"/>
    <w:rsid w:val="0011613E"/>
    <w:rsid w:val="00116234"/>
    <w:rsid w:val="0011634F"/>
    <w:rsid w:val="00116EAE"/>
    <w:rsid w:val="0011745B"/>
    <w:rsid w:val="00117660"/>
    <w:rsid w:val="001179A7"/>
    <w:rsid w:val="001179DF"/>
    <w:rsid w:val="00120225"/>
    <w:rsid w:val="001204FF"/>
    <w:rsid w:val="00120625"/>
    <w:rsid w:val="0012112C"/>
    <w:rsid w:val="00121A33"/>
    <w:rsid w:val="00121BFA"/>
    <w:rsid w:val="00121EA4"/>
    <w:rsid w:val="00122251"/>
    <w:rsid w:val="00122491"/>
    <w:rsid w:val="00122514"/>
    <w:rsid w:val="00122932"/>
    <w:rsid w:val="00123104"/>
    <w:rsid w:val="00123626"/>
    <w:rsid w:val="00123B00"/>
    <w:rsid w:val="0012401D"/>
    <w:rsid w:val="0012417A"/>
    <w:rsid w:val="001243F1"/>
    <w:rsid w:val="001244F0"/>
    <w:rsid w:val="0012470F"/>
    <w:rsid w:val="001249D7"/>
    <w:rsid w:val="0012506E"/>
    <w:rsid w:val="001257B0"/>
    <w:rsid w:val="00125B17"/>
    <w:rsid w:val="001264CD"/>
    <w:rsid w:val="0012712F"/>
    <w:rsid w:val="00127B3B"/>
    <w:rsid w:val="00127F1E"/>
    <w:rsid w:val="0013066B"/>
    <w:rsid w:val="00130A1C"/>
    <w:rsid w:val="00131164"/>
    <w:rsid w:val="00131739"/>
    <w:rsid w:val="001318F0"/>
    <w:rsid w:val="00132493"/>
    <w:rsid w:val="00132851"/>
    <w:rsid w:val="00132EAA"/>
    <w:rsid w:val="00133ABA"/>
    <w:rsid w:val="00134356"/>
    <w:rsid w:val="0013497B"/>
    <w:rsid w:val="00135448"/>
    <w:rsid w:val="00135667"/>
    <w:rsid w:val="001357C1"/>
    <w:rsid w:val="001358DA"/>
    <w:rsid w:val="001359F0"/>
    <w:rsid w:val="00135A79"/>
    <w:rsid w:val="00135D20"/>
    <w:rsid w:val="00135E6D"/>
    <w:rsid w:val="00135EA8"/>
    <w:rsid w:val="0013698D"/>
    <w:rsid w:val="001370FF"/>
    <w:rsid w:val="0013720E"/>
    <w:rsid w:val="0013768C"/>
    <w:rsid w:val="001376BE"/>
    <w:rsid w:val="001401DF"/>
    <w:rsid w:val="001403F4"/>
    <w:rsid w:val="001405B1"/>
    <w:rsid w:val="001406C0"/>
    <w:rsid w:val="00140874"/>
    <w:rsid w:val="00140F13"/>
    <w:rsid w:val="00141A8D"/>
    <w:rsid w:val="001430E5"/>
    <w:rsid w:val="001433DE"/>
    <w:rsid w:val="00143AD8"/>
    <w:rsid w:val="0014569F"/>
    <w:rsid w:val="001458C7"/>
    <w:rsid w:val="00145F2E"/>
    <w:rsid w:val="0014605B"/>
    <w:rsid w:val="00146588"/>
    <w:rsid w:val="00146CC6"/>
    <w:rsid w:val="00147308"/>
    <w:rsid w:val="0014792C"/>
    <w:rsid w:val="001503E1"/>
    <w:rsid w:val="00150814"/>
    <w:rsid w:val="00150B67"/>
    <w:rsid w:val="001517FD"/>
    <w:rsid w:val="00151803"/>
    <w:rsid w:val="00151BCA"/>
    <w:rsid w:val="00151D8A"/>
    <w:rsid w:val="00152D36"/>
    <w:rsid w:val="001531B8"/>
    <w:rsid w:val="0015355D"/>
    <w:rsid w:val="0015361E"/>
    <w:rsid w:val="001546A7"/>
    <w:rsid w:val="00154843"/>
    <w:rsid w:val="00155774"/>
    <w:rsid w:val="001557D4"/>
    <w:rsid w:val="00156CC2"/>
    <w:rsid w:val="0015760C"/>
    <w:rsid w:val="00157C38"/>
    <w:rsid w:val="00157C75"/>
    <w:rsid w:val="00160243"/>
    <w:rsid w:val="00160CE3"/>
    <w:rsid w:val="00161410"/>
    <w:rsid w:val="00161B43"/>
    <w:rsid w:val="00162018"/>
    <w:rsid w:val="0016207E"/>
    <w:rsid w:val="001622D4"/>
    <w:rsid w:val="0016238D"/>
    <w:rsid w:val="00162484"/>
    <w:rsid w:val="0016273B"/>
    <w:rsid w:val="001634C6"/>
    <w:rsid w:val="0016466C"/>
    <w:rsid w:val="00164B5E"/>
    <w:rsid w:val="0016508B"/>
    <w:rsid w:val="00166578"/>
    <w:rsid w:val="00166580"/>
    <w:rsid w:val="0016702D"/>
    <w:rsid w:val="0016780B"/>
    <w:rsid w:val="001678E5"/>
    <w:rsid w:val="001700BC"/>
    <w:rsid w:val="0017096D"/>
    <w:rsid w:val="00170AE0"/>
    <w:rsid w:val="00170C80"/>
    <w:rsid w:val="00170CAA"/>
    <w:rsid w:val="00170F8A"/>
    <w:rsid w:val="001715AA"/>
    <w:rsid w:val="001724DE"/>
    <w:rsid w:val="0017267B"/>
    <w:rsid w:val="00172B74"/>
    <w:rsid w:val="00173A29"/>
    <w:rsid w:val="00173BA0"/>
    <w:rsid w:val="00173F91"/>
    <w:rsid w:val="00174768"/>
    <w:rsid w:val="00174844"/>
    <w:rsid w:val="00174A26"/>
    <w:rsid w:val="001757EE"/>
    <w:rsid w:val="001758E5"/>
    <w:rsid w:val="0017641F"/>
    <w:rsid w:val="00177E81"/>
    <w:rsid w:val="00180261"/>
    <w:rsid w:val="0018141A"/>
    <w:rsid w:val="00181BFA"/>
    <w:rsid w:val="00181E45"/>
    <w:rsid w:val="00182103"/>
    <w:rsid w:val="00182A9A"/>
    <w:rsid w:val="00182C8B"/>
    <w:rsid w:val="00182D83"/>
    <w:rsid w:val="00182FB4"/>
    <w:rsid w:val="00183316"/>
    <w:rsid w:val="00183841"/>
    <w:rsid w:val="00184ED1"/>
    <w:rsid w:val="00185024"/>
    <w:rsid w:val="00185896"/>
    <w:rsid w:val="00185940"/>
    <w:rsid w:val="0018614C"/>
    <w:rsid w:val="001867C1"/>
    <w:rsid w:val="00187782"/>
    <w:rsid w:val="00187E27"/>
    <w:rsid w:val="00190B34"/>
    <w:rsid w:val="001912AB"/>
    <w:rsid w:val="00191890"/>
    <w:rsid w:val="00191A80"/>
    <w:rsid w:val="0019207B"/>
    <w:rsid w:val="0019248F"/>
    <w:rsid w:val="001929DB"/>
    <w:rsid w:val="00193122"/>
    <w:rsid w:val="00193BA3"/>
    <w:rsid w:val="00193CE7"/>
    <w:rsid w:val="00193E9C"/>
    <w:rsid w:val="001945B9"/>
    <w:rsid w:val="00194855"/>
    <w:rsid w:val="00194B26"/>
    <w:rsid w:val="00195ED7"/>
    <w:rsid w:val="00196957"/>
    <w:rsid w:val="001969F1"/>
    <w:rsid w:val="00196D6C"/>
    <w:rsid w:val="00196ED0"/>
    <w:rsid w:val="0019709A"/>
    <w:rsid w:val="00197BCE"/>
    <w:rsid w:val="00197C4A"/>
    <w:rsid w:val="001A014A"/>
    <w:rsid w:val="001A01BA"/>
    <w:rsid w:val="001A0998"/>
    <w:rsid w:val="001A14FD"/>
    <w:rsid w:val="001A2312"/>
    <w:rsid w:val="001A28BE"/>
    <w:rsid w:val="001A2B2A"/>
    <w:rsid w:val="001A2FCB"/>
    <w:rsid w:val="001A3C9A"/>
    <w:rsid w:val="001A436C"/>
    <w:rsid w:val="001A4559"/>
    <w:rsid w:val="001A4AD4"/>
    <w:rsid w:val="001A4D36"/>
    <w:rsid w:val="001A678E"/>
    <w:rsid w:val="001A709A"/>
    <w:rsid w:val="001A7ED1"/>
    <w:rsid w:val="001B06C3"/>
    <w:rsid w:val="001B0EA4"/>
    <w:rsid w:val="001B0F0C"/>
    <w:rsid w:val="001B0FA2"/>
    <w:rsid w:val="001B12EE"/>
    <w:rsid w:val="001B2021"/>
    <w:rsid w:val="001B2180"/>
    <w:rsid w:val="001B21F7"/>
    <w:rsid w:val="001B24B1"/>
    <w:rsid w:val="001B36D1"/>
    <w:rsid w:val="001B3FCA"/>
    <w:rsid w:val="001B456D"/>
    <w:rsid w:val="001B461C"/>
    <w:rsid w:val="001B567D"/>
    <w:rsid w:val="001B5AA4"/>
    <w:rsid w:val="001B6789"/>
    <w:rsid w:val="001B78D6"/>
    <w:rsid w:val="001C04D8"/>
    <w:rsid w:val="001C13A2"/>
    <w:rsid w:val="001C1753"/>
    <w:rsid w:val="001C1DCD"/>
    <w:rsid w:val="001C20E0"/>
    <w:rsid w:val="001C2966"/>
    <w:rsid w:val="001C30B6"/>
    <w:rsid w:val="001C3ADC"/>
    <w:rsid w:val="001C3DE7"/>
    <w:rsid w:val="001C4827"/>
    <w:rsid w:val="001C48A6"/>
    <w:rsid w:val="001C4E8A"/>
    <w:rsid w:val="001C508F"/>
    <w:rsid w:val="001C55F1"/>
    <w:rsid w:val="001C5B42"/>
    <w:rsid w:val="001C5B8E"/>
    <w:rsid w:val="001C6164"/>
    <w:rsid w:val="001C64BF"/>
    <w:rsid w:val="001C6768"/>
    <w:rsid w:val="001C752C"/>
    <w:rsid w:val="001C76D0"/>
    <w:rsid w:val="001C7B7F"/>
    <w:rsid w:val="001D0303"/>
    <w:rsid w:val="001D0394"/>
    <w:rsid w:val="001D0648"/>
    <w:rsid w:val="001D0A85"/>
    <w:rsid w:val="001D1B4D"/>
    <w:rsid w:val="001D2B62"/>
    <w:rsid w:val="001D3295"/>
    <w:rsid w:val="001D3753"/>
    <w:rsid w:val="001D3775"/>
    <w:rsid w:val="001D4187"/>
    <w:rsid w:val="001D43EC"/>
    <w:rsid w:val="001D43F4"/>
    <w:rsid w:val="001D44D9"/>
    <w:rsid w:val="001D4E28"/>
    <w:rsid w:val="001D5BA4"/>
    <w:rsid w:val="001D5CAA"/>
    <w:rsid w:val="001D5DB4"/>
    <w:rsid w:val="001D5F9E"/>
    <w:rsid w:val="001D5FAD"/>
    <w:rsid w:val="001D67E6"/>
    <w:rsid w:val="001D68D2"/>
    <w:rsid w:val="001D6FB6"/>
    <w:rsid w:val="001D7507"/>
    <w:rsid w:val="001D7BA8"/>
    <w:rsid w:val="001E008C"/>
    <w:rsid w:val="001E0204"/>
    <w:rsid w:val="001E020D"/>
    <w:rsid w:val="001E06A4"/>
    <w:rsid w:val="001E07F8"/>
    <w:rsid w:val="001E0CA7"/>
    <w:rsid w:val="001E0EB7"/>
    <w:rsid w:val="001E11A7"/>
    <w:rsid w:val="001E121B"/>
    <w:rsid w:val="001E23AE"/>
    <w:rsid w:val="001E2B7B"/>
    <w:rsid w:val="001E3422"/>
    <w:rsid w:val="001E35D9"/>
    <w:rsid w:val="001E3724"/>
    <w:rsid w:val="001E375E"/>
    <w:rsid w:val="001E3BCC"/>
    <w:rsid w:val="001E4657"/>
    <w:rsid w:val="001E46A4"/>
    <w:rsid w:val="001E47FE"/>
    <w:rsid w:val="001E487C"/>
    <w:rsid w:val="001E4927"/>
    <w:rsid w:val="001E4931"/>
    <w:rsid w:val="001E56D3"/>
    <w:rsid w:val="001E5790"/>
    <w:rsid w:val="001E5CAF"/>
    <w:rsid w:val="001E5E85"/>
    <w:rsid w:val="001E618D"/>
    <w:rsid w:val="001E6598"/>
    <w:rsid w:val="001E69A7"/>
    <w:rsid w:val="001E6D9E"/>
    <w:rsid w:val="001E71A2"/>
    <w:rsid w:val="001E7321"/>
    <w:rsid w:val="001E7785"/>
    <w:rsid w:val="001E7975"/>
    <w:rsid w:val="001E7AD8"/>
    <w:rsid w:val="001E7F13"/>
    <w:rsid w:val="001F00F3"/>
    <w:rsid w:val="001F0AC5"/>
    <w:rsid w:val="001F0F56"/>
    <w:rsid w:val="001F14D3"/>
    <w:rsid w:val="001F29BE"/>
    <w:rsid w:val="001F2FBF"/>
    <w:rsid w:val="001F322C"/>
    <w:rsid w:val="001F330A"/>
    <w:rsid w:val="001F39E3"/>
    <w:rsid w:val="001F5A86"/>
    <w:rsid w:val="001F759D"/>
    <w:rsid w:val="001F7DE6"/>
    <w:rsid w:val="00200B21"/>
    <w:rsid w:val="00202413"/>
    <w:rsid w:val="00202558"/>
    <w:rsid w:val="0020277D"/>
    <w:rsid w:val="0020305B"/>
    <w:rsid w:val="002030E2"/>
    <w:rsid w:val="0020373D"/>
    <w:rsid w:val="00203F7C"/>
    <w:rsid w:val="002042EF"/>
    <w:rsid w:val="00205154"/>
    <w:rsid w:val="00205250"/>
    <w:rsid w:val="0020585C"/>
    <w:rsid w:val="00205A73"/>
    <w:rsid w:val="00206295"/>
    <w:rsid w:val="002064F8"/>
    <w:rsid w:val="002067FA"/>
    <w:rsid w:val="00206848"/>
    <w:rsid w:val="002068CF"/>
    <w:rsid w:val="002079CA"/>
    <w:rsid w:val="00210260"/>
    <w:rsid w:val="00210AF7"/>
    <w:rsid w:val="00211302"/>
    <w:rsid w:val="002124C3"/>
    <w:rsid w:val="002127A3"/>
    <w:rsid w:val="0021303C"/>
    <w:rsid w:val="002147BB"/>
    <w:rsid w:val="00214A64"/>
    <w:rsid w:val="00214F91"/>
    <w:rsid w:val="00217003"/>
    <w:rsid w:val="00217B33"/>
    <w:rsid w:val="00217D8C"/>
    <w:rsid w:val="002202B0"/>
    <w:rsid w:val="002203AE"/>
    <w:rsid w:val="00220742"/>
    <w:rsid w:val="0022086A"/>
    <w:rsid w:val="002209E6"/>
    <w:rsid w:val="00220D7B"/>
    <w:rsid w:val="00221B10"/>
    <w:rsid w:val="00222497"/>
    <w:rsid w:val="00222C4F"/>
    <w:rsid w:val="00222E76"/>
    <w:rsid w:val="0022300F"/>
    <w:rsid w:val="00224F3B"/>
    <w:rsid w:val="00225392"/>
    <w:rsid w:val="002259B2"/>
    <w:rsid w:val="00226924"/>
    <w:rsid w:val="002269F9"/>
    <w:rsid w:val="00227649"/>
    <w:rsid w:val="002303CF"/>
    <w:rsid w:val="00230D98"/>
    <w:rsid w:val="00231485"/>
    <w:rsid w:val="00231C73"/>
    <w:rsid w:val="002321B7"/>
    <w:rsid w:val="002329F3"/>
    <w:rsid w:val="00232D7F"/>
    <w:rsid w:val="00232F3B"/>
    <w:rsid w:val="00234493"/>
    <w:rsid w:val="00234DAB"/>
    <w:rsid w:val="002355CD"/>
    <w:rsid w:val="0023653E"/>
    <w:rsid w:val="002369D7"/>
    <w:rsid w:val="002376EA"/>
    <w:rsid w:val="00237D87"/>
    <w:rsid w:val="00237E17"/>
    <w:rsid w:val="00240129"/>
    <w:rsid w:val="002402B4"/>
    <w:rsid w:val="002405B6"/>
    <w:rsid w:val="002407E5"/>
    <w:rsid w:val="00240BE6"/>
    <w:rsid w:val="00241107"/>
    <w:rsid w:val="0024132C"/>
    <w:rsid w:val="00241A91"/>
    <w:rsid w:val="00241F6C"/>
    <w:rsid w:val="002425C5"/>
    <w:rsid w:val="002427CD"/>
    <w:rsid w:val="00242A20"/>
    <w:rsid w:val="00242EF9"/>
    <w:rsid w:val="002457E4"/>
    <w:rsid w:val="00246200"/>
    <w:rsid w:val="002465DC"/>
    <w:rsid w:val="00246A5A"/>
    <w:rsid w:val="00246AE1"/>
    <w:rsid w:val="00246B97"/>
    <w:rsid w:val="00246D64"/>
    <w:rsid w:val="00246F84"/>
    <w:rsid w:val="002472DA"/>
    <w:rsid w:val="00247FD3"/>
    <w:rsid w:val="0025133A"/>
    <w:rsid w:val="0025223A"/>
    <w:rsid w:val="00253737"/>
    <w:rsid w:val="002548D5"/>
    <w:rsid w:val="00254B92"/>
    <w:rsid w:val="00254D09"/>
    <w:rsid w:val="0025520A"/>
    <w:rsid w:val="00255952"/>
    <w:rsid w:val="00260B9A"/>
    <w:rsid w:val="002614D9"/>
    <w:rsid w:val="0026338C"/>
    <w:rsid w:val="00263B52"/>
    <w:rsid w:val="0026412C"/>
    <w:rsid w:val="0026453B"/>
    <w:rsid w:val="00264588"/>
    <w:rsid w:val="00265558"/>
    <w:rsid w:val="00265783"/>
    <w:rsid w:val="002659C3"/>
    <w:rsid w:val="00265D9A"/>
    <w:rsid w:val="0026646F"/>
    <w:rsid w:val="00266708"/>
    <w:rsid w:val="00267558"/>
    <w:rsid w:val="00267BDA"/>
    <w:rsid w:val="00270273"/>
    <w:rsid w:val="00270548"/>
    <w:rsid w:val="00270B01"/>
    <w:rsid w:val="00270E1F"/>
    <w:rsid w:val="002710ED"/>
    <w:rsid w:val="00271200"/>
    <w:rsid w:val="00271470"/>
    <w:rsid w:val="0027183C"/>
    <w:rsid w:val="00271B6B"/>
    <w:rsid w:val="00272203"/>
    <w:rsid w:val="00273027"/>
    <w:rsid w:val="0027330D"/>
    <w:rsid w:val="00273C6E"/>
    <w:rsid w:val="002741A0"/>
    <w:rsid w:val="0027594D"/>
    <w:rsid w:val="00275D9E"/>
    <w:rsid w:val="00276E5E"/>
    <w:rsid w:val="00276ED6"/>
    <w:rsid w:val="00276F4C"/>
    <w:rsid w:val="00277161"/>
    <w:rsid w:val="00277575"/>
    <w:rsid w:val="002775E6"/>
    <w:rsid w:val="00280153"/>
    <w:rsid w:val="002805FE"/>
    <w:rsid w:val="00281171"/>
    <w:rsid w:val="00282634"/>
    <w:rsid w:val="00282C5E"/>
    <w:rsid w:val="002830D0"/>
    <w:rsid w:val="0028374E"/>
    <w:rsid w:val="0028432C"/>
    <w:rsid w:val="00284D0C"/>
    <w:rsid w:val="00284E38"/>
    <w:rsid w:val="002854EC"/>
    <w:rsid w:val="00285D29"/>
    <w:rsid w:val="00286315"/>
    <w:rsid w:val="00286925"/>
    <w:rsid w:val="00286F32"/>
    <w:rsid w:val="0028712B"/>
    <w:rsid w:val="00287CFD"/>
    <w:rsid w:val="002906EF"/>
    <w:rsid w:val="0029073D"/>
    <w:rsid w:val="002915D6"/>
    <w:rsid w:val="00292798"/>
    <w:rsid w:val="00292A3A"/>
    <w:rsid w:val="00292C4B"/>
    <w:rsid w:val="00293268"/>
    <w:rsid w:val="00293A2C"/>
    <w:rsid w:val="00294634"/>
    <w:rsid w:val="00295104"/>
    <w:rsid w:val="00295B55"/>
    <w:rsid w:val="00295CBB"/>
    <w:rsid w:val="00295DB8"/>
    <w:rsid w:val="002970D6"/>
    <w:rsid w:val="00297359"/>
    <w:rsid w:val="00297994"/>
    <w:rsid w:val="002A0F0A"/>
    <w:rsid w:val="002A1F25"/>
    <w:rsid w:val="002A2099"/>
    <w:rsid w:val="002A321C"/>
    <w:rsid w:val="002A34CF"/>
    <w:rsid w:val="002A44BE"/>
    <w:rsid w:val="002A4658"/>
    <w:rsid w:val="002A47DF"/>
    <w:rsid w:val="002A48B5"/>
    <w:rsid w:val="002A4A11"/>
    <w:rsid w:val="002A5E74"/>
    <w:rsid w:val="002A6416"/>
    <w:rsid w:val="002A6A42"/>
    <w:rsid w:val="002A6D01"/>
    <w:rsid w:val="002A71A2"/>
    <w:rsid w:val="002A74FF"/>
    <w:rsid w:val="002B2603"/>
    <w:rsid w:val="002B3107"/>
    <w:rsid w:val="002B31C6"/>
    <w:rsid w:val="002B45F6"/>
    <w:rsid w:val="002B4B53"/>
    <w:rsid w:val="002B723A"/>
    <w:rsid w:val="002B72A1"/>
    <w:rsid w:val="002B7B3D"/>
    <w:rsid w:val="002B7D06"/>
    <w:rsid w:val="002C017E"/>
    <w:rsid w:val="002C1185"/>
    <w:rsid w:val="002C148A"/>
    <w:rsid w:val="002C17E1"/>
    <w:rsid w:val="002C1D03"/>
    <w:rsid w:val="002C1FD6"/>
    <w:rsid w:val="002C2024"/>
    <w:rsid w:val="002C2047"/>
    <w:rsid w:val="002C3421"/>
    <w:rsid w:val="002C38E5"/>
    <w:rsid w:val="002C4249"/>
    <w:rsid w:val="002C4E12"/>
    <w:rsid w:val="002C517D"/>
    <w:rsid w:val="002C51E9"/>
    <w:rsid w:val="002C51F8"/>
    <w:rsid w:val="002C5657"/>
    <w:rsid w:val="002C5E1D"/>
    <w:rsid w:val="002C6A2F"/>
    <w:rsid w:val="002C6B58"/>
    <w:rsid w:val="002C6FA4"/>
    <w:rsid w:val="002C7D0B"/>
    <w:rsid w:val="002C7EC0"/>
    <w:rsid w:val="002D0161"/>
    <w:rsid w:val="002D029A"/>
    <w:rsid w:val="002D09B8"/>
    <w:rsid w:val="002D0CAE"/>
    <w:rsid w:val="002D0E8F"/>
    <w:rsid w:val="002D0F3F"/>
    <w:rsid w:val="002D1043"/>
    <w:rsid w:val="002D1434"/>
    <w:rsid w:val="002D1530"/>
    <w:rsid w:val="002D158E"/>
    <w:rsid w:val="002D2089"/>
    <w:rsid w:val="002D277F"/>
    <w:rsid w:val="002D2959"/>
    <w:rsid w:val="002D3100"/>
    <w:rsid w:val="002D3807"/>
    <w:rsid w:val="002D3BC9"/>
    <w:rsid w:val="002D46F6"/>
    <w:rsid w:val="002D60FD"/>
    <w:rsid w:val="002D6B41"/>
    <w:rsid w:val="002D75C0"/>
    <w:rsid w:val="002D7708"/>
    <w:rsid w:val="002E09F1"/>
    <w:rsid w:val="002E0BB1"/>
    <w:rsid w:val="002E1C6B"/>
    <w:rsid w:val="002E2009"/>
    <w:rsid w:val="002E210A"/>
    <w:rsid w:val="002E2951"/>
    <w:rsid w:val="002E2B0D"/>
    <w:rsid w:val="002E2B9D"/>
    <w:rsid w:val="002E36FD"/>
    <w:rsid w:val="002E3FCC"/>
    <w:rsid w:val="002E4C77"/>
    <w:rsid w:val="002E4CB4"/>
    <w:rsid w:val="002E5291"/>
    <w:rsid w:val="002E6D2D"/>
    <w:rsid w:val="002E6FE2"/>
    <w:rsid w:val="002E75EA"/>
    <w:rsid w:val="002E7F03"/>
    <w:rsid w:val="002F1350"/>
    <w:rsid w:val="002F18CB"/>
    <w:rsid w:val="002F1BCD"/>
    <w:rsid w:val="002F3436"/>
    <w:rsid w:val="002F3C42"/>
    <w:rsid w:val="002F423F"/>
    <w:rsid w:val="002F4792"/>
    <w:rsid w:val="002F4FC4"/>
    <w:rsid w:val="002F5599"/>
    <w:rsid w:val="002F5A31"/>
    <w:rsid w:val="002F5E6F"/>
    <w:rsid w:val="002F6E00"/>
    <w:rsid w:val="002F6FCC"/>
    <w:rsid w:val="002F704A"/>
    <w:rsid w:val="002F7328"/>
    <w:rsid w:val="002F764F"/>
    <w:rsid w:val="002F7BF0"/>
    <w:rsid w:val="002F7EEF"/>
    <w:rsid w:val="00301D07"/>
    <w:rsid w:val="003020A7"/>
    <w:rsid w:val="00302A1F"/>
    <w:rsid w:val="00302D67"/>
    <w:rsid w:val="00302D96"/>
    <w:rsid w:val="00302E37"/>
    <w:rsid w:val="00302F35"/>
    <w:rsid w:val="00303C2D"/>
    <w:rsid w:val="00304710"/>
    <w:rsid w:val="00305FFB"/>
    <w:rsid w:val="0030692A"/>
    <w:rsid w:val="003069B3"/>
    <w:rsid w:val="00306C40"/>
    <w:rsid w:val="00307E91"/>
    <w:rsid w:val="003114B1"/>
    <w:rsid w:val="00312F6C"/>
    <w:rsid w:val="003139F9"/>
    <w:rsid w:val="00314773"/>
    <w:rsid w:val="003153DA"/>
    <w:rsid w:val="00315AED"/>
    <w:rsid w:val="003169A5"/>
    <w:rsid w:val="00317133"/>
    <w:rsid w:val="003172A1"/>
    <w:rsid w:val="003179B8"/>
    <w:rsid w:val="00317CF2"/>
    <w:rsid w:val="00320E69"/>
    <w:rsid w:val="00320ECD"/>
    <w:rsid w:val="0032105A"/>
    <w:rsid w:val="00321C5A"/>
    <w:rsid w:val="00322156"/>
    <w:rsid w:val="003226F6"/>
    <w:rsid w:val="00322B27"/>
    <w:rsid w:val="003231A6"/>
    <w:rsid w:val="0032365C"/>
    <w:rsid w:val="00323DEF"/>
    <w:rsid w:val="00324122"/>
    <w:rsid w:val="003249F0"/>
    <w:rsid w:val="00324E9B"/>
    <w:rsid w:val="00325269"/>
    <w:rsid w:val="00325A33"/>
    <w:rsid w:val="003262CC"/>
    <w:rsid w:val="003275FD"/>
    <w:rsid w:val="003279F0"/>
    <w:rsid w:val="00331C32"/>
    <w:rsid w:val="00332DCF"/>
    <w:rsid w:val="0033339E"/>
    <w:rsid w:val="0033355B"/>
    <w:rsid w:val="003339DD"/>
    <w:rsid w:val="00333CD5"/>
    <w:rsid w:val="00333ED0"/>
    <w:rsid w:val="00334199"/>
    <w:rsid w:val="0033473B"/>
    <w:rsid w:val="0033534B"/>
    <w:rsid w:val="003359AD"/>
    <w:rsid w:val="00335B1B"/>
    <w:rsid w:val="00336616"/>
    <w:rsid w:val="00336A2A"/>
    <w:rsid w:val="00336D29"/>
    <w:rsid w:val="00336FDB"/>
    <w:rsid w:val="003374A4"/>
    <w:rsid w:val="00337D01"/>
    <w:rsid w:val="00337E01"/>
    <w:rsid w:val="003406C4"/>
    <w:rsid w:val="00340744"/>
    <w:rsid w:val="0034117B"/>
    <w:rsid w:val="00342360"/>
    <w:rsid w:val="00342490"/>
    <w:rsid w:val="003428BF"/>
    <w:rsid w:val="00344690"/>
    <w:rsid w:val="0034491F"/>
    <w:rsid w:val="00345769"/>
    <w:rsid w:val="003461A5"/>
    <w:rsid w:val="0034689C"/>
    <w:rsid w:val="00346928"/>
    <w:rsid w:val="00347237"/>
    <w:rsid w:val="003504AB"/>
    <w:rsid w:val="003504C9"/>
    <w:rsid w:val="0035051A"/>
    <w:rsid w:val="00351BD5"/>
    <w:rsid w:val="00351C73"/>
    <w:rsid w:val="00351CE6"/>
    <w:rsid w:val="00351E7D"/>
    <w:rsid w:val="0035241A"/>
    <w:rsid w:val="0035251E"/>
    <w:rsid w:val="00353146"/>
    <w:rsid w:val="00353908"/>
    <w:rsid w:val="00353911"/>
    <w:rsid w:val="00353BCE"/>
    <w:rsid w:val="00354AA0"/>
    <w:rsid w:val="00355916"/>
    <w:rsid w:val="00356476"/>
    <w:rsid w:val="003566CA"/>
    <w:rsid w:val="00356FA6"/>
    <w:rsid w:val="0035702B"/>
    <w:rsid w:val="00357B7C"/>
    <w:rsid w:val="003600C5"/>
    <w:rsid w:val="00360132"/>
    <w:rsid w:val="00361CC2"/>
    <w:rsid w:val="003623E3"/>
    <w:rsid w:val="0036291D"/>
    <w:rsid w:val="00362B40"/>
    <w:rsid w:val="00364D79"/>
    <w:rsid w:val="00365135"/>
    <w:rsid w:val="003653C5"/>
    <w:rsid w:val="003657F0"/>
    <w:rsid w:val="00365B6D"/>
    <w:rsid w:val="00365C0A"/>
    <w:rsid w:val="00365E62"/>
    <w:rsid w:val="003663FD"/>
    <w:rsid w:val="0036659C"/>
    <w:rsid w:val="00366E58"/>
    <w:rsid w:val="00367475"/>
    <w:rsid w:val="00367835"/>
    <w:rsid w:val="00367D05"/>
    <w:rsid w:val="003701A3"/>
    <w:rsid w:val="00370F04"/>
    <w:rsid w:val="00371B35"/>
    <w:rsid w:val="00372041"/>
    <w:rsid w:val="00372696"/>
    <w:rsid w:val="00372AB1"/>
    <w:rsid w:val="00372BE1"/>
    <w:rsid w:val="0037324F"/>
    <w:rsid w:val="003740F1"/>
    <w:rsid w:val="00375CAB"/>
    <w:rsid w:val="00376F0B"/>
    <w:rsid w:val="00376F56"/>
    <w:rsid w:val="00377A8A"/>
    <w:rsid w:val="00377DA2"/>
    <w:rsid w:val="00380803"/>
    <w:rsid w:val="003808F9"/>
    <w:rsid w:val="00380C86"/>
    <w:rsid w:val="00382573"/>
    <w:rsid w:val="003827EE"/>
    <w:rsid w:val="00382A5B"/>
    <w:rsid w:val="00382BD8"/>
    <w:rsid w:val="0038486C"/>
    <w:rsid w:val="00384B42"/>
    <w:rsid w:val="00385030"/>
    <w:rsid w:val="003852DA"/>
    <w:rsid w:val="003855E4"/>
    <w:rsid w:val="003855E5"/>
    <w:rsid w:val="00385FC2"/>
    <w:rsid w:val="0038636E"/>
    <w:rsid w:val="0038667A"/>
    <w:rsid w:val="003866D0"/>
    <w:rsid w:val="003867A2"/>
    <w:rsid w:val="00387822"/>
    <w:rsid w:val="0038794B"/>
    <w:rsid w:val="00387A71"/>
    <w:rsid w:val="00387C6B"/>
    <w:rsid w:val="00387CA1"/>
    <w:rsid w:val="003904E6"/>
    <w:rsid w:val="0039075F"/>
    <w:rsid w:val="00390F01"/>
    <w:rsid w:val="003913DD"/>
    <w:rsid w:val="00391479"/>
    <w:rsid w:val="00391826"/>
    <w:rsid w:val="00391E84"/>
    <w:rsid w:val="00392F03"/>
    <w:rsid w:val="00392FB7"/>
    <w:rsid w:val="003934AC"/>
    <w:rsid w:val="00393EB6"/>
    <w:rsid w:val="003945AC"/>
    <w:rsid w:val="003945D9"/>
    <w:rsid w:val="00394669"/>
    <w:rsid w:val="0039474E"/>
    <w:rsid w:val="003969D2"/>
    <w:rsid w:val="003974EE"/>
    <w:rsid w:val="0039775D"/>
    <w:rsid w:val="00397AC9"/>
    <w:rsid w:val="003A0CF5"/>
    <w:rsid w:val="003A0DDD"/>
    <w:rsid w:val="003A14AD"/>
    <w:rsid w:val="003A304B"/>
    <w:rsid w:val="003A3A45"/>
    <w:rsid w:val="003A3B90"/>
    <w:rsid w:val="003A3C5A"/>
    <w:rsid w:val="003A3E7C"/>
    <w:rsid w:val="003A51EF"/>
    <w:rsid w:val="003A5604"/>
    <w:rsid w:val="003A61F1"/>
    <w:rsid w:val="003A64A7"/>
    <w:rsid w:val="003A66A9"/>
    <w:rsid w:val="003A66F0"/>
    <w:rsid w:val="003A7CDC"/>
    <w:rsid w:val="003B03BD"/>
    <w:rsid w:val="003B075A"/>
    <w:rsid w:val="003B0B73"/>
    <w:rsid w:val="003B0C36"/>
    <w:rsid w:val="003B0C6F"/>
    <w:rsid w:val="003B1523"/>
    <w:rsid w:val="003B179B"/>
    <w:rsid w:val="003B17D6"/>
    <w:rsid w:val="003B2412"/>
    <w:rsid w:val="003B2CBC"/>
    <w:rsid w:val="003B2F1F"/>
    <w:rsid w:val="003B2FBD"/>
    <w:rsid w:val="003B31E1"/>
    <w:rsid w:val="003B46AF"/>
    <w:rsid w:val="003B473E"/>
    <w:rsid w:val="003B4FFB"/>
    <w:rsid w:val="003B54DB"/>
    <w:rsid w:val="003B5CE3"/>
    <w:rsid w:val="003B600A"/>
    <w:rsid w:val="003B65F9"/>
    <w:rsid w:val="003C02B4"/>
    <w:rsid w:val="003C0549"/>
    <w:rsid w:val="003C0C85"/>
    <w:rsid w:val="003C0CF0"/>
    <w:rsid w:val="003C15AD"/>
    <w:rsid w:val="003C1713"/>
    <w:rsid w:val="003C1C74"/>
    <w:rsid w:val="003C2796"/>
    <w:rsid w:val="003C2ABB"/>
    <w:rsid w:val="003C2C3F"/>
    <w:rsid w:val="003C30F9"/>
    <w:rsid w:val="003C329D"/>
    <w:rsid w:val="003C39ED"/>
    <w:rsid w:val="003C3FCC"/>
    <w:rsid w:val="003C4804"/>
    <w:rsid w:val="003C556D"/>
    <w:rsid w:val="003C5C70"/>
    <w:rsid w:val="003C60D3"/>
    <w:rsid w:val="003C669B"/>
    <w:rsid w:val="003C76A7"/>
    <w:rsid w:val="003D09C9"/>
    <w:rsid w:val="003D0AFD"/>
    <w:rsid w:val="003D16EF"/>
    <w:rsid w:val="003D1EE2"/>
    <w:rsid w:val="003D322F"/>
    <w:rsid w:val="003D3465"/>
    <w:rsid w:val="003D3F80"/>
    <w:rsid w:val="003D45B5"/>
    <w:rsid w:val="003D4637"/>
    <w:rsid w:val="003D4FBE"/>
    <w:rsid w:val="003D52EE"/>
    <w:rsid w:val="003D548A"/>
    <w:rsid w:val="003D5BCA"/>
    <w:rsid w:val="003D5D82"/>
    <w:rsid w:val="003D5D9F"/>
    <w:rsid w:val="003D6689"/>
    <w:rsid w:val="003D7043"/>
    <w:rsid w:val="003E1045"/>
    <w:rsid w:val="003E1194"/>
    <w:rsid w:val="003E1D90"/>
    <w:rsid w:val="003E33F0"/>
    <w:rsid w:val="003E3728"/>
    <w:rsid w:val="003E4027"/>
    <w:rsid w:val="003E43BB"/>
    <w:rsid w:val="003E4D57"/>
    <w:rsid w:val="003E5905"/>
    <w:rsid w:val="003E6126"/>
    <w:rsid w:val="003E63B5"/>
    <w:rsid w:val="003E6E55"/>
    <w:rsid w:val="003E703C"/>
    <w:rsid w:val="003F0294"/>
    <w:rsid w:val="003F081C"/>
    <w:rsid w:val="003F09C2"/>
    <w:rsid w:val="003F0C0D"/>
    <w:rsid w:val="003F0F8B"/>
    <w:rsid w:val="003F15EF"/>
    <w:rsid w:val="003F19F4"/>
    <w:rsid w:val="003F20C1"/>
    <w:rsid w:val="003F23F5"/>
    <w:rsid w:val="003F2638"/>
    <w:rsid w:val="003F45E6"/>
    <w:rsid w:val="003F46A0"/>
    <w:rsid w:val="003F4F90"/>
    <w:rsid w:val="003F51EB"/>
    <w:rsid w:val="003F5875"/>
    <w:rsid w:val="003F5B30"/>
    <w:rsid w:val="003F6593"/>
    <w:rsid w:val="003F6707"/>
    <w:rsid w:val="003F68E6"/>
    <w:rsid w:val="003F6AB9"/>
    <w:rsid w:val="003F6CAA"/>
    <w:rsid w:val="003F7CAC"/>
    <w:rsid w:val="003F7F83"/>
    <w:rsid w:val="00400F68"/>
    <w:rsid w:val="004017CF"/>
    <w:rsid w:val="00401C33"/>
    <w:rsid w:val="00401CE4"/>
    <w:rsid w:val="00402B46"/>
    <w:rsid w:val="004034E5"/>
    <w:rsid w:val="00403E7C"/>
    <w:rsid w:val="00403F4C"/>
    <w:rsid w:val="00404399"/>
    <w:rsid w:val="00404C48"/>
    <w:rsid w:val="0040556C"/>
    <w:rsid w:val="00405867"/>
    <w:rsid w:val="00405C25"/>
    <w:rsid w:val="00405D97"/>
    <w:rsid w:val="00405E07"/>
    <w:rsid w:val="004071FF"/>
    <w:rsid w:val="0040780F"/>
    <w:rsid w:val="00410A2A"/>
    <w:rsid w:val="00411D9F"/>
    <w:rsid w:val="0041200C"/>
    <w:rsid w:val="0041409E"/>
    <w:rsid w:val="004146ED"/>
    <w:rsid w:val="00415416"/>
    <w:rsid w:val="00416250"/>
    <w:rsid w:val="0041626E"/>
    <w:rsid w:val="004162B6"/>
    <w:rsid w:val="004168E7"/>
    <w:rsid w:val="00416A1A"/>
    <w:rsid w:val="0041706F"/>
    <w:rsid w:val="004172D5"/>
    <w:rsid w:val="00417333"/>
    <w:rsid w:val="00417B5F"/>
    <w:rsid w:val="004209D7"/>
    <w:rsid w:val="00420A1A"/>
    <w:rsid w:val="00421290"/>
    <w:rsid w:val="004214A9"/>
    <w:rsid w:val="00423104"/>
    <w:rsid w:val="00423C71"/>
    <w:rsid w:val="0042495B"/>
    <w:rsid w:val="00424AF0"/>
    <w:rsid w:val="00424D32"/>
    <w:rsid w:val="00424FD3"/>
    <w:rsid w:val="00424FFB"/>
    <w:rsid w:val="00425125"/>
    <w:rsid w:val="0042532C"/>
    <w:rsid w:val="00425338"/>
    <w:rsid w:val="004268E9"/>
    <w:rsid w:val="00427152"/>
    <w:rsid w:val="00427878"/>
    <w:rsid w:val="00427E3B"/>
    <w:rsid w:val="004300DA"/>
    <w:rsid w:val="004306E0"/>
    <w:rsid w:val="004312DC"/>
    <w:rsid w:val="00431454"/>
    <w:rsid w:val="00431480"/>
    <w:rsid w:val="00431B04"/>
    <w:rsid w:val="0043243D"/>
    <w:rsid w:val="004338C8"/>
    <w:rsid w:val="0043397F"/>
    <w:rsid w:val="00433F44"/>
    <w:rsid w:val="004343D3"/>
    <w:rsid w:val="00434B80"/>
    <w:rsid w:val="00434F48"/>
    <w:rsid w:val="00435513"/>
    <w:rsid w:val="00435D52"/>
    <w:rsid w:val="00437822"/>
    <w:rsid w:val="00437BFB"/>
    <w:rsid w:val="00437D2E"/>
    <w:rsid w:val="00437FBA"/>
    <w:rsid w:val="004409CC"/>
    <w:rsid w:val="00440A2E"/>
    <w:rsid w:val="00440D61"/>
    <w:rsid w:val="00442300"/>
    <w:rsid w:val="00442F14"/>
    <w:rsid w:val="00442F9A"/>
    <w:rsid w:val="00443349"/>
    <w:rsid w:val="00443CD4"/>
    <w:rsid w:val="00444A36"/>
    <w:rsid w:val="00445459"/>
    <w:rsid w:val="0044557D"/>
    <w:rsid w:val="00445B14"/>
    <w:rsid w:val="00445B46"/>
    <w:rsid w:val="00445E26"/>
    <w:rsid w:val="004466A8"/>
    <w:rsid w:val="00446DC3"/>
    <w:rsid w:val="00447432"/>
    <w:rsid w:val="00447893"/>
    <w:rsid w:val="004500F7"/>
    <w:rsid w:val="00450CF7"/>
    <w:rsid w:val="004515B2"/>
    <w:rsid w:val="004526C4"/>
    <w:rsid w:val="004527EE"/>
    <w:rsid w:val="00453014"/>
    <w:rsid w:val="004533F1"/>
    <w:rsid w:val="004534D9"/>
    <w:rsid w:val="00453506"/>
    <w:rsid w:val="00456443"/>
    <w:rsid w:val="00457482"/>
    <w:rsid w:val="0045783D"/>
    <w:rsid w:val="0046025F"/>
    <w:rsid w:val="0046216E"/>
    <w:rsid w:val="004621A4"/>
    <w:rsid w:val="0046245B"/>
    <w:rsid w:val="004633B4"/>
    <w:rsid w:val="004634F3"/>
    <w:rsid w:val="00463EC1"/>
    <w:rsid w:val="00464D5C"/>
    <w:rsid w:val="00464D70"/>
    <w:rsid w:val="00464FC3"/>
    <w:rsid w:val="0046673F"/>
    <w:rsid w:val="00466D81"/>
    <w:rsid w:val="00466FAB"/>
    <w:rsid w:val="0046712F"/>
    <w:rsid w:val="0046713B"/>
    <w:rsid w:val="004709E3"/>
    <w:rsid w:val="00473066"/>
    <w:rsid w:val="00473715"/>
    <w:rsid w:val="00473C36"/>
    <w:rsid w:val="004748D8"/>
    <w:rsid w:val="0047519D"/>
    <w:rsid w:val="0047586D"/>
    <w:rsid w:val="004759E3"/>
    <w:rsid w:val="00476753"/>
    <w:rsid w:val="0047688F"/>
    <w:rsid w:val="004769E4"/>
    <w:rsid w:val="00476D8A"/>
    <w:rsid w:val="00476E89"/>
    <w:rsid w:val="00477044"/>
    <w:rsid w:val="004770B0"/>
    <w:rsid w:val="00477FD9"/>
    <w:rsid w:val="0048017A"/>
    <w:rsid w:val="00480474"/>
    <w:rsid w:val="00482497"/>
    <w:rsid w:val="00482BAE"/>
    <w:rsid w:val="0048316A"/>
    <w:rsid w:val="00483531"/>
    <w:rsid w:val="00483662"/>
    <w:rsid w:val="00483735"/>
    <w:rsid w:val="00484396"/>
    <w:rsid w:val="00484489"/>
    <w:rsid w:val="00484C31"/>
    <w:rsid w:val="00484EDD"/>
    <w:rsid w:val="004850B9"/>
    <w:rsid w:val="004852B5"/>
    <w:rsid w:val="00485790"/>
    <w:rsid w:val="0048585A"/>
    <w:rsid w:val="00485E1C"/>
    <w:rsid w:val="00486380"/>
    <w:rsid w:val="004867C0"/>
    <w:rsid w:val="00486A4C"/>
    <w:rsid w:val="00486E88"/>
    <w:rsid w:val="0048757C"/>
    <w:rsid w:val="00487D61"/>
    <w:rsid w:val="00490372"/>
    <w:rsid w:val="00490AE5"/>
    <w:rsid w:val="00491A9D"/>
    <w:rsid w:val="0049213A"/>
    <w:rsid w:val="00493BD7"/>
    <w:rsid w:val="0049413B"/>
    <w:rsid w:val="00494480"/>
    <w:rsid w:val="00494632"/>
    <w:rsid w:val="00494887"/>
    <w:rsid w:val="00494EBF"/>
    <w:rsid w:val="004951F0"/>
    <w:rsid w:val="0049607F"/>
    <w:rsid w:val="004971D3"/>
    <w:rsid w:val="00497BED"/>
    <w:rsid w:val="004A0706"/>
    <w:rsid w:val="004A0744"/>
    <w:rsid w:val="004A08CA"/>
    <w:rsid w:val="004A100F"/>
    <w:rsid w:val="004A104E"/>
    <w:rsid w:val="004A140C"/>
    <w:rsid w:val="004A1D8B"/>
    <w:rsid w:val="004A2018"/>
    <w:rsid w:val="004A24B6"/>
    <w:rsid w:val="004A398C"/>
    <w:rsid w:val="004A3CC6"/>
    <w:rsid w:val="004A452D"/>
    <w:rsid w:val="004A47EF"/>
    <w:rsid w:val="004A48E9"/>
    <w:rsid w:val="004A4BCE"/>
    <w:rsid w:val="004A5446"/>
    <w:rsid w:val="004A55AB"/>
    <w:rsid w:val="004A5A34"/>
    <w:rsid w:val="004A5CBD"/>
    <w:rsid w:val="004A5FA6"/>
    <w:rsid w:val="004B0312"/>
    <w:rsid w:val="004B074D"/>
    <w:rsid w:val="004B0FF1"/>
    <w:rsid w:val="004B12BA"/>
    <w:rsid w:val="004B1434"/>
    <w:rsid w:val="004B26D5"/>
    <w:rsid w:val="004B3004"/>
    <w:rsid w:val="004B36A4"/>
    <w:rsid w:val="004B3D56"/>
    <w:rsid w:val="004B4601"/>
    <w:rsid w:val="004B486F"/>
    <w:rsid w:val="004B4CF3"/>
    <w:rsid w:val="004B4E88"/>
    <w:rsid w:val="004B5201"/>
    <w:rsid w:val="004B5DF6"/>
    <w:rsid w:val="004B67CA"/>
    <w:rsid w:val="004B7749"/>
    <w:rsid w:val="004C0D4D"/>
    <w:rsid w:val="004C1057"/>
    <w:rsid w:val="004C19E9"/>
    <w:rsid w:val="004C1A79"/>
    <w:rsid w:val="004C22F5"/>
    <w:rsid w:val="004C3376"/>
    <w:rsid w:val="004C339C"/>
    <w:rsid w:val="004C377A"/>
    <w:rsid w:val="004C4815"/>
    <w:rsid w:val="004C4AC4"/>
    <w:rsid w:val="004C572B"/>
    <w:rsid w:val="004C5986"/>
    <w:rsid w:val="004C65AD"/>
    <w:rsid w:val="004C65ED"/>
    <w:rsid w:val="004C6AAB"/>
    <w:rsid w:val="004C7B50"/>
    <w:rsid w:val="004C7D1E"/>
    <w:rsid w:val="004C7DDB"/>
    <w:rsid w:val="004D20BB"/>
    <w:rsid w:val="004D2441"/>
    <w:rsid w:val="004D2CAC"/>
    <w:rsid w:val="004D3E2A"/>
    <w:rsid w:val="004D3E67"/>
    <w:rsid w:val="004D3FD0"/>
    <w:rsid w:val="004D40AA"/>
    <w:rsid w:val="004D4966"/>
    <w:rsid w:val="004D4F6E"/>
    <w:rsid w:val="004D5203"/>
    <w:rsid w:val="004D5687"/>
    <w:rsid w:val="004D7559"/>
    <w:rsid w:val="004D7DAF"/>
    <w:rsid w:val="004D7F2D"/>
    <w:rsid w:val="004E010E"/>
    <w:rsid w:val="004E085A"/>
    <w:rsid w:val="004E1E5A"/>
    <w:rsid w:val="004E2104"/>
    <w:rsid w:val="004E226C"/>
    <w:rsid w:val="004E2EF8"/>
    <w:rsid w:val="004E43AB"/>
    <w:rsid w:val="004E4DA0"/>
    <w:rsid w:val="004E596A"/>
    <w:rsid w:val="004E59AC"/>
    <w:rsid w:val="004E6159"/>
    <w:rsid w:val="004E6384"/>
    <w:rsid w:val="004E69FB"/>
    <w:rsid w:val="004E6CEF"/>
    <w:rsid w:val="004E6CFA"/>
    <w:rsid w:val="004E7140"/>
    <w:rsid w:val="004E7283"/>
    <w:rsid w:val="004F026C"/>
    <w:rsid w:val="004F0BAD"/>
    <w:rsid w:val="004F0F4E"/>
    <w:rsid w:val="004F37C2"/>
    <w:rsid w:val="004F418F"/>
    <w:rsid w:val="004F45EE"/>
    <w:rsid w:val="004F4A07"/>
    <w:rsid w:val="004F5299"/>
    <w:rsid w:val="004F6BEF"/>
    <w:rsid w:val="004F797F"/>
    <w:rsid w:val="0050095F"/>
    <w:rsid w:val="00500CC1"/>
    <w:rsid w:val="0050171C"/>
    <w:rsid w:val="0050178C"/>
    <w:rsid w:val="00501964"/>
    <w:rsid w:val="00502072"/>
    <w:rsid w:val="0050241F"/>
    <w:rsid w:val="00502423"/>
    <w:rsid w:val="00502778"/>
    <w:rsid w:val="00502FEB"/>
    <w:rsid w:val="00503033"/>
    <w:rsid w:val="00503958"/>
    <w:rsid w:val="00503B97"/>
    <w:rsid w:val="00503F4D"/>
    <w:rsid w:val="005049FA"/>
    <w:rsid w:val="0050617A"/>
    <w:rsid w:val="0050627A"/>
    <w:rsid w:val="0050655D"/>
    <w:rsid w:val="00506913"/>
    <w:rsid w:val="00506D7E"/>
    <w:rsid w:val="00507D95"/>
    <w:rsid w:val="00510E82"/>
    <w:rsid w:val="0051154B"/>
    <w:rsid w:val="00511D0D"/>
    <w:rsid w:val="00511F20"/>
    <w:rsid w:val="0051252F"/>
    <w:rsid w:val="00512AEF"/>
    <w:rsid w:val="00512C49"/>
    <w:rsid w:val="00512CBE"/>
    <w:rsid w:val="00513743"/>
    <w:rsid w:val="00513E52"/>
    <w:rsid w:val="00514987"/>
    <w:rsid w:val="005149FC"/>
    <w:rsid w:val="00514DD9"/>
    <w:rsid w:val="0051535B"/>
    <w:rsid w:val="005156E6"/>
    <w:rsid w:val="00515DE5"/>
    <w:rsid w:val="0051639C"/>
    <w:rsid w:val="00516C0E"/>
    <w:rsid w:val="0051743B"/>
    <w:rsid w:val="0052045A"/>
    <w:rsid w:val="00520493"/>
    <w:rsid w:val="0052079C"/>
    <w:rsid w:val="00521165"/>
    <w:rsid w:val="00521D03"/>
    <w:rsid w:val="00522022"/>
    <w:rsid w:val="00523084"/>
    <w:rsid w:val="0052327B"/>
    <w:rsid w:val="00523977"/>
    <w:rsid w:val="00524144"/>
    <w:rsid w:val="005249CC"/>
    <w:rsid w:val="00524C16"/>
    <w:rsid w:val="005250BC"/>
    <w:rsid w:val="00526FAB"/>
    <w:rsid w:val="005273F0"/>
    <w:rsid w:val="00527D02"/>
    <w:rsid w:val="00527EE3"/>
    <w:rsid w:val="005301F2"/>
    <w:rsid w:val="005317D6"/>
    <w:rsid w:val="00532347"/>
    <w:rsid w:val="00532423"/>
    <w:rsid w:val="00532EB6"/>
    <w:rsid w:val="00533DE3"/>
    <w:rsid w:val="00533FA1"/>
    <w:rsid w:val="00534334"/>
    <w:rsid w:val="005354A6"/>
    <w:rsid w:val="005354B5"/>
    <w:rsid w:val="00536485"/>
    <w:rsid w:val="00536B5A"/>
    <w:rsid w:val="00536D61"/>
    <w:rsid w:val="00536D7A"/>
    <w:rsid w:val="0053717E"/>
    <w:rsid w:val="005372B7"/>
    <w:rsid w:val="005378EA"/>
    <w:rsid w:val="00537DDA"/>
    <w:rsid w:val="00537F2A"/>
    <w:rsid w:val="00537F83"/>
    <w:rsid w:val="005405E2"/>
    <w:rsid w:val="00540A2F"/>
    <w:rsid w:val="00542644"/>
    <w:rsid w:val="00543093"/>
    <w:rsid w:val="005434ED"/>
    <w:rsid w:val="005437CC"/>
    <w:rsid w:val="00545445"/>
    <w:rsid w:val="00545831"/>
    <w:rsid w:val="0054595A"/>
    <w:rsid w:val="00545EE1"/>
    <w:rsid w:val="00546427"/>
    <w:rsid w:val="00546E80"/>
    <w:rsid w:val="00546F26"/>
    <w:rsid w:val="005479C5"/>
    <w:rsid w:val="00547D2F"/>
    <w:rsid w:val="00550481"/>
    <w:rsid w:val="00550741"/>
    <w:rsid w:val="005509AE"/>
    <w:rsid w:val="005509F7"/>
    <w:rsid w:val="00551FA7"/>
    <w:rsid w:val="00551FEF"/>
    <w:rsid w:val="00553446"/>
    <w:rsid w:val="00553502"/>
    <w:rsid w:val="00553C2A"/>
    <w:rsid w:val="005556F9"/>
    <w:rsid w:val="00555F70"/>
    <w:rsid w:val="005569A9"/>
    <w:rsid w:val="00556F6B"/>
    <w:rsid w:val="005579C6"/>
    <w:rsid w:val="005620C5"/>
    <w:rsid w:val="005623D8"/>
    <w:rsid w:val="0056250D"/>
    <w:rsid w:val="00562690"/>
    <w:rsid w:val="005645FD"/>
    <w:rsid w:val="00564B9C"/>
    <w:rsid w:val="005652F9"/>
    <w:rsid w:val="0056560E"/>
    <w:rsid w:val="005657D2"/>
    <w:rsid w:val="00565A6E"/>
    <w:rsid w:val="00565ABE"/>
    <w:rsid w:val="00567CFC"/>
    <w:rsid w:val="00570871"/>
    <w:rsid w:val="00570BC7"/>
    <w:rsid w:val="0057104F"/>
    <w:rsid w:val="0057171D"/>
    <w:rsid w:val="0057298D"/>
    <w:rsid w:val="00572DCE"/>
    <w:rsid w:val="00572EFF"/>
    <w:rsid w:val="00572F60"/>
    <w:rsid w:val="00573B99"/>
    <w:rsid w:val="0057453A"/>
    <w:rsid w:val="00574567"/>
    <w:rsid w:val="005754ED"/>
    <w:rsid w:val="00576960"/>
    <w:rsid w:val="00576AE3"/>
    <w:rsid w:val="00577A0A"/>
    <w:rsid w:val="00577BD8"/>
    <w:rsid w:val="00581A61"/>
    <w:rsid w:val="00582042"/>
    <w:rsid w:val="0058248E"/>
    <w:rsid w:val="00582B1A"/>
    <w:rsid w:val="00583385"/>
    <w:rsid w:val="00583559"/>
    <w:rsid w:val="0058394C"/>
    <w:rsid w:val="00584AD9"/>
    <w:rsid w:val="00584F41"/>
    <w:rsid w:val="005855DB"/>
    <w:rsid w:val="00585650"/>
    <w:rsid w:val="00587351"/>
    <w:rsid w:val="00590436"/>
    <w:rsid w:val="00591025"/>
    <w:rsid w:val="0059106F"/>
    <w:rsid w:val="005913DD"/>
    <w:rsid w:val="00591A19"/>
    <w:rsid w:val="00591F12"/>
    <w:rsid w:val="00591F5A"/>
    <w:rsid w:val="00592110"/>
    <w:rsid w:val="00592E83"/>
    <w:rsid w:val="00593115"/>
    <w:rsid w:val="00593202"/>
    <w:rsid w:val="005941FD"/>
    <w:rsid w:val="005944F0"/>
    <w:rsid w:val="00594BBB"/>
    <w:rsid w:val="0059660B"/>
    <w:rsid w:val="00596892"/>
    <w:rsid w:val="00596D5B"/>
    <w:rsid w:val="005976BE"/>
    <w:rsid w:val="00597A0F"/>
    <w:rsid w:val="00597A9D"/>
    <w:rsid w:val="00597BA4"/>
    <w:rsid w:val="005A053C"/>
    <w:rsid w:val="005A1B25"/>
    <w:rsid w:val="005A3403"/>
    <w:rsid w:val="005A3C05"/>
    <w:rsid w:val="005A3E48"/>
    <w:rsid w:val="005A4E0C"/>
    <w:rsid w:val="005A511E"/>
    <w:rsid w:val="005A5952"/>
    <w:rsid w:val="005A6188"/>
    <w:rsid w:val="005A61A2"/>
    <w:rsid w:val="005A6D8C"/>
    <w:rsid w:val="005A6F6A"/>
    <w:rsid w:val="005A7799"/>
    <w:rsid w:val="005B0054"/>
    <w:rsid w:val="005B02DD"/>
    <w:rsid w:val="005B032D"/>
    <w:rsid w:val="005B06FF"/>
    <w:rsid w:val="005B166E"/>
    <w:rsid w:val="005B1D26"/>
    <w:rsid w:val="005B2C17"/>
    <w:rsid w:val="005B2DD8"/>
    <w:rsid w:val="005B2E57"/>
    <w:rsid w:val="005B3163"/>
    <w:rsid w:val="005B33EF"/>
    <w:rsid w:val="005B38B5"/>
    <w:rsid w:val="005B3933"/>
    <w:rsid w:val="005B4FBC"/>
    <w:rsid w:val="005B544A"/>
    <w:rsid w:val="005B5942"/>
    <w:rsid w:val="005B60B3"/>
    <w:rsid w:val="005B72F0"/>
    <w:rsid w:val="005B7F16"/>
    <w:rsid w:val="005C24E5"/>
    <w:rsid w:val="005C29B2"/>
    <w:rsid w:val="005C3BAE"/>
    <w:rsid w:val="005C43CF"/>
    <w:rsid w:val="005C43FD"/>
    <w:rsid w:val="005C45ED"/>
    <w:rsid w:val="005C4918"/>
    <w:rsid w:val="005C4957"/>
    <w:rsid w:val="005C54B5"/>
    <w:rsid w:val="005C59A5"/>
    <w:rsid w:val="005C59CE"/>
    <w:rsid w:val="005C5B7C"/>
    <w:rsid w:val="005C5FD9"/>
    <w:rsid w:val="005C64B8"/>
    <w:rsid w:val="005C7844"/>
    <w:rsid w:val="005C7A1A"/>
    <w:rsid w:val="005D0FBE"/>
    <w:rsid w:val="005D141D"/>
    <w:rsid w:val="005D1639"/>
    <w:rsid w:val="005D1725"/>
    <w:rsid w:val="005D1921"/>
    <w:rsid w:val="005D1D48"/>
    <w:rsid w:val="005D2551"/>
    <w:rsid w:val="005D28DA"/>
    <w:rsid w:val="005D311E"/>
    <w:rsid w:val="005D3182"/>
    <w:rsid w:val="005D3A6A"/>
    <w:rsid w:val="005D3E79"/>
    <w:rsid w:val="005D4454"/>
    <w:rsid w:val="005D45F2"/>
    <w:rsid w:val="005D4794"/>
    <w:rsid w:val="005D49FC"/>
    <w:rsid w:val="005D4B5E"/>
    <w:rsid w:val="005D517A"/>
    <w:rsid w:val="005D53D0"/>
    <w:rsid w:val="005D5494"/>
    <w:rsid w:val="005D5706"/>
    <w:rsid w:val="005D58F8"/>
    <w:rsid w:val="005D5C52"/>
    <w:rsid w:val="005D7011"/>
    <w:rsid w:val="005D7822"/>
    <w:rsid w:val="005E0C55"/>
    <w:rsid w:val="005E0FC9"/>
    <w:rsid w:val="005E109A"/>
    <w:rsid w:val="005E10E8"/>
    <w:rsid w:val="005E196C"/>
    <w:rsid w:val="005E2867"/>
    <w:rsid w:val="005E3069"/>
    <w:rsid w:val="005E3547"/>
    <w:rsid w:val="005E385E"/>
    <w:rsid w:val="005E39B5"/>
    <w:rsid w:val="005E39DA"/>
    <w:rsid w:val="005E3C5F"/>
    <w:rsid w:val="005E42BC"/>
    <w:rsid w:val="005E50E8"/>
    <w:rsid w:val="005E55E9"/>
    <w:rsid w:val="005E6AB2"/>
    <w:rsid w:val="005E7852"/>
    <w:rsid w:val="005F0229"/>
    <w:rsid w:val="005F0800"/>
    <w:rsid w:val="005F0DC8"/>
    <w:rsid w:val="005F0EA4"/>
    <w:rsid w:val="005F148E"/>
    <w:rsid w:val="005F169D"/>
    <w:rsid w:val="005F2948"/>
    <w:rsid w:val="005F2A08"/>
    <w:rsid w:val="005F31BE"/>
    <w:rsid w:val="005F333E"/>
    <w:rsid w:val="005F3E82"/>
    <w:rsid w:val="005F40F7"/>
    <w:rsid w:val="005F43C3"/>
    <w:rsid w:val="005F5191"/>
    <w:rsid w:val="005F5429"/>
    <w:rsid w:val="005F542C"/>
    <w:rsid w:val="005F56B0"/>
    <w:rsid w:val="005F5E1B"/>
    <w:rsid w:val="005F6171"/>
    <w:rsid w:val="005F6744"/>
    <w:rsid w:val="005F6F4E"/>
    <w:rsid w:val="0060163E"/>
    <w:rsid w:val="0060163F"/>
    <w:rsid w:val="006018C7"/>
    <w:rsid w:val="00601C96"/>
    <w:rsid w:val="00601EB7"/>
    <w:rsid w:val="00602BF4"/>
    <w:rsid w:val="0060443E"/>
    <w:rsid w:val="00604DF7"/>
    <w:rsid w:val="006056EB"/>
    <w:rsid w:val="006061B0"/>
    <w:rsid w:val="00606551"/>
    <w:rsid w:val="00606576"/>
    <w:rsid w:val="00606B5A"/>
    <w:rsid w:val="00607B20"/>
    <w:rsid w:val="00607F4B"/>
    <w:rsid w:val="006101AA"/>
    <w:rsid w:val="00610EC2"/>
    <w:rsid w:val="00611293"/>
    <w:rsid w:val="00611652"/>
    <w:rsid w:val="006116E7"/>
    <w:rsid w:val="00611ABA"/>
    <w:rsid w:val="00612342"/>
    <w:rsid w:val="006147BE"/>
    <w:rsid w:val="00614DAC"/>
    <w:rsid w:val="006153C4"/>
    <w:rsid w:val="00615856"/>
    <w:rsid w:val="00615B3F"/>
    <w:rsid w:val="0061672A"/>
    <w:rsid w:val="00616FF9"/>
    <w:rsid w:val="00617143"/>
    <w:rsid w:val="006178D9"/>
    <w:rsid w:val="00617CB1"/>
    <w:rsid w:val="0062073A"/>
    <w:rsid w:val="006211BE"/>
    <w:rsid w:val="0062144F"/>
    <w:rsid w:val="00621909"/>
    <w:rsid w:val="00621C3D"/>
    <w:rsid w:val="0062234F"/>
    <w:rsid w:val="006229E5"/>
    <w:rsid w:val="00623005"/>
    <w:rsid w:val="006236EA"/>
    <w:rsid w:val="00623A20"/>
    <w:rsid w:val="00624275"/>
    <w:rsid w:val="00624492"/>
    <w:rsid w:val="006245D3"/>
    <w:rsid w:val="00624632"/>
    <w:rsid w:val="006258B0"/>
    <w:rsid w:val="00625C49"/>
    <w:rsid w:val="00625F3E"/>
    <w:rsid w:val="0062733C"/>
    <w:rsid w:val="0062795A"/>
    <w:rsid w:val="00630611"/>
    <w:rsid w:val="00630C38"/>
    <w:rsid w:val="00631062"/>
    <w:rsid w:val="006313D0"/>
    <w:rsid w:val="00631493"/>
    <w:rsid w:val="00631B86"/>
    <w:rsid w:val="00632167"/>
    <w:rsid w:val="00632831"/>
    <w:rsid w:val="00632855"/>
    <w:rsid w:val="006328BC"/>
    <w:rsid w:val="00632C4B"/>
    <w:rsid w:val="00633882"/>
    <w:rsid w:val="00633901"/>
    <w:rsid w:val="00633D86"/>
    <w:rsid w:val="006352EF"/>
    <w:rsid w:val="006357B6"/>
    <w:rsid w:val="006357C6"/>
    <w:rsid w:val="00635E17"/>
    <w:rsid w:val="0063612B"/>
    <w:rsid w:val="00636448"/>
    <w:rsid w:val="006369CF"/>
    <w:rsid w:val="00637A14"/>
    <w:rsid w:val="00637D27"/>
    <w:rsid w:val="006406B3"/>
    <w:rsid w:val="00640902"/>
    <w:rsid w:val="00640A40"/>
    <w:rsid w:val="00640B37"/>
    <w:rsid w:val="006411BC"/>
    <w:rsid w:val="006412EE"/>
    <w:rsid w:val="006414A9"/>
    <w:rsid w:val="006416B8"/>
    <w:rsid w:val="00642D60"/>
    <w:rsid w:val="006434E3"/>
    <w:rsid w:val="00643701"/>
    <w:rsid w:val="00644411"/>
    <w:rsid w:val="00645085"/>
    <w:rsid w:val="006454BE"/>
    <w:rsid w:val="00645884"/>
    <w:rsid w:val="00645B4B"/>
    <w:rsid w:val="00645CC4"/>
    <w:rsid w:val="00646599"/>
    <w:rsid w:val="00647CD1"/>
    <w:rsid w:val="00650C29"/>
    <w:rsid w:val="00650FB3"/>
    <w:rsid w:val="0065253E"/>
    <w:rsid w:val="00652570"/>
    <w:rsid w:val="00652851"/>
    <w:rsid w:val="00652B85"/>
    <w:rsid w:val="006532D8"/>
    <w:rsid w:val="006535DB"/>
    <w:rsid w:val="00653F02"/>
    <w:rsid w:val="00654290"/>
    <w:rsid w:val="006545C2"/>
    <w:rsid w:val="00654A25"/>
    <w:rsid w:val="006556A8"/>
    <w:rsid w:val="006559E5"/>
    <w:rsid w:val="00656B9F"/>
    <w:rsid w:val="00656EEA"/>
    <w:rsid w:val="006574C5"/>
    <w:rsid w:val="00657B37"/>
    <w:rsid w:val="00657BBF"/>
    <w:rsid w:val="00657EDF"/>
    <w:rsid w:val="00660074"/>
    <w:rsid w:val="00660162"/>
    <w:rsid w:val="0066120E"/>
    <w:rsid w:val="00661ED3"/>
    <w:rsid w:val="00663028"/>
    <w:rsid w:val="0066315E"/>
    <w:rsid w:val="00663F07"/>
    <w:rsid w:val="006640B6"/>
    <w:rsid w:val="006642EE"/>
    <w:rsid w:val="00664B06"/>
    <w:rsid w:val="00665362"/>
    <w:rsid w:val="00665D55"/>
    <w:rsid w:val="00665DC4"/>
    <w:rsid w:val="00666E14"/>
    <w:rsid w:val="00666F19"/>
    <w:rsid w:val="00666FAD"/>
    <w:rsid w:val="00667053"/>
    <w:rsid w:val="0066734E"/>
    <w:rsid w:val="00667C0E"/>
    <w:rsid w:val="00670B59"/>
    <w:rsid w:val="0067144E"/>
    <w:rsid w:val="00671E37"/>
    <w:rsid w:val="00672003"/>
    <w:rsid w:val="006721AA"/>
    <w:rsid w:val="00674115"/>
    <w:rsid w:val="006745B4"/>
    <w:rsid w:val="00674EE0"/>
    <w:rsid w:val="00675208"/>
    <w:rsid w:val="0067521D"/>
    <w:rsid w:val="00676BE8"/>
    <w:rsid w:val="00677FBC"/>
    <w:rsid w:val="006800ED"/>
    <w:rsid w:val="006800F6"/>
    <w:rsid w:val="006803CB"/>
    <w:rsid w:val="00680A7E"/>
    <w:rsid w:val="00680D76"/>
    <w:rsid w:val="00681381"/>
    <w:rsid w:val="00681662"/>
    <w:rsid w:val="00681C88"/>
    <w:rsid w:val="00681D11"/>
    <w:rsid w:val="00681D97"/>
    <w:rsid w:val="00682BB7"/>
    <w:rsid w:val="00682DB1"/>
    <w:rsid w:val="006830CF"/>
    <w:rsid w:val="006830FC"/>
    <w:rsid w:val="00683107"/>
    <w:rsid w:val="00683D85"/>
    <w:rsid w:val="00684AEB"/>
    <w:rsid w:val="00684C76"/>
    <w:rsid w:val="00684CF9"/>
    <w:rsid w:val="00684DA8"/>
    <w:rsid w:val="0068550E"/>
    <w:rsid w:val="00685545"/>
    <w:rsid w:val="00685FCB"/>
    <w:rsid w:val="00686360"/>
    <w:rsid w:val="00686AA7"/>
    <w:rsid w:val="00686B00"/>
    <w:rsid w:val="00687418"/>
    <w:rsid w:val="0068754E"/>
    <w:rsid w:val="006879C6"/>
    <w:rsid w:val="0069115E"/>
    <w:rsid w:val="00693267"/>
    <w:rsid w:val="006937BF"/>
    <w:rsid w:val="006939B5"/>
    <w:rsid w:val="00693C00"/>
    <w:rsid w:val="0069424C"/>
    <w:rsid w:val="00694320"/>
    <w:rsid w:val="00695318"/>
    <w:rsid w:val="006953B6"/>
    <w:rsid w:val="0069560C"/>
    <w:rsid w:val="0069598B"/>
    <w:rsid w:val="00696829"/>
    <w:rsid w:val="0069683B"/>
    <w:rsid w:val="00696D0B"/>
    <w:rsid w:val="00696FA3"/>
    <w:rsid w:val="006978B5"/>
    <w:rsid w:val="00697BA0"/>
    <w:rsid w:val="006A002F"/>
    <w:rsid w:val="006A01FE"/>
    <w:rsid w:val="006A0B1D"/>
    <w:rsid w:val="006A0B48"/>
    <w:rsid w:val="006A0DAD"/>
    <w:rsid w:val="006A0F49"/>
    <w:rsid w:val="006A2CC8"/>
    <w:rsid w:val="006A30A1"/>
    <w:rsid w:val="006A3CC7"/>
    <w:rsid w:val="006A3F68"/>
    <w:rsid w:val="006A4366"/>
    <w:rsid w:val="006A466B"/>
    <w:rsid w:val="006A4C65"/>
    <w:rsid w:val="006A4D0E"/>
    <w:rsid w:val="006A5416"/>
    <w:rsid w:val="006A5A59"/>
    <w:rsid w:val="006A5E36"/>
    <w:rsid w:val="006A75B3"/>
    <w:rsid w:val="006A7666"/>
    <w:rsid w:val="006B0499"/>
    <w:rsid w:val="006B08D5"/>
    <w:rsid w:val="006B0BFF"/>
    <w:rsid w:val="006B0C0A"/>
    <w:rsid w:val="006B0D3B"/>
    <w:rsid w:val="006B1425"/>
    <w:rsid w:val="006B15FD"/>
    <w:rsid w:val="006B19C6"/>
    <w:rsid w:val="006B1E94"/>
    <w:rsid w:val="006B2277"/>
    <w:rsid w:val="006B2F4E"/>
    <w:rsid w:val="006B36AB"/>
    <w:rsid w:val="006B3A97"/>
    <w:rsid w:val="006B3EB2"/>
    <w:rsid w:val="006B54AC"/>
    <w:rsid w:val="006B5776"/>
    <w:rsid w:val="006B5A67"/>
    <w:rsid w:val="006B5E11"/>
    <w:rsid w:val="006B6575"/>
    <w:rsid w:val="006B79AE"/>
    <w:rsid w:val="006C00B1"/>
    <w:rsid w:val="006C0609"/>
    <w:rsid w:val="006C120B"/>
    <w:rsid w:val="006C1413"/>
    <w:rsid w:val="006C17F4"/>
    <w:rsid w:val="006C258B"/>
    <w:rsid w:val="006C2815"/>
    <w:rsid w:val="006C2C13"/>
    <w:rsid w:val="006C325E"/>
    <w:rsid w:val="006C3817"/>
    <w:rsid w:val="006C4241"/>
    <w:rsid w:val="006C4443"/>
    <w:rsid w:val="006C48AC"/>
    <w:rsid w:val="006C5EA9"/>
    <w:rsid w:val="006C61C4"/>
    <w:rsid w:val="006C6D0B"/>
    <w:rsid w:val="006C7218"/>
    <w:rsid w:val="006D083D"/>
    <w:rsid w:val="006D084A"/>
    <w:rsid w:val="006D0A98"/>
    <w:rsid w:val="006D0C03"/>
    <w:rsid w:val="006D112C"/>
    <w:rsid w:val="006D3200"/>
    <w:rsid w:val="006D3717"/>
    <w:rsid w:val="006D3751"/>
    <w:rsid w:val="006D3F72"/>
    <w:rsid w:val="006D3FB6"/>
    <w:rsid w:val="006D4159"/>
    <w:rsid w:val="006D45E0"/>
    <w:rsid w:val="006D49E5"/>
    <w:rsid w:val="006D5112"/>
    <w:rsid w:val="006D521F"/>
    <w:rsid w:val="006D54F9"/>
    <w:rsid w:val="006D581A"/>
    <w:rsid w:val="006D5D70"/>
    <w:rsid w:val="006D60EC"/>
    <w:rsid w:val="006D7E6D"/>
    <w:rsid w:val="006D7E86"/>
    <w:rsid w:val="006E039D"/>
    <w:rsid w:val="006E0DFC"/>
    <w:rsid w:val="006E1E1D"/>
    <w:rsid w:val="006E23A0"/>
    <w:rsid w:val="006E2648"/>
    <w:rsid w:val="006E2923"/>
    <w:rsid w:val="006E2A55"/>
    <w:rsid w:val="006E2C53"/>
    <w:rsid w:val="006E2D64"/>
    <w:rsid w:val="006E32BA"/>
    <w:rsid w:val="006E354D"/>
    <w:rsid w:val="006E3EC7"/>
    <w:rsid w:val="006E450A"/>
    <w:rsid w:val="006E5355"/>
    <w:rsid w:val="006E5C50"/>
    <w:rsid w:val="006E5DED"/>
    <w:rsid w:val="006E694C"/>
    <w:rsid w:val="006E6DBA"/>
    <w:rsid w:val="006E7EF9"/>
    <w:rsid w:val="006F0B5C"/>
    <w:rsid w:val="006F2812"/>
    <w:rsid w:val="006F35C8"/>
    <w:rsid w:val="006F36A3"/>
    <w:rsid w:val="006F3E09"/>
    <w:rsid w:val="006F3F5C"/>
    <w:rsid w:val="006F43FE"/>
    <w:rsid w:val="006F457E"/>
    <w:rsid w:val="006F4B9D"/>
    <w:rsid w:val="006F53CF"/>
    <w:rsid w:val="006F5D1B"/>
    <w:rsid w:val="006F7373"/>
    <w:rsid w:val="007004B0"/>
    <w:rsid w:val="007006B1"/>
    <w:rsid w:val="007009BC"/>
    <w:rsid w:val="00700DF3"/>
    <w:rsid w:val="00700EEF"/>
    <w:rsid w:val="007012E5"/>
    <w:rsid w:val="00701876"/>
    <w:rsid w:val="00701E79"/>
    <w:rsid w:val="007021F7"/>
    <w:rsid w:val="007026FC"/>
    <w:rsid w:val="00702C2F"/>
    <w:rsid w:val="00703546"/>
    <w:rsid w:val="00703576"/>
    <w:rsid w:val="00703B3E"/>
    <w:rsid w:val="007047BA"/>
    <w:rsid w:val="00705218"/>
    <w:rsid w:val="0070645B"/>
    <w:rsid w:val="007069B3"/>
    <w:rsid w:val="007076F9"/>
    <w:rsid w:val="007079EA"/>
    <w:rsid w:val="00707E2D"/>
    <w:rsid w:val="00710764"/>
    <w:rsid w:val="00710995"/>
    <w:rsid w:val="007116DB"/>
    <w:rsid w:val="007117EC"/>
    <w:rsid w:val="00711A39"/>
    <w:rsid w:val="00711C42"/>
    <w:rsid w:val="00711D17"/>
    <w:rsid w:val="007135CA"/>
    <w:rsid w:val="00714684"/>
    <w:rsid w:val="00716829"/>
    <w:rsid w:val="00716969"/>
    <w:rsid w:val="00716EAB"/>
    <w:rsid w:val="007174C3"/>
    <w:rsid w:val="007175E4"/>
    <w:rsid w:val="00717A34"/>
    <w:rsid w:val="00721121"/>
    <w:rsid w:val="00721AAD"/>
    <w:rsid w:val="00721C02"/>
    <w:rsid w:val="007229E1"/>
    <w:rsid w:val="00722BEB"/>
    <w:rsid w:val="00723003"/>
    <w:rsid w:val="00723416"/>
    <w:rsid w:val="007234D0"/>
    <w:rsid w:val="00723560"/>
    <w:rsid w:val="0072386C"/>
    <w:rsid w:val="00724069"/>
    <w:rsid w:val="0072426C"/>
    <w:rsid w:val="00724AD4"/>
    <w:rsid w:val="00724BD6"/>
    <w:rsid w:val="00724EEC"/>
    <w:rsid w:val="00726C65"/>
    <w:rsid w:val="0072726B"/>
    <w:rsid w:val="0072729B"/>
    <w:rsid w:val="00727585"/>
    <w:rsid w:val="007276D9"/>
    <w:rsid w:val="00727BF3"/>
    <w:rsid w:val="0073139C"/>
    <w:rsid w:val="00731DC9"/>
    <w:rsid w:val="00731ED2"/>
    <w:rsid w:val="00732114"/>
    <w:rsid w:val="00732386"/>
    <w:rsid w:val="00732E34"/>
    <w:rsid w:val="00732F35"/>
    <w:rsid w:val="00733F9B"/>
    <w:rsid w:val="0073534A"/>
    <w:rsid w:val="00735EE2"/>
    <w:rsid w:val="007361F0"/>
    <w:rsid w:val="00736515"/>
    <w:rsid w:val="0073680B"/>
    <w:rsid w:val="00737D4D"/>
    <w:rsid w:val="007407E7"/>
    <w:rsid w:val="00740AA1"/>
    <w:rsid w:val="00740E0A"/>
    <w:rsid w:val="00741EBA"/>
    <w:rsid w:val="00742260"/>
    <w:rsid w:val="00742618"/>
    <w:rsid w:val="007426BE"/>
    <w:rsid w:val="007432ED"/>
    <w:rsid w:val="0074382A"/>
    <w:rsid w:val="00743AFB"/>
    <w:rsid w:val="007448CF"/>
    <w:rsid w:val="00744DF0"/>
    <w:rsid w:val="0074502E"/>
    <w:rsid w:val="0074602C"/>
    <w:rsid w:val="007469BC"/>
    <w:rsid w:val="00746B66"/>
    <w:rsid w:val="0074773A"/>
    <w:rsid w:val="00747E0D"/>
    <w:rsid w:val="00750858"/>
    <w:rsid w:val="00750B79"/>
    <w:rsid w:val="00751149"/>
    <w:rsid w:val="00752356"/>
    <w:rsid w:val="00752DB2"/>
    <w:rsid w:val="00753048"/>
    <w:rsid w:val="00753406"/>
    <w:rsid w:val="00753833"/>
    <w:rsid w:val="00753F8D"/>
    <w:rsid w:val="0075505C"/>
    <w:rsid w:val="007554C9"/>
    <w:rsid w:val="00755E37"/>
    <w:rsid w:val="00755E3D"/>
    <w:rsid w:val="007561DB"/>
    <w:rsid w:val="00756C9E"/>
    <w:rsid w:val="00756CFD"/>
    <w:rsid w:val="00756D1A"/>
    <w:rsid w:val="0075729A"/>
    <w:rsid w:val="007576EF"/>
    <w:rsid w:val="007606FA"/>
    <w:rsid w:val="00760DCB"/>
    <w:rsid w:val="0076136F"/>
    <w:rsid w:val="0076311B"/>
    <w:rsid w:val="007631EB"/>
    <w:rsid w:val="00763259"/>
    <w:rsid w:val="0076355B"/>
    <w:rsid w:val="00763F86"/>
    <w:rsid w:val="007647B9"/>
    <w:rsid w:val="0076521B"/>
    <w:rsid w:val="0076616B"/>
    <w:rsid w:val="00766250"/>
    <w:rsid w:val="00766369"/>
    <w:rsid w:val="007668B7"/>
    <w:rsid w:val="00766A82"/>
    <w:rsid w:val="00766B13"/>
    <w:rsid w:val="007673B1"/>
    <w:rsid w:val="00770363"/>
    <w:rsid w:val="0077067D"/>
    <w:rsid w:val="00770CCE"/>
    <w:rsid w:val="00770F2C"/>
    <w:rsid w:val="00771105"/>
    <w:rsid w:val="007716D2"/>
    <w:rsid w:val="00771B67"/>
    <w:rsid w:val="00771E9A"/>
    <w:rsid w:val="00772291"/>
    <w:rsid w:val="007727FE"/>
    <w:rsid w:val="007740D0"/>
    <w:rsid w:val="00774673"/>
    <w:rsid w:val="007749C1"/>
    <w:rsid w:val="0077516A"/>
    <w:rsid w:val="00775BCD"/>
    <w:rsid w:val="00776EB7"/>
    <w:rsid w:val="00777E43"/>
    <w:rsid w:val="007800F4"/>
    <w:rsid w:val="007802B7"/>
    <w:rsid w:val="00780DD4"/>
    <w:rsid w:val="0078137C"/>
    <w:rsid w:val="0078178D"/>
    <w:rsid w:val="007818FC"/>
    <w:rsid w:val="00782C75"/>
    <w:rsid w:val="00782C9D"/>
    <w:rsid w:val="00783726"/>
    <w:rsid w:val="00783AD7"/>
    <w:rsid w:val="00784424"/>
    <w:rsid w:val="007844DC"/>
    <w:rsid w:val="007851E8"/>
    <w:rsid w:val="00786568"/>
    <w:rsid w:val="00786838"/>
    <w:rsid w:val="00786CD9"/>
    <w:rsid w:val="0078764A"/>
    <w:rsid w:val="007876A4"/>
    <w:rsid w:val="0078772C"/>
    <w:rsid w:val="0078777D"/>
    <w:rsid w:val="00790367"/>
    <w:rsid w:val="00790709"/>
    <w:rsid w:val="00790BB7"/>
    <w:rsid w:val="007913F5"/>
    <w:rsid w:val="00791510"/>
    <w:rsid w:val="00791A16"/>
    <w:rsid w:val="00792283"/>
    <w:rsid w:val="007924D0"/>
    <w:rsid w:val="0079293C"/>
    <w:rsid w:val="00793904"/>
    <w:rsid w:val="00793CCC"/>
    <w:rsid w:val="00794C6D"/>
    <w:rsid w:val="00795119"/>
    <w:rsid w:val="00795626"/>
    <w:rsid w:val="007961BA"/>
    <w:rsid w:val="007965B1"/>
    <w:rsid w:val="007969FD"/>
    <w:rsid w:val="00797C26"/>
    <w:rsid w:val="00797D34"/>
    <w:rsid w:val="007A0537"/>
    <w:rsid w:val="007A0F35"/>
    <w:rsid w:val="007A0FE5"/>
    <w:rsid w:val="007A221C"/>
    <w:rsid w:val="007A26AD"/>
    <w:rsid w:val="007A31E9"/>
    <w:rsid w:val="007A4623"/>
    <w:rsid w:val="007A4F27"/>
    <w:rsid w:val="007A5028"/>
    <w:rsid w:val="007A5105"/>
    <w:rsid w:val="007A7180"/>
    <w:rsid w:val="007A71DE"/>
    <w:rsid w:val="007A796A"/>
    <w:rsid w:val="007A7E5F"/>
    <w:rsid w:val="007A7F7F"/>
    <w:rsid w:val="007A7FE0"/>
    <w:rsid w:val="007B048E"/>
    <w:rsid w:val="007B07D4"/>
    <w:rsid w:val="007B08D6"/>
    <w:rsid w:val="007B25D4"/>
    <w:rsid w:val="007B28C7"/>
    <w:rsid w:val="007B2F61"/>
    <w:rsid w:val="007B31D4"/>
    <w:rsid w:val="007B348C"/>
    <w:rsid w:val="007B5169"/>
    <w:rsid w:val="007B56C9"/>
    <w:rsid w:val="007B697A"/>
    <w:rsid w:val="007B770F"/>
    <w:rsid w:val="007B7E64"/>
    <w:rsid w:val="007C07CF"/>
    <w:rsid w:val="007C115D"/>
    <w:rsid w:val="007C12C7"/>
    <w:rsid w:val="007C14AD"/>
    <w:rsid w:val="007C1585"/>
    <w:rsid w:val="007C17EB"/>
    <w:rsid w:val="007C1851"/>
    <w:rsid w:val="007C20E7"/>
    <w:rsid w:val="007C2A05"/>
    <w:rsid w:val="007C2E79"/>
    <w:rsid w:val="007C2F4B"/>
    <w:rsid w:val="007C394D"/>
    <w:rsid w:val="007C3AF4"/>
    <w:rsid w:val="007C3F5E"/>
    <w:rsid w:val="007C4156"/>
    <w:rsid w:val="007C4932"/>
    <w:rsid w:val="007C4F70"/>
    <w:rsid w:val="007C5359"/>
    <w:rsid w:val="007C5502"/>
    <w:rsid w:val="007C62F1"/>
    <w:rsid w:val="007C783D"/>
    <w:rsid w:val="007C7A6B"/>
    <w:rsid w:val="007D0B1C"/>
    <w:rsid w:val="007D1400"/>
    <w:rsid w:val="007D15BE"/>
    <w:rsid w:val="007D1F66"/>
    <w:rsid w:val="007D3256"/>
    <w:rsid w:val="007D3ACD"/>
    <w:rsid w:val="007D3F00"/>
    <w:rsid w:val="007D40F7"/>
    <w:rsid w:val="007D73B8"/>
    <w:rsid w:val="007D79DE"/>
    <w:rsid w:val="007D7B6B"/>
    <w:rsid w:val="007E04FD"/>
    <w:rsid w:val="007E0753"/>
    <w:rsid w:val="007E07D0"/>
    <w:rsid w:val="007E0F09"/>
    <w:rsid w:val="007E11DB"/>
    <w:rsid w:val="007E11F3"/>
    <w:rsid w:val="007E12AA"/>
    <w:rsid w:val="007E12C6"/>
    <w:rsid w:val="007E1831"/>
    <w:rsid w:val="007E2204"/>
    <w:rsid w:val="007E2527"/>
    <w:rsid w:val="007E2DC2"/>
    <w:rsid w:val="007E3D5E"/>
    <w:rsid w:val="007E48A7"/>
    <w:rsid w:val="007E4CE3"/>
    <w:rsid w:val="007E5158"/>
    <w:rsid w:val="007E51EC"/>
    <w:rsid w:val="007E5760"/>
    <w:rsid w:val="007E5B1A"/>
    <w:rsid w:val="007E5E73"/>
    <w:rsid w:val="007E7225"/>
    <w:rsid w:val="007E7571"/>
    <w:rsid w:val="007E78AB"/>
    <w:rsid w:val="007E7B97"/>
    <w:rsid w:val="007F02CB"/>
    <w:rsid w:val="007F040B"/>
    <w:rsid w:val="007F04D0"/>
    <w:rsid w:val="007F2996"/>
    <w:rsid w:val="007F2B47"/>
    <w:rsid w:val="007F2B82"/>
    <w:rsid w:val="007F2D5C"/>
    <w:rsid w:val="007F371D"/>
    <w:rsid w:val="007F5AA4"/>
    <w:rsid w:val="007F71C3"/>
    <w:rsid w:val="007F7325"/>
    <w:rsid w:val="007F7388"/>
    <w:rsid w:val="007F73E9"/>
    <w:rsid w:val="007F750E"/>
    <w:rsid w:val="007F753C"/>
    <w:rsid w:val="007F785E"/>
    <w:rsid w:val="0080016E"/>
    <w:rsid w:val="00800222"/>
    <w:rsid w:val="00800A5A"/>
    <w:rsid w:val="00800CA3"/>
    <w:rsid w:val="00801340"/>
    <w:rsid w:val="00801AD1"/>
    <w:rsid w:val="00801FF0"/>
    <w:rsid w:val="008021D0"/>
    <w:rsid w:val="008036BF"/>
    <w:rsid w:val="0080472C"/>
    <w:rsid w:val="00804A25"/>
    <w:rsid w:val="008058E4"/>
    <w:rsid w:val="0080756E"/>
    <w:rsid w:val="00807A7F"/>
    <w:rsid w:val="00807F53"/>
    <w:rsid w:val="00810731"/>
    <w:rsid w:val="00811538"/>
    <w:rsid w:val="008116FB"/>
    <w:rsid w:val="00812112"/>
    <w:rsid w:val="00812B17"/>
    <w:rsid w:val="00812D6A"/>
    <w:rsid w:val="00812DC9"/>
    <w:rsid w:val="00813C08"/>
    <w:rsid w:val="00813E90"/>
    <w:rsid w:val="00813FEB"/>
    <w:rsid w:val="00814307"/>
    <w:rsid w:val="00814C54"/>
    <w:rsid w:val="008160F6"/>
    <w:rsid w:val="008169C4"/>
    <w:rsid w:val="008169E4"/>
    <w:rsid w:val="00816A8C"/>
    <w:rsid w:val="00816D1C"/>
    <w:rsid w:val="00817449"/>
    <w:rsid w:val="00817530"/>
    <w:rsid w:val="00817789"/>
    <w:rsid w:val="0081783D"/>
    <w:rsid w:val="00817DB9"/>
    <w:rsid w:val="00820191"/>
    <w:rsid w:val="0082154C"/>
    <w:rsid w:val="00821A18"/>
    <w:rsid w:val="00823319"/>
    <w:rsid w:val="00823AAB"/>
    <w:rsid w:val="00823E91"/>
    <w:rsid w:val="00824739"/>
    <w:rsid w:val="00824A49"/>
    <w:rsid w:val="00824C6D"/>
    <w:rsid w:val="00824EE1"/>
    <w:rsid w:val="008250D5"/>
    <w:rsid w:val="008274AB"/>
    <w:rsid w:val="0082798F"/>
    <w:rsid w:val="00827D09"/>
    <w:rsid w:val="0083011A"/>
    <w:rsid w:val="00830BD3"/>
    <w:rsid w:val="00831A6F"/>
    <w:rsid w:val="00831DA6"/>
    <w:rsid w:val="00833928"/>
    <w:rsid w:val="00833A67"/>
    <w:rsid w:val="00833CC4"/>
    <w:rsid w:val="00834195"/>
    <w:rsid w:val="008346DC"/>
    <w:rsid w:val="00834D92"/>
    <w:rsid w:val="00834E4B"/>
    <w:rsid w:val="008362E7"/>
    <w:rsid w:val="00836574"/>
    <w:rsid w:val="00837123"/>
    <w:rsid w:val="00837229"/>
    <w:rsid w:val="00837316"/>
    <w:rsid w:val="00837A14"/>
    <w:rsid w:val="00837D1D"/>
    <w:rsid w:val="008400A4"/>
    <w:rsid w:val="008413C9"/>
    <w:rsid w:val="0084152E"/>
    <w:rsid w:val="00841DC3"/>
    <w:rsid w:val="008422E7"/>
    <w:rsid w:val="00843074"/>
    <w:rsid w:val="00843ACF"/>
    <w:rsid w:val="008441D8"/>
    <w:rsid w:val="00844254"/>
    <w:rsid w:val="00844DED"/>
    <w:rsid w:val="008455BC"/>
    <w:rsid w:val="00845D1E"/>
    <w:rsid w:val="00846755"/>
    <w:rsid w:val="00846917"/>
    <w:rsid w:val="00847428"/>
    <w:rsid w:val="00847498"/>
    <w:rsid w:val="00847694"/>
    <w:rsid w:val="00847F76"/>
    <w:rsid w:val="0085021D"/>
    <w:rsid w:val="0085182B"/>
    <w:rsid w:val="00852220"/>
    <w:rsid w:val="0085294E"/>
    <w:rsid w:val="00854153"/>
    <w:rsid w:val="00854755"/>
    <w:rsid w:val="00855A93"/>
    <w:rsid w:val="008561F4"/>
    <w:rsid w:val="0085657C"/>
    <w:rsid w:val="008567B0"/>
    <w:rsid w:val="00856E56"/>
    <w:rsid w:val="00856EEF"/>
    <w:rsid w:val="0085732B"/>
    <w:rsid w:val="0085752C"/>
    <w:rsid w:val="00860063"/>
    <w:rsid w:val="0086007F"/>
    <w:rsid w:val="008604A1"/>
    <w:rsid w:val="0086071E"/>
    <w:rsid w:val="00860A6C"/>
    <w:rsid w:val="00860EA9"/>
    <w:rsid w:val="0086128E"/>
    <w:rsid w:val="00861E50"/>
    <w:rsid w:val="00862788"/>
    <w:rsid w:val="00862F91"/>
    <w:rsid w:val="00863D27"/>
    <w:rsid w:val="008643AA"/>
    <w:rsid w:val="00864410"/>
    <w:rsid w:val="008648E1"/>
    <w:rsid w:val="008655B3"/>
    <w:rsid w:val="00865BAA"/>
    <w:rsid w:val="008665D8"/>
    <w:rsid w:val="00866803"/>
    <w:rsid w:val="00866C6D"/>
    <w:rsid w:val="00866D15"/>
    <w:rsid w:val="00867C15"/>
    <w:rsid w:val="0087019D"/>
    <w:rsid w:val="008715C5"/>
    <w:rsid w:val="008716A4"/>
    <w:rsid w:val="0087203B"/>
    <w:rsid w:val="00873383"/>
    <w:rsid w:val="00873635"/>
    <w:rsid w:val="00874428"/>
    <w:rsid w:val="008748B9"/>
    <w:rsid w:val="00874BB7"/>
    <w:rsid w:val="00876173"/>
    <w:rsid w:val="008761C8"/>
    <w:rsid w:val="008771FD"/>
    <w:rsid w:val="0087783A"/>
    <w:rsid w:val="00877A84"/>
    <w:rsid w:val="008803B8"/>
    <w:rsid w:val="0088081B"/>
    <w:rsid w:val="00881407"/>
    <w:rsid w:val="00881671"/>
    <w:rsid w:val="00881AD9"/>
    <w:rsid w:val="00881C75"/>
    <w:rsid w:val="00881D3D"/>
    <w:rsid w:val="00881F9C"/>
    <w:rsid w:val="008822C0"/>
    <w:rsid w:val="00882EC4"/>
    <w:rsid w:val="008840A6"/>
    <w:rsid w:val="008847DE"/>
    <w:rsid w:val="008857D5"/>
    <w:rsid w:val="00885EFB"/>
    <w:rsid w:val="00886462"/>
    <w:rsid w:val="00886487"/>
    <w:rsid w:val="0088694C"/>
    <w:rsid w:val="00887A99"/>
    <w:rsid w:val="00887EB7"/>
    <w:rsid w:val="00890E02"/>
    <w:rsid w:val="00890EE1"/>
    <w:rsid w:val="0089115D"/>
    <w:rsid w:val="008915CE"/>
    <w:rsid w:val="00892021"/>
    <w:rsid w:val="00892141"/>
    <w:rsid w:val="00892DBE"/>
    <w:rsid w:val="00893381"/>
    <w:rsid w:val="00893782"/>
    <w:rsid w:val="00893BE4"/>
    <w:rsid w:val="00894D91"/>
    <w:rsid w:val="00895256"/>
    <w:rsid w:val="00895352"/>
    <w:rsid w:val="00895742"/>
    <w:rsid w:val="008960B8"/>
    <w:rsid w:val="00896264"/>
    <w:rsid w:val="00896970"/>
    <w:rsid w:val="00896E47"/>
    <w:rsid w:val="0089730B"/>
    <w:rsid w:val="00897BE0"/>
    <w:rsid w:val="00897BE3"/>
    <w:rsid w:val="008A0119"/>
    <w:rsid w:val="008A0532"/>
    <w:rsid w:val="008A197F"/>
    <w:rsid w:val="008A22A1"/>
    <w:rsid w:val="008A2D90"/>
    <w:rsid w:val="008A2DCF"/>
    <w:rsid w:val="008A310F"/>
    <w:rsid w:val="008A3550"/>
    <w:rsid w:val="008A3AE0"/>
    <w:rsid w:val="008A3EC3"/>
    <w:rsid w:val="008A43F5"/>
    <w:rsid w:val="008A4D92"/>
    <w:rsid w:val="008A50A4"/>
    <w:rsid w:val="008A5596"/>
    <w:rsid w:val="008A5B91"/>
    <w:rsid w:val="008A6024"/>
    <w:rsid w:val="008A65DB"/>
    <w:rsid w:val="008A6A16"/>
    <w:rsid w:val="008A6A26"/>
    <w:rsid w:val="008A6B84"/>
    <w:rsid w:val="008A780D"/>
    <w:rsid w:val="008A79F0"/>
    <w:rsid w:val="008A7D5A"/>
    <w:rsid w:val="008B13CF"/>
    <w:rsid w:val="008B143E"/>
    <w:rsid w:val="008B1F90"/>
    <w:rsid w:val="008B254B"/>
    <w:rsid w:val="008B25E0"/>
    <w:rsid w:val="008B2FE9"/>
    <w:rsid w:val="008B479A"/>
    <w:rsid w:val="008B67F7"/>
    <w:rsid w:val="008B69CA"/>
    <w:rsid w:val="008B6B31"/>
    <w:rsid w:val="008B725C"/>
    <w:rsid w:val="008B7B3F"/>
    <w:rsid w:val="008C0AF9"/>
    <w:rsid w:val="008C0E82"/>
    <w:rsid w:val="008C0EF1"/>
    <w:rsid w:val="008C1327"/>
    <w:rsid w:val="008C13B6"/>
    <w:rsid w:val="008C215D"/>
    <w:rsid w:val="008C24A6"/>
    <w:rsid w:val="008C28F6"/>
    <w:rsid w:val="008C35C7"/>
    <w:rsid w:val="008C38CE"/>
    <w:rsid w:val="008C395A"/>
    <w:rsid w:val="008C3D65"/>
    <w:rsid w:val="008C4616"/>
    <w:rsid w:val="008C4954"/>
    <w:rsid w:val="008C49E7"/>
    <w:rsid w:val="008C4B79"/>
    <w:rsid w:val="008C4BE6"/>
    <w:rsid w:val="008C5640"/>
    <w:rsid w:val="008C5BB7"/>
    <w:rsid w:val="008C5D33"/>
    <w:rsid w:val="008C5D8B"/>
    <w:rsid w:val="008C60E5"/>
    <w:rsid w:val="008C6148"/>
    <w:rsid w:val="008C6D66"/>
    <w:rsid w:val="008C6FB2"/>
    <w:rsid w:val="008C764C"/>
    <w:rsid w:val="008C7C5C"/>
    <w:rsid w:val="008D04D4"/>
    <w:rsid w:val="008D0A71"/>
    <w:rsid w:val="008D0AC6"/>
    <w:rsid w:val="008D12CB"/>
    <w:rsid w:val="008D16B7"/>
    <w:rsid w:val="008D1706"/>
    <w:rsid w:val="008D19FA"/>
    <w:rsid w:val="008D1AE3"/>
    <w:rsid w:val="008D1C01"/>
    <w:rsid w:val="008D225F"/>
    <w:rsid w:val="008D22B4"/>
    <w:rsid w:val="008D31FC"/>
    <w:rsid w:val="008D403C"/>
    <w:rsid w:val="008D4E77"/>
    <w:rsid w:val="008D5A8C"/>
    <w:rsid w:val="008D5F34"/>
    <w:rsid w:val="008D60AD"/>
    <w:rsid w:val="008D6115"/>
    <w:rsid w:val="008D6136"/>
    <w:rsid w:val="008D6800"/>
    <w:rsid w:val="008D6C8A"/>
    <w:rsid w:val="008D7EAD"/>
    <w:rsid w:val="008E002F"/>
    <w:rsid w:val="008E018A"/>
    <w:rsid w:val="008E02E5"/>
    <w:rsid w:val="008E0A68"/>
    <w:rsid w:val="008E14E2"/>
    <w:rsid w:val="008E223B"/>
    <w:rsid w:val="008E25EF"/>
    <w:rsid w:val="008E2B08"/>
    <w:rsid w:val="008E2C8E"/>
    <w:rsid w:val="008E3E66"/>
    <w:rsid w:val="008E48DF"/>
    <w:rsid w:val="008E490B"/>
    <w:rsid w:val="008E4D65"/>
    <w:rsid w:val="008E5337"/>
    <w:rsid w:val="008E54D9"/>
    <w:rsid w:val="008E65D2"/>
    <w:rsid w:val="008E6880"/>
    <w:rsid w:val="008E6D34"/>
    <w:rsid w:val="008E7036"/>
    <w:rsid w:val="008E7115"/>
    <w:rsid w:val="008E7A6F"/>
    <w:rsid w:val="008E7C8D"/>
    <w:rsid w:val="008F0094"/>
    <w:rsid w:val="008F061A"/>
    <w:rsid w:val="008F0831"/>
    <w:rsid w:val="008F1CE7"/>
    <w:rsid w:val="008F22E4"/>
    <w:rsid w:val="008F257C"/>
    <w:rsid w:val="008F2AF1"/>
    <w:rsid w:val="008F3216"/>
    <w:rsid w:val="008F37EE"/>
    <w:rsid w:val="008F3AEF"/>
    <w:rsid w:val="008F5A46"/>
    <w:rsid w:val="008F5AFC"/>
    <w:rsid w:val="008F5F48"/>
    <w:rsid w:val="008F627C"/>
    <w:rsid w:val="008F688C"/>
    <w:rsid w:val="008F7838"/>
    <w:rsid w:val="008F7F01"/>
    <w:rsid w:val="009000B5"/>
    <w:rsid w:val="009002D0"/>
    <w:rsid w:val="0090035F"/>
    <w:rsid w:val="009004C9"/>
    <w:rsid w:val="00900AD8"/>
    <w:rsid w:val="00900D09"/>
    <w:rsid w:val="009018BA"/>
    <w:rsid w:val="0090222C"/>
    <w:rsid w:val="00902988"/>
    <w:rsid w:val="00902CA8"/>
    <w:rsid w:val="0090312E"/>
    <w:rsid w:val="009042F8"/>
    <w:rsid w:val="00904A0D"/>
    <w:rsid w:val="00904D65"/>
    <w:rsid w:val="009050CA"/>
    <w:rsid w:val="00905D0C"/>
    <w:rsid w:val="00905DAA"/>
    <w:rsid w:val="00906205"/>
    <w:rsid w:val="00906561"/>
    <w:rsid w:val="00907A47"/>
    <w:rsid w:val="00907A74"/>
    <w:rsid w:val="00907B03"/>
    <w:rsid w:val="00907B4A"/>
    <w:rsid w:val="00910D1C"/>
    <w:rsid w:val="00912367"/>
    <w:rsid w:val="00912C96"/>
    <w:rsid w:val="00912D5E"/>
    <w:rsid w:val="00912FDD"/>
    <w:rsid w:val="00913227"/>
    <w:rsid w:val="0091374C"/>
    <w:rsid w:val="00913C49"/>
    <w:rsid w:val="00913F17"/>
    <w:rsid w:val="009142C8"/>
    <w:rsid w:val="00914CCA"/>
    <w:rsid w:val="0091510F"/>
    <w:rsid w:val="0091547D"/>
    <w:rsid w:val="009155AC"/>
    <w:rsid w:val="009160AA"/>
    <w:rsid w:val="0091623D"/>
    <w:rsid w:val="009162B4"/>
    <w:rsid w:val="0091670C"/>
    <w:rsid w:val="0091696E"/>
    <w:rsid w:val="00916A79"/>
    <w:rsid w:val="00916AB9"/>
    <w:rsid w:val="009174E7"/>
    <w:rsid w:val="00917679"/>
    <w:rsid w:val="00921248"/>
    <w:rsid w:val="00921F26"/>
    <w:rsid w:val="00922792"/>
    <w:rsid w:val="00923C96"/>
    <w:rsid w:val="00923F88"/>
    <w:rsid w:val="009243F0"/>
    <w:rsid w:val="00924402"/>
    <w:rsid w:val="0092462C"/>
    <w:rsid w:val="009246E7"/>
    <w:rsid w:val="00924B7E"/>
    <w:rsid w:val="00924F2C"/>
    <w:rsid w:val="009257E6"/>
    <w:rsid w:val="00925BE0"/>
    <w:rsid w:val="0092692C"/>
    <w:rsid w:val="00926CA8"/>
    <w:rsid w:val="00926F87"/>
    <w:rsid w:val="009270AE"/>
    <w:rsid w:val="00930AEC"/>
    <w:rsid w:val="009314F5"/>
    <w:rsid w:val="00931EE8"/>
    <w:rsid w:val="009325CF"/>
    <w:rsid w:val="0093295C"/>
    <w:rsid w:val="00932D5D"/>
    <w:rsid w:val="009331FB"/>
    <w:rsid w:val="00933F8E"/>
    <w:rsid w:val="00934611"/>
    <w:rsid w:val="009347E8"/>
    <w:rsid w:val="009364B4"/>
    <w:rsid w:val="00936DFA"/>
    <w:rsid w:val="00936F3B"/>
    <w:rsid w:val="009371D9"/>
    <w:rsid w:val="00937421"/>
    <w:rsid w:val="00937C5D"/>
    <w:rsid w:val="00937CD3"/>
    <w:rsid w:val="0094090B"/>
    <w:rsid w:val="00940BB0"/>
    <w:rsid w:val="009412D8"/>
    <w:rsid w:val="00941D80"/>
    <w:rsid w:val="00941D84"/>
    <w:rsid w:val="009422AB"/>
    <w:rsid w:val="00942DD0"/>
    <w:rsid w:val="00943B1E"/>
    <w:rsid w:val="00943E0A"/>
    <w:rsid w:val="00944266"/>
    <w:rsid w:val="00944277"/>
    <w:rsid w:val="009447CC"/>
    <w:rsid w:val="00944AA3"/>
    <w:rsid w:val="0094508C"/>
    <w:rsid w:val="0094545D"/>
    <w:rsid w:val="00945572"/>
    <w:rsid w:val="00945DAF"/>
    <w:rsid w:val="00947AD9"/>
    <w:rsid w:val="00950018"/>
    <w:rsid w:val="009502EB"/>
    <w:rsid w:val="00950CA1"/>
    <w:rsid w:val="0095233B"/>
    <w:rsid w:val="009524E6"/>
    <w:rsid w:val="009527F1"/>
    <w:rsid w:val="00953480"/>
    <w:rsid w:val="00954055"/>
    <w:rsid w:val="0095478E"/>
    <w:rsid w:val="009547AD"/>
    <w:rsid w:val="00954A3B"/>
    <w:rsid w:val="00954F43"/>
    <w:rsid w:val="00955C19"/>
    <w:rsid w:val="00955E09"/>
    <w:rsid w:val="00956123"/>
    <w:rsid w:val="0095613B"/>
    <w:rsid w:val="00956EF1"/>
    <w:rsid w:val="00957514"/>
    <w:rsid w:val="00957A5F"/>
    <w:rsid w:val="00957C68"/>
    <w:rsid w:val="00957D65"/>
    <w:rsid w:val="009600EA"/>
    <w:rsid w:val="00960CC8"/>
    <w:rsid w:val="00961008"/>
    <w:rsid w:val="00961297"/>
    <w:rsid w:val="0096163B"/>
    <w:rsid w:val="00961697"/>
    <w:rsid w:val="00961775"/>
    <w:rsid w:val="00961EB3"/>
    <w:rsid w:val="0096234F"/>
    <w:rsid w:val="009625FD"/>
    <w:rsid w:val="009627A2"/>
    <w:rsid w:val="00963848"/>
    <w:rsid w:val="00963BA8"/>
    <w:rsid w:val="00963CDF"/>
    <w:rsid w:val="00964148"/>
    <w:rsid w:val="00964488"/>
    <w:rsid w:val="00964509"/>
    <w:rsid w:val="00964EFE"/>
    <w:rsid w:val="009650CE"/>
    <w:rsid w:val="009655DC"/>
    <w:rsid w:val="00965833"/>
    <w:rsid w:val="00966DBE"/>
    <w:rsid w:val="00967016"/>
    <w:rsid w:val="009700C1"/>
    <w:rsid w:val="009708EC"/>
    <w:rsid w:val="00970B27"/>
    <w:rsid w:val="00970DBB"/>
    <w:rsid w:val="00971592"/>
    <w:rsid w:val="0097189B"/>
    <w:rsid w:val="00971AE8"/>
    <w:rsid w:val="00972240"/>
    <w:rsid w:val="009726AD"/>
    <w:rsid w:val="00973051"/>
    <w:rsid w:val="009730D5"/>
    <w:rsid w:val="009737CA"/>
    <w:rsid w:val="00973CAC"/>
    <w:rsid w:val="00974147"/>
    <w:rsid w:val="00974B64"/>
    <w:rsid w:val="00975097"/>
    <w:rsid w:val="00975403"/>
    <w:rsid w:val="00975839"/>
    <w:rsid w:val="00976F76"/>
    <w:rsid w:val="009803FF"/>
    <w:rsid w:val="00980907"/>
    <w:rsid w:val="009810AF"/>
    <w:rsid w:val="00981444"/>
    <w:rsid w:val="00981A08"/>
    <w:rsid w:val="00981A0D"/>
    <w:rsid w:val="00981FBD"/>
    <w:rsid w:val="00982620"/>
    <w:rsid w:val="00983829"/>
    <w:rsid w:val="00984932"/>
    <w:rsid w:val="00984DE5"/>
    <w:rsid w:val="00984E2B"/>
    <w:rsid w:val="0098589E"/>
    <w:rsid w:val="009862B4"/>
    <w:rsid w:val="00986711"/>
    <w:rsid w:val="0098689A"/>
    <w:rsid w:val="009869CA"/>
    <w:rsid w:val="0098760F"/>
    <w:rsid w:val="00987798"/>
    <w:rsid w:val="00987AA4"/>
    <w:rsid w:val="0099028D"/>
    <w:rsid w:val="00990769"/>
    <w:rsid w:val="00991257"/>
    <w:rsid w:val="00991784"/>
    <w:rsid w:val="00991C0F"/>
    <w:rsid w:val="00992985"/>
    <w:rsid w:val="00992C2A"/>
    <w:rsid w:val="009949DC"/>
    <w:rsid w:val="00994DC8"/>
    <w:rsid w:val="009961FE"/>
    <w:rsid w:val="009969A1"/>
    <w:rsid w:val="00997245"/>
    <w:rsid w:val="009975E6"/>
    <w:rsid w:val="00997830"/>
    <w:rsid w:val="00997983"/>
    <w:rsid w:val="00997B22"/>
    <w:rsid w:val="00997B2F"/>
    <w:rsid w:val="00997DB2"/>
    <w:rsid w:val="009A000E"/>
    <w:rsid w:val="009A0165"/>
    <w:rsid w:val="009A0682"/>
    <w:rsid w:val="009A0799"/>
    <w:rsid w:val="009A0AE2"/>
    <w:rsid w:val="009A1AC7"/>
    <w:rsid w:val="009A1EDB"/>
    <w:rsid w:val="009A2046"/>
    <w:rsid w:val="009A259B"/>
    <w:rsid w:val="009A27AA"/>
    <w:rsid w:val="009A2F23"/>
    <w:rsid w:val="009A321A"/>
    <w:rsid w:val="009A44C5"/>
    <w:rsid w:val="009A5242"/>
    <w:rsid w:val="009A55B8"/>
    <w:rsid w:val="009A589D"/>
    <w:rsid w:val="009A5933"/>
    <w:rsid w:val="009A5B47"/>
    <w:rsid w:val="009A5E48"/>
    <w:rsid w:val="009A626B"/>
    <w:rsid w:val="009A64E7"/>
    <w:rsid w:val="009A66D2"/>
    <w:rsid w:val="009A69E8"/>
    <w:rsid w:val="009A73F5"/>
    <w:rsid w:val="009A74A8"/>
    <w:rsid w:val="009A78A0"/>
    <w:rsid w:val="009A7E59"/>
    <w:rsid w:val="009A7EB5"/>
    <w:rsid w:val="009B11D7"/>
    <w:rsid w:val="009B20AE"/>
    <w:rsid w:val="009B22F2"/>
    <w:rsid w:val="009B23F5"/>
    <w:rsid w:val="009B2609"/>
    <w:rsid w:val="009B34A4"/>
    <w:rsid w:val="009B34CA"/>
    <w:rsid w:val="009B412B"/>
    <w:rsid w:val="009B42BC"/>
    <w:rsid w:val="009B48A5"/>
    <w:rsid w:val="009B58B6"/>
    <w:rsid w:val="009B5C66"/>
    <w:rsid w:val="009B5D1B"/>
    <w:rsid w:val="009B63CA"/>
    <w:rsid w:val="009B647C"/>
    <w:rsid w:val="009B6C80"/>
    <w:rsid w:val="009C0597"/>
    <w:rsid w:val="009C0724"/>
    <w:rsid w:val="009C0CB6"/>
    <w:rsid w:val="009C0F25"/>
    <w:rsid w:val="009C19C7"/>
    <w:rsid w:val="009C216D"/>
    <w:rsid w:val="009C2F63"/>
    <w:rsid w:val="009C39B9"/>
    <w:rsid w:val="009C3BDC"/>
    <w:rsid w:val="009C4572"/>
    <w:rsid w:val="009C48B8"/>
    <w:rsid w:val="009C491C"/>
    <w:rsid w:val="009C4CE0"/>
    <w:rsid w:val="009C4E46"/>
    <w:rsid w:val="009C4F11"/>
    <w:rsid w:val="009C50B3"/>
    <w:rsid w:val="009C514A"/>
    <w:rsid w:val="009C54C0"/>
    <w:rsid w:val="009C5625"/>
    <w:rsid w:val="009C67A9"/>
    <w:rsid w:val="009C6CE5"/>
    <w:rsid w:val="009C731E"/>
    <w:rsid w:val="009C74FF"/>
    <w:rsid w:val="009C771F"/>
    <w:rsid w:val="009D013B"/>
    <w:rsid w:val="009D02DD"/>
    <w:rsid w:val="009D07A1"/>
    <w:rsid w:val="009D157C"/>
    <w:rsid w:val="009D164C"/>
    <w:rsid w:val="009D20D6"/>
    <w:rsid w:val="009D2650"/>
    <w:rsid w:val="009D3164"/>
    <w:rsid w:val="009D35CC"/>
    <w:rsid w:val="009D37A8"/>
    <w:rsid w:val="009D37D1"/>
    <w:rsid w:val="009D3C81"/>
    <w:rsid w:val="009D4865"/>
    <w:rsid w:val="009D4967"/>
    <w:rsid w:val="009D5834"/>
    <w:rsid w:val="009D60DA"/>
    <w:rsid w:val="009D625B"/>
    <w:rsid w:val="009D6FAD"/>
    <w:rsid w:val="009D7338"/>
    <w:rsid w:val="009D7A52"/>
    <w:rsid w:val="009E0FFD"/>
    <w:rsid w:val="009E2D81"/>
    <w:rsid w:val="009E41B7"/>
    <w:rsid w:val="009E432B"/>
    <w:rsid w:val="009E47A3"/>
    <w:rsid w:val="009E47D9"/>
    <w:rsid w:val="009E51D2"/>
    <w:rsid w:val="009E604A"/>
    <w:rsid w:val="009E648D"/>
    <w:rsid w:val="009E6699"/>
    <w:rsid w:val="009E69E6"/>
    <w:rsid w:val="009E6EBE"/>
    <w:rsid w:val="009E74F0"/>
    <w:rsid w:val="009E7830"/>
    <w:rsid w:val="009E7A3C"/>
    <w:rsid w:val="009E7BA9"/>
    <w:rsid w:val="009F013F"/>
    <w:rsid w:val="009F20AE"/>
    <w:rsid w:val="009F268C"/>
    <w:rsid w:val="009F29D9"/>
    <w:rsid w:val="009F2DE1"/>
    <w:rsid w:val="009F2E56"/>
    <w:rsid w:val="009F2F24"/>
    <w:rsid w:val="009F356E"/>
    <w:rsid w:val="009F3DD3"/>
    <w:rsid w:val="009F3F3E"/>
    <w:rsid w:val="009F44D6"/>
    <w:rsid w:val="009F46A3"/>
    <w:rsid w:val="009F4BEA"/>
    <w:rsid w:val="009F4D30"/>
    <w:rsid w:val="009F4E4A"/>
    <w:rsid w:val="009F5BC6"/>
    <w:rsid w:val="009F5D62"/>
    <w:rsid w:val="009F5E07"/>
    <w:rsid w:val="009F5FA4"/>
    <w:rsid w:val="009F635E"/>
    <w:rsid w:val="009F6921"/>
    <w:rsid w:val="009F7519"/>
    <w:rsid w:val="009F778C"/>
    <w:rsid w:val="009F78BE"/>
    <w:rsid w:val="009F79AB"/>
    <w:rsid w:val="009F7B34"/>
    <w:rsid w:val="009F7DE0"/>
    <w:rsid w:val="00A00675"/>
    <w:rsid w:val="00A01047"/>
    <w:rsid w:val="00A01C17"/>
    <w:rsid w:val="00A02250"/>
    <w:rsid w:val="00A02256"/>
    <w:rsid w:val="00A028E3"/>
    <w:rsid w:val="00A02B8B"/>
    <w:rsid w:val="00A03369"/>
    <w:rsid w:val="00A043E3"/>
    <w:rsid w:val="00A0690A"/>
    <w:rsid w:val="00A06E20"/>
    <w:rsid w:val="00A07246"/>
    <w:rsid w:val="00A07700"/>
    <w:rsid w:val="00A07B2A"/>
    <w:rsid w:val="00A102D2"/>
    <w:rsid w:val="00A1033F"/>
    <w:rsid w:val="00A10427"/>
    <w:rsid w:val="00A10D6F"/>
    <w:rsid w:val="00A110D0"/>
    <w:rsid w:val="00A1200B"/>
    <w:rsid w:val="00A12448"/>
    <w:rsid w:val="00A12558"/>
    <w:rsid w:val="00A128B6"/>
    <w:rsid w:val="00A12B72"/>
    <w:rsid w:val="00A1379F"/>
    <w:rsid w:val="00A14168"/>
    <w:rsid w:val="00A14257"/>
    <w:rsid w:val="00A14564"/>
    <w:rsid w:val="00A147B5"/>
    <w:rsid w:val="00A14E63"/>
    <w:rsid w:val="00A1527B"/>
    <w:rsid w:val="00A16B51"/>
    <w:rsid w:val="00A17FAE"/>
    <w:rsid w:val="00A2048E"/>
    <w:rsid w:val="00A205B3"/>
    <w:rsid w:val="00A205C7"/>
    <w:rsid w:val="00A20B81"/>
    <w:rsid w:val="00A20CE4"/>
    <w:rsid w:val="00A21A3F"/>
    <w:rsid w:val="00A21CD6"/>
    <w:rsid w:val="00A21E7C"/>
    <w:rsid w:val="00A22BF9"/>
    <w:rsid w:val="00A23606"/>
    <w:rsid w:val="00A23A7A"/>
    <w:rsid w:val="00A23C68"/>
    <w:rsid w:val="00A24357"/>
    <w:rsid w:val="00A24399"/>
    <w:rsid w:val="00A2441A"/>
    <w:rsid w:val="00A2450F"/>
    <w:rsid w:val="00A24761"/>
    <w:rsid w:val="00A24909"/>
    <w:rsid w:val="00A25280"/>
    <w:rsid w:val="00A25F85"/>
    <w:rsid w:val="00A267B8"/>
    <w:rsid w:val="00A2697D"/>
    <w:rsid w:val="00A27FE2"/>
    <w:rsid w:val="00A300F2"/>
    <w:rsid w:val="00A30179"/>
    <w:rsid w:val="00A30304"/>
    <w:rsid w:val="00A30457"/>
    <w:rsid w:val="00A3346E"/>
    <w:rsid w:val="00A3348B"/>
    <w:rsid w:val="00A33EF4"/>
    <w:rsid w:val="00A34281"/>
    <w:rsid w:val="00A35A6F"/>
    <w:rsid w:val="00A35C9A"/>
    <w:rsid w:val="00A3608A"/>
    <w:rsid w:val="00A36BCA"/>
    <w:rsid w:val="00A377A7"/>
    <w:rsid w:val="00A379A5"/>
    <w:rsid w:val="00A402EA"/>
    <w:rsid w:val="00A406B0"/>
    <w:rsid w:val="00A406C0"/>
    <w:rsid w:val="00A40881"/>
    <w:rsid w:val="00A41102"/>
    <w:rsid w:val="00A418CE"/>
    <w:rsid w:val="00A41A30"/>
    <w:rsid w:val="00A41EBE"/>
    <w:rsid w:val="00A41FB4"/>
    <w:rsid w:val="00A42FD8"/>
    <w:rsid w:val="00A42FE4"/>
    <w:rsid w:val="00A439AE"/>
    <w:rsid w:val="00A43C4F"/>
    <w:rsid w:val="00A43F6C"/>
    <w:rsid w:val="00A43FF1"/>
    <w:rsid w:val="00A44359"/>
    <w:rsid w:val="00A44993"/>
    <w:rsid w:val="00A449D8"/>
    <w:rsid w:val="00A45300"/>
    <w:rsid w:val="00A454A1"/>
    <w:rsid w:val="00A45CA6"/>
    <w:rsid w:val="00A45FA7"/>
    <w:rsid w:val="00A478EE"/>
    <w:rsid w:val="00A47D0A"/>
    <w:rsid w:val="00A47D5C"/>
    <w:rsid w:val="00A47FC5"/>
    <w:rsid w:val="00A47FD3"/>
    <w:rsid w:val="00A505AE"/>
    <w:rsid w:val="00A506CC"/>
    <w:rsid w:val="00A50CAD"/>
    <w:rsid w:val="00A51183"/>
    <w:rsid w:val="00A517E4"/>
    <w:rsid w:val="00A52222"/>
    <w:rsid w:val="00A52408"/>
    <w:rsid w:val="00A52980"/>
    <w:rsid w:val="00A52DEF"/>
    <w:rsid w:val="00A535BF"/>
    <w:rsid w:val="00A5448B"/>
    <w:rsid w:val="00A5456D"/>
    <w:rsid w:val="00A547EF"/>
    <w:rsid w:val="00A54968"/>
    <w:rsid w:val="00A54A7D"/>
    <w:rsid w:val="00A55389"/>
    <w:rsid w:val="00A555BA"/>
    <w:rsid w:val="00A557C1"/>
    <w:rsid w:val="00A55A05"/>
    <w:rsid w:val="00A5603E"/>
    <w:rsid w:val="00A560DF"/>
    <w:rsid w:val="00A5614A"/>
    <w:rsid w:val="00A567AF"/>
    <w:rsid w:val="00A57363"/>
    <w:rsid w:val="00A57908"/>
    <w:rsid w:val="00A57B9B"/>
    <w:rsid w:val="00A601AB"/>
    <w:rsid w:val="00A605E4"/>
    <w:rsid w:val="00A60C25"/>
    <w:rsid w:val="00A60D4A"/>
    <w:rsid w:val="00A61036"/>
    <w:rsid w:val="00A610FA"/>
    <w:rsid w:val="00A61476"/>
    <w:rsid w:val="00A61A3F"/>
    <w:rsid w:val="00A61B89"/>
    <w:rsid w:val="00A61F98"/>
    <w:rsid w:val="00A621DF"/>
    <w:rsid w:val="00A63943"/>
    <w:rsid w:val="00A64609"/>
    <w:rsid w:val="00A6572F"/>
    <w:rsid w:val="00A659D8"/>
    <w:rsid w:val="00A65D79"/>
    <w:rsid w:val="00A664B1"/>
    <w:rsid w:val="00A67A36"/>
    <w:rsid w:val="00A67CC6"/>
    <w:rsid w:val="00A67F3E"/>
    <w:rsid w:val="00A70009"/>
    <w:rsid w:val="00A7046D"/>
    <w:rsid w:val="00A70501"/>
    <w:rsid w:val="00A709E4"/>
    <w:rsid w:val="00A70F59"/>
    <w:rsid w:val="00A716D3"/>
    <w:rsid w:val="00A71A54"/>
    <w:rsid w:val="00A723F3"/>
    <w:rsid w:val="00A73662"/>
    <w:rsid w:val="00A74ED0"/>
    <w:rsid w:val="00A754B4"/>
    <w:rsid w:val="00A7559B"/>
    <w:rsid w:val="00A75A1B"/>
    <w:rsid w:val="00A762EE"/>
    <w:rsid w:val="00A77429"/>
    <w:rsid w:val="00A774CF"/>
    <w:rsid w:val="00A77B5A"/>
    <w:rsid w:val="00A77C79"/>
    <w:rsid w:val="00A8062C"/>
    <w:rsid w:val="00A806D4"/>
    <w:rsid w:val="00A81304"/>
    <w:rsid w:val="00A818D2"/>
    <w:rsid w:val="00A8202B"/>
    <w:rsid w:val="00A82DDD"/>
    <w:rsid w:val="00A83FED"/>
    <w:rsid w:val="00A842A1"/>
    <w:rsid w:val="00A845C2"/>
    <w:rsid w:val="00A8482E"/>
    <w:rsid w:val="00A853E6"/>
    <w:rsid w:val="00A8554D"/>
    <w:rsid w:val="00A857E3"/>
    <w:rsid w:val="00A859E0"/>
    <w:rsid w:val="00A8641D"/>
    <w:rsid w:val="00A86750"/>
    <w:rsid w:val="00A86D00"/>
    <w:rsid w:val="00A87D9F"/>
    <w:rsid w:val="00A90C6F"/>
    <w:rsid w:val="00A90E65"/>
    <w:rsid w:val="00A91187"/>
    <w:rsid w:val="00A92095"/>
    <w:rsid w:val="00A92A9D"/>
    <w:rsid w:val="00A93971"/>
    <w:rsid w:val="00A9457E"/>
    <w:rsid w:val="00A948FA"/>
    <w:rsid w:val="00A94E4B"/>
    <w:rsid w:val="00A95761"/>
    <w:rsid w:val="00A9610F"/>
    <w:rsid w:val="00A970BE"/>
    <w:rsid w:val="00A970FE"/>
    <w:rsid w:val="00A9717B"/>
    <w:rsid w:val="00A973B5"/>
    <w:rsid w:val="00AA004B"/>
    <w:rsid w:val="00AA04EC"/>
    <w:rsid w:val="00AA0CE5"/>
    <w:rsid w:val="00AA0D17"/>
    <w:rsid w:val="00AA0F13"/>
    <w:rsid w:val="00AA0FD9"/>
    <w:rsid w:val="00AA10A5"/>
    <w:rsid w:val="00AA17A7"/>
    <w:rsid w:val="00AA1AB4"/>
    <w:rsid w:val="00AA250C"/>
    <w:rsid w:val="00AA26DD"/>
    <w:rsid w:val="00AA2C73"/>
    <w:rsid w:val="00AA4629"/>
    <w:rsid w:val="00AA481F"/>
    <w:rsid w:val="00AA4DAB"/>
    <w:rsid w:val="00AA4EBB"/>
    <w:rsid w:val="00AA5220"/>
    <w:rsid w:val="00AA594E"/>
    <w:rsid w:val="00AA60BD"/>
    <w:rsid w:val="00AA6152"/>
    <w:rsid w:val="00AA6533"/>
    <w:rsid w:val="00AA687B"/>
    <w:rsid w:val="00AA6AA5"/>
    <w:rsid w:val="00AA7131"/>
    <w:rsid w:val="00AA7289"/>
    <w:rsid w:val="00AA7ECF"/>
    <w:rsid w:val="00AB0805"/>
    <w:rsid w:val="00AB0D25"/>
    <w:rsid w:val="00AB2938"/>
    <w:rsid w:val="00AB2A83"/>
    <w:rsid w:val="00AB3880"/>
    <w:rsid w:val="00AB3930"/>
    <w:rsid w:val="00AB56ED"/>
    <w:rsid w:val="00AB6178"/>
    <w:rsid w:val="00AB6291"/>
    <w:rsid w:val="00AB6602"/>
    <w:rsid w:val="00AB6B7D"/>
    <w:rsid w:val="00AB6D24"/>
    <w:rsid w:val="00AB7409"/>
    <w:rsid w:val="00AB75BC"/>
    <w:rsid w:val="00AB7679"/>
    <w:rsid w:val="00AB7CBA"/>
    <w:rsid w:val="00AC0856"/>
    <w:rsid w:val="00AC09DE"/>
    <w:rsid w:val="00AC1963"/>
    <w:rsid w:val="00AC1C9E"/>
    <w:rsid w:val="00AC2607"/>
    <w:rsid w:val="00AC29C6"/>
    <w:rsid w:val="00AC2A26"/>
    <w:rsid w:val="00AC30B6"/>
    <w:rsid w:val="00AC4255"/>
    <w:rsid w:val="00AC5179"/>
    <w:rsid w:val="00AC559E"/>
    <w:rsid w:val="00AC634F"/>
    <w:rsid w:val="00AC63E0"/>
    <w:rsid w:val="00AC63FB"/>
    <w:rsid w:val="00AC6E52"/>
    <w:rsid w:val="00AC7697"/>
    <w:rsid w:val="00AC7BD0"/>
    <w:rsid w:val="00AD00E7"/>
    <w:rsid w:val="00AD06E2"/>
    <w:rsid w:val="00AD12BF"/>
    <w:rsid w:val="00AD1821"/>
    <w:rsid w:val="00AD1C14"/>
    <w:rsid w:val="00AD203D"/>
    <w:rsid w:val="00AD215E"/>
    <w:rsid w:val="00AD3892"/>
    <w:rsid w:val="00AD3BA5"/>
    <w:rsid w:val="00AD4712"/>
    <w:rsid w:val="00AD55A0"/>
    <w:rsid w:val="00AD5629"/>
    <w:rsid w:val="00AD6956"/>
    <w:rsid w:val="00AD6C59"/>
    <w:rsid w:val="00AD74CA"/>
    <w:rsid w:val="00AD7544"/>
    <w:rsid w:val="00AD76C8"/>
    <w:rsid w:val="00AE1511"/>
    <w:rsid w:val="00AE1BDD"/>
    <w:rsid w:val="00AE1D83"/>
    <w:rsid w:val="00AE1DAE"/>
    <w:rsid w:val="00AE32BE"/>
    <w:rsid w:val="00AE3EE0"/>
    <w:rsid w:val="00AE471D"/>
    <w:rsid w:val="00AE5058"/>
    <w:rsid w:val="00AE59A0"/>
    <w:rsid w:val="00AE5C30"/>
    <w:rsid w:val="00AE5EE2"/>
    <w:rsid w:val="00AE6003"/>
    <w:rsid w:val="00AE67D2"/>
    <w:rsid w:val="00AE6B17"/>
    <w:rsid w:val="00AE75E3"/>
    <w:rsid w:val="00AE77D1"/>
    <w:rsid w:val="00AE7E6C"/>
    <w:rsid w:val="00AF0AD5"/>
    <w:rsid w:val="00AF13B9"/>
    <w:rsid w:val="00AF1E58"/>
    <w:rsid w:val="00AF28FA"/>
    <w:rsid w:val="00AF2941"/>
    <w:rsid w:val="00AF4EC6"/>
    <w:rsid w:val="00AF555E"/>
    <w:rsid w:val="00AF55D7"/>
    <w:rsid w:val="00AF59C0"/>
    <w:rsid w:val="00AF5C4D"/>
    <w:rsid w:val="00AF5C95"/>
    <w:rsid w:val="00AF6631"/>
    <w:rsid w:val="00AF7442"/>
    <w:rsid w:val="00B01D69"/>
    <w:rsid w:val="00B022D8"/>
    <w:rsid w:val="00B023C0"/>
    <w:rsid w:val="00B02D7B"/>
    <w:rsid w:val="00B03E29"/>
    <w:rsid w:val="00B04E1E"/>
    <w:rsid w:val="00B0516C"/>
    <w:rsid w:val="00B0532D"/>
    <w:rsid w:val="00B05EFA"/>
    <w:rsid w:val="00B06AA8"/>
    <w:rsid w:val="00B071AD"/>
    <w:rsid w:val="00B076A7"/>
    <w:rsid w:val="00B077B8"/>
    <w:rsid w:val="00B07BD2"/>
    <w:rsid w:val="00B1050C"/>
    <w:rsid w:val="00B10E23"/>
    <w:rsid w:val="00B10F88"/>
    <w:rsid w:val="00B11C13"/>
    <w:rsid w:val="00B11C1C"/>
    <w:rsid w:val="00B12103"/>
    <w:rsid w:val="00B12846"/>
    <w:rsid w:val="00B12C26"/>
    <w:rsid w:val="00B12E96"/>
    <w:rsid w:val="00B13C2F"/>
    <w:rsid w:val="00B13F5B"/>
    <w:rsid w:val="00B1403F"/>
    <w:rsid w:val="00B14649"/>
    <w:rsid w:val="00B14FF0"/>
    <w:rsid w:val="00B15044"/>
    <w:rsid w:val="00B15095"/>
    <w:rsid w:val="00B1519B"/>
    <w:rsid w:val="00B157A4"/>
    <w:rsid w:val="00B15994"/>
    <w:rsid w:val="00B161E3"/>
    <w:rsid w:val="00B163AD"/>
    <w:rsid w:val="00B16B2C"/>
    <w:rsid w:val="00B2007D"/>
    <w:rsid w:val="00B2056B"/>
    <w:rsid w:val="00B207D5"/>
    <w:rsid w:val="00B20C34"/>
    <w:rsid w:val="00B21113"/>
    <w:rsid w:val="00B220F0"/>
    <w:rsid w:val="00B22B67"/>
    <w:rsid w:val="00B23309"/>
    <w:rsid w:val="00B234EE"/>
    <w:rsid w:val="00B2367E"/>
    <w:rsid w:val="00B23CD4"/>
    <w:rsid w:val="00B241E3"/>
    <w:rsid w:val="00B24C22"/>
    <w:rsid w:val="00B24EDA"/>
    <w:rsid w:val="00B24EE7"/>
    <w:rsid w:val="00B250A7"/>
    <w:rsid w:val="00B25467"/>
    <w:rsid w:val="00B256B0"/>
    <w:rsid w:val="00B25CD0"/>
    <w:rsid w:val="00B27807"/>
    <w:rsid w:val="00B27CEC"/>
    <w:rsid w:val="00B3067F"/>
    <w:rsid w:val="00B30696"/>
    <w:rsid w:val="00B3130F"/>
    <w:rsid w:val="00B3271B"/>
    <w:rsid w:val="00B32DF3"/>
    <w:rsid w:val="00B3341F"/>
    <w:rsid w:val="00B33DB5"/>
    <w:rsid w:val="00B342B0"/>
    <w:rsid w:val="00B343D9"/>
    <w:rsid w:val="00B34890"/>
    <w:rsid w:val="00B34A77"/>
    <w:rsid w:val="00B3558C"/>
    <w:rsid w:val="00B3564B"/>
    <w:rsid w:val="00B3570D"/>
    <w:rsid w:val="00B357A2"/>
    <w:rsid w:val="00B35916"/>
    <w:rsid w:val="00B36693"/>
    <w:rsid w:val="00B36AE3"/>
    <w:rsid w:val="00B4054D"/>
    <w:rsid w:val="00B40E00"/>
    <w:rsid w:val="00B415B4"/>
    <w:rsid w:val="00B41648"/>
    <w:rsid w:val="00B41F34"/>
    <w:rsid w:val="00B42041"/>
    <w:rsid w:val="00B4239A"/>
    <w:rsid w:val="00B42900"/>
    <w:rsid w:val="00B42DA2"/>
    <w:rsid w:val="00B43C58"/>
    <w:rsid w:val="00B43F55"/>
    <w:rsid w:val="00B4503A"/>
    <w:rsid w:val="00B45690"/>
    <w:rsid w:val="00B46BF1"/>
    <w:rsid w:val="00B47366"/>
    <w:rsid w:val="00B47383"/>
    <w:rsid w:val="00B475AC"/>
    <w:rsid w:val="00B47FDC"/>
    <w:rsid w:val="00B50108"/>
    <w:rsid w:val="00B50A56"/>
    <w:rsid w:val="00B510DD"/>
    <w:rsid w:val="00B51687"/>
    <w:rsid w:val="00B51736"/>
    <w:rsid w:val="00B517B0"/>
    <w:rsid w:val="00B52131"/>
    <w:rsid w:val="00B523EC"/>
    <w:rsid w:val="00B5259B"/>
    <w:rsid w:val="00B53776"/>
    <w:rsid w:val="00B54632"/>
    <w:rsid w:val="00B5474D"/>
    <w:rsid w:val="00B54ADD"/>
    <w:rsid w:val="00B54B24"/>
    <w:rsid w:val="00B54F4B"/>
    <w:rsid w:val="00B5598C"/>
    <w:rsid w:val="00B55D16"/>
    <w:rsid w:val="00B5602C"/>
    <w:rsid w:val="00B56B98"/>
    <w:rsid w:val="00B56DCF"/>
    <w:rsid w:val="00B57B45"/>
    <w:rsid w:val="00B57CC4"/>
    <w:rsid w:val="00B60538"/>
    <w:rsid w:val="00B60555"/>
    <w:rsid w:val="00B62653"/>
    <w:rsid w:val="00B63731"/>
    <w:rsid w:val="00B63796"/>
    <w:rsid w:val="00B63CDB"/>
    <w:rsid w:val="00B647AD"/>
    <w:rsid w:val="00B64D18"/>
    <w:rsid w:val="00B650FF"/>
    <w:rsid w:val="00B65D34"/>
    <w:rsid w:val="00B662A7"/>
    <w:rsid w:val="00B6673B"/>
    <w:rsid w:val="00B66770"/>
    <w:rsid w:val="00B66954"/>
    <w:rsid w:val="00B67196"/>
    <w:rsid w:val="00B703BF"/>
    <w:rsid w:val="00B70B32"/>
    <w:rsid w:val="00B717AF"/>
    <w:rsid w:val="00B722A8"/>
    <w:rsid w:val="00B72E66"/>
    <w:rsid w:val="00B72EB7"/>
    <w:rsid w:val="00B73700"/>
    <w:rsid w:val="00B737D2"/>
    <w:rsid w:val="00B740F1"/>
    <w:rsid w:val="00B74A6B"/>
    <w:rsid w:val="00B75083"/>
    <w:rsid w:val="00B75316"/>
    <w:rsid w:val="00B75496"/>
    <w:rsid w:val="00B763DB"/>
    <w:rsid w:val="00B76402"/>
    <w:rsid w:val="00B76505"/>
    <w:rsid w:val="00B76712"/>
    <w:rsid w:val="00B76D1A"/>
    <w:rsid w:val="00B76DC9"/>
    <w:rsid w:val="00B774DB"/>
    <w:rsid w:val="00B779C9"/>
    <w:rsid w:val="00B8117A"/>
    <w:rsid w:val="00B81E7D"/>
    <w:rsid w:val="00B81F1E"/>
    <w:rsid w:val="00B82406"/>
    <w:rsid w:val="00B82454"/>
    <w:rsid w:val="00B828EF"/>
    <w:rsid w:val="00B83291"/>
    <w:rsid w:val="00B83751"/>
    <w:rsid w:val="00B838C3"/>
    <w:rsid w:val="00B84360"/>
    <w:rsid w:val="00B847B0"/>
    <w:rsid w:val="00B84D82"/>
    <w:rsid w:val="00B85450"/>
    <w:rsid w:val="00B85B32"/>
    <w:rsid w:val="00B85DB5"/>
    <w:rsid w:val="00B85F0F"/>
    <w:rsid w:val="00B85F60"/>
    <w:rsid w:val="00B864DF"/>
    <w:rsid w:val="00B87277"/>
    <w:rsid w:val="00B875CC"/>
    <w:rsid w:val="00B87C25"/>
    <w:rsid w:val="00B901DA"/>
    <w:rsid w:val="00B90969"/>
    <w:rsid w:val="00B90E8C"/>
    <w:rsid w:val="00B91528"/>
    <w:rsid w:val="00B91BE7"/>
    <w:rsid w:val="00B920FE"/>
    <w:rsid w:val="00B929C3"/>
    <w:rsid w:val="00B92DED"/>
    <w:rsid w:val="00B92E22"/>
    <w:rsid w:val="00B944F7"/>
    <w:rsid w:val="00B94CFA"/>
    <w:rsid w:val="00B94D31"/>
    <w:rsid w:val="00B94ED0"/>
    <w:rsid w:val="00B9538A"/>
    <w:rsid w:val="00B953AE"/>
    <w:rsid w:val="00B95487"/>
    <w:rsid w:val="00B961DC"/>
    <w:rsid w:val="00BA033F"/>
    <w:rsid w:val="00BA04A3"/>
    <w:rsid w:val="00BA0CBC"/>
    <w:rsid w:val="00BA1136"/>
    <w:rsid w:val="00BA12B2"/>
    <w:rsid w:val="00BA1902"/>
    <w:rsid w:val="00BA1C32"/>
    <w:rsid w:val="00BA1E43"/>
    <w:rsid w:val="00BA2211"/>
    <w:rsid w:val="00BA2309"/>
    <w:rsid w:val="00BA24D7"/>
    <w:rsid w:val="00BA2637"/>
    <w:rsid w:val="00BA34AE"/>
    <w:rsid w:val="00BA35C8"/>
    <w:rsid w:val="00BA3E70"/>
    <w:rsid w:val="00BA40DC"/>
    <w:rsid w:val="00BA48FC"/>
    <w:rsid w:val="00BA4DEA"/>
    <w:rsid w:val="00BA4EB7"/>
    <w:rsid w:val="00BA5045"/>
    <w:rsid w:val="00BA520E"/>
    <w:rsid w:val="00BA5539"/>
    <w:rsid w:val="00BA5551"/>
    <w:rsid w:val="00BA73EE"/>
    <w:rsid w:val="00BA7C5F"/>
    <w:rsid w:val="00BA7C88"/>
    <w:rsid w:val="00BB079B"/>
    <w:rsid w:val="00BB1039"/>
    <w:rsid w:val="00BB1E35"/>
    <w:rsid w:val="00BB1F06"/>
    <w:rsid w:val="00BB2621"/>
    <w:rsid w:val="00BB2785"/>
    <w:rsid w:val="00BB2AFB"/>
    <w:rsid w:val="00BB33F3"/>
    <w:rsid w:val="00BB368C"/>
    <w:rsid w:val="00BB3B78"/>
    <w:rsid w:val="00BB3DD4"/>
    <w:rsid w:val="00BB460C"/>
    <w:rsid w:val="00BB4A4E"/>
    <w:rsid w:val="00BB58D7"/>
    <w:rsid w:val="00BB6532"/>
    <w:rsid w:val="00BB6569"/>
    <w:rsid w:val="00BB70CA"/>
    <w:rsid w:val="00BB7312"/>
    <w:rsid w:val="00BB7A65"/>
    <w:rsid w:val="00BC1471"/>
    <w:rsid w:val="00BC19A2"/>
    <w:rsid w:val="00BC211D"/>
    <w:rsid w:val="00BC2EF4"/>
    <w:rsid w:val="00BC3E45"/>
    <w:rsid w:val="00BC3EAC"/>
    <w:rsid w:val="00BC3EE1"/>
    <w:rsid w:val="00BC3FCC"/>
    <w:rsid w:val="00BC576E"/>
    <w:rsid w:val="00BC58C7"/>
    <w:rsid w:val="00BC5BF5"/>
    <w:rsid w:val="00BC6176"/>
    <w:rsid w:val="00BC66E7"/>
    <w:rsid w:val="00BC6910"/>
    <w:rsid w:val="00BC6BDD"/>
    <w:rsid w:val="00BC6ED1"/>
    <w:rsid w:val="00BC7081"/>
    <w:rsid w:val="00BC75CE"/>
    <w:rsid w:val="00BC7CED"/>
    <w:rsid w:val="00BD06A3"/>
    <w:rsid w:val="00BD0821"/>
    <w:rsid w:val="00BD0D26"/>
    <w:rsid w:val="00BD0D75"/>
    <w:rsid w:val="00BD25DF"/>
    <w:rsid w:val="00BD26CF"/>
    <w:rsid w:val="00BD37F6"/>
    <w:rsid w:val="00BD3CF0"/>
    <w:rsid w:val="00BD52B5"/>
    <w:rsid w:val="00BD5533"/>
    <w:rsid w:val="00BD5A1B"/>
    <w:rsid w:val="00BD5F0C"/>
    <w:rsid w:val="00BD6EEB"/>
    <w:rsid w:val="00BD7250"/>
    <w:rsid w:val="00BD73C4"/>
    <w:rsid w:val="00BD7699"/>
    <w:rsid w:val="00BE013C"/>
    <w:rsid w:val="00BE0649"/>
    <w:rsid w:val="00BE1C71"/>
    <w:rsid w:val="00BE1E25"/>
    <w:rsid w:val="00BE38CC"/>
    <w:rsid w:val="00BE3C36"/>
    <w:rsid w:val="00BE4ABE"/>
    <w:rsid w:val="00BE4CCC"/>
    <w:rsid w:val="00BE4D9E"/>
    <w:rsid w:val="00BE4FB7"/>
    <w:rsid w:val="00BE5AF1"/>
    <w:rsid w:val="00BE5BAF"/>
    <w:rsid w:val="00BE5CCF"/>
    <w:rsid w:val="00BE6016"/>
    <w:rsid w:val="00BE7BD2"/>
    <w:rsid w:val="00BF042A"/>
    <w:rsid w:val="00BF0920"/>
    <w:rsid w:val="00BF0CC1"/>
    <w:rsid w:val="00BF1203"/>
    <w:rsid w:val="00BF2D90"/>
    <w:rsid w:val="00BF2E8B"/>
    <w:rsid w:val="00BF2F9B"/>
    <w:rsid w:val="00BF31F0"/>
    <w:rsid w:val="00BF332B"/>
    <w:rsid w:val="00BF37E0"/>
    <w:rsid w:val="00BF3D35"/>
    <w:rsid w:val="00BF4710"/>
    <w:rsid w:val="00BF4E2B"/>
    <w:rsid w:val="00BF4E3D"/>
    <w:rsid w:val="00BF511E"/>
    <w:rsid w:val="00BF5225"/>
    <w:rsid w:val="00BF5329"/>
    <w:rsid w:val="00BF5413"/>
    <w:rsid w:val="00BF568D"/>
    <w:rsid w:val="00BF5EA3"/>
    <w:rsid w:val="00BF678F"/>
    <w:rsid w:val="00BF6A4D"/>
    <w:rsid w:val="00BF6C8B"/>
    <w:rsid w:val="00BF6DF0"/>
    <w:rsid w:val="00BF7363"/>
    <w:rsid w:val="00BF7675"/>
    <w:rsid w:val="00BF77C4"/>
    <w:rsid w:val="00BF7D0F"/>
    <w:rsid w:val="00BF7D33"/>
    <w:rsid w:val="00BF7D45"/>
    <w:rsid w:val="00C016BE"/>
    <w:rsid w:val="00C01BA5"/>
    <w:rsid w:val="00C01BD1"/>
    <w:rsid w:val="00C01D98"/>
    <w:rsid w:val="00C01E02"/>
    <w:rsid w:val="00C02ACC"/>
    <w:rsid w:val="00C03470"/>
    <w:rsid w:val="00C03B2D"/>
    <w:rsid w:val="00C03C7C"/>
    <w:rsid w:val="00C04DE4"/>
    <w:rsid w:val="00C05247"/>
    <w:rsid w:val="00C055D9"/>
    <w:rsid w:val="00C06621"/>
    <w:rsid w:val="00C07164"/>
    <w:rsid w:val="00C0728F"/>
    <w:rsid w:val="00C10129"/>
    <w:rsid w:val="00C102C8"/>
    <w:rsid w:val="00C10666"/>
    <w:rsid w:val="00C10CBB"/>
    <w:rsid w:val="00C11A47"/>
    <w:rsid w:val="00C124E9"/>
    <w:rsid w:val="00C12ADE"/>
    <w:rsid w:val="00C12B05"/>
    <w:rsid w:val="00C12BEC"/>
    <w:rsid w:val="00C1302F"/>
    <w:rsid w:val="00C13193"/>
    <w:rsid w:val="00C134BB"/>
    <w:rsid w:val="00C14268"/>
    <w:rsid w:val="00C144DE"/>
    <w:rsid w:val="00C14F07"/>
    <w:rsid w:val="00C1539B"/>
    <w:rsid w:val="00C153D8"/>
    <w:rsid w:val="00C15A19"/>
    <w:rsid w:val="00C16483"/>
    <w:rsid w:val="00C16E25"/>
    <w:rsid w:val="00C16ECC"/>
    <w:rsid w:val="00C171A4"/>
    <w:rsid w:val="00C17815"/>
    <w:rsid w:val="00C206B2"/>
    <w:rsid w:val="00C20E03"/>
    <w:rsid w:val="00C21E04"/>
    <w:rsid w:val="00C224CF"/>
    <w:rsid w:val="00C22E44"/>
    <w:rsid w:val="00C2358D"/>
    <w:rsid w:val="00C238D8"/>
    <w:rsid w:val="00C23D30"/>
    <w:rsid w:val="00C23DCA"/>
    <w:rsid w:val="00C24609"/>
    <w:rsid w:val="00C24715"/>
    <w:rsid w:val="00C2484C"/>
    <w:rsid w:val="00C24ACD"/>
    <w:rsid w:val="00C25369"/>
    <w:rsid w:val="00C255FA"/>
    <w:rsid w:val="00C25829"/>
    <w:rsid w:val="00C25C34"/>
    <w:rsid w:val="00C26A78"/>
    <w:rsid w:val="00C275CF"/>
    <w:rsid w:val="00C27B9B"/>
    <w:rsid w:val="00C30081"/>
    <w:rsid w:val="00C307DB"/>
    <w:rsid w:val="00C30BFE"/>
    <w:rsid w:val="00C31A2E"/>
    <w:rsid w:val="00C31D14"/>
    <w:rsid w:val="00C324DB"/>
    <w:rsid w:val="00C32769"/>
    <w:rsid w:val="00C32C37"/>
    <w:rsid w:val="00C32D79"/>
    <w:rsid w:val="00C336D7"/>
    <w:rsid w:val="00C33A86"/>
    <w:rsid w:val="00C3408F"/>
    <w:rsid w:val="00C341A8"/>
    <w:rsid w:val="00C341F9"/>
    <w:rsid w:val="00C34273"/>
    <w:rsid w:val="00C346C4"/>
    <w:rsid w:val="00C34EBF"/>
    <w:rsid w:val="00C34FF6"/>
    <w:rsid w:val="00C35155"/>
    <w:rsid w:val="00C3517A"/>
    <w:rsid w:val="00C35241"/>
    <w:rsid w:val="00C3526B"/>
    <w:rsid w:val="00C355BD"/>
    <w:rsid w:val="00C35B6F"/>
    <w:rsid w:val="00C36232"/>
    <w:rsid w:val="00C362C1"/>
    <w:rsid w:val="00C36558"/>
    <w:rsid w:val="00C3676B"/>
    <w:rsid w:val="00C36D54"/>
    <w:rsid w:val="00C378F7"/>
    <w:rsid w:val="00C40AAA"/>
    <w:rsid w:val="00C40D74"/>
    <w:rsid w:val="00C40F59"/>
    <w:rsid w:val="00C41014"/>
    <w:rsid w:val="00C415B8"/>
    <w:rsid w:val="00C419E6"/>
    <w:rsid w:val="00C41DB4"/>
    <w:rsid w:val="00C42BE2"/>
    <w:rsid w:val="00C42FB6"/>
    <w:rsid w:val="00C44150"/>
    <w:rsid w:val="00C4440F"/>
    <w:rsid w:val="00C44CF6"/>
    <w:rsid w:val="00C45F3F"/>
    <w:rsid w:val="00C46961"/>
    <w:rsid w:val="00C47084"/>
    <w:rsid w:val="00C47C87"/>
    <w:rsid w:val="00C50376"/>
    <w:rsid w:val="00C50508"/>
    <w:rsid w:val="00C50E76"/>
    <w:rsid w:val="00C50F73"/>
    <w:rsid w:val="00C51AFC"/>
    <w:rsid w:val="00C5273B"/>
    <w:rsid w:val="00C532B7"/>
    <w:rsid w:val="00C5373F"/>
    <w:rsid w:val="00C53BB0"/>
    <w:rsid w:val="00C53BD5"/>
    <w:rsid w:val="00C53E46"/>
    <w:rsid w:val="00C53E8D"/>
    <w:rsid w:val="00C54B27"/>
    <w:rsid w:val="00C54E8D"/>
    <w:rsid w:val="00C54F50"/>
    <w:rsid w:val="00C55397"/>
    <w:rsid w:val="00C5613D"/>
    <w:rsid w:val="00C567B9"/>
    <w:rsid w:val="00C568BC"/>
    <w:rsid w:val="00C56A4F"/>
    <w:rsid w:val="00C56E45"/>
    <w:rsid w:val="00C5747A"/>
    <w:rsid w:val="00C57C00"/>
    <w:rsid w:val="00C611AF"/>
    <w:rsid w:val="00C6167C"/>
    <w:rsid w:val="00C619AB"/>
    <w:rsid w:val="00C61E9C"/>
    <w:rsid w:val="00C62700"/>
    <w:rsid w:val="00C628C3"/>
    <w:rsid w:val="00C6293A"/>
    <w:rsid w:val="00C62A4E"/>
    <w:rsid w:val="00C630F6"/>
    <w:rsid w:val="00C63451"/>
    <w:rsid w:val="00C636E2"/>
    <w:rsid w:val="00C63B71"/>
    <w:rsid w:val="00C63D29"/>
    <w:rsid w:val="00C6401C"/>
    <w:rsid w:val="00C6420D"/>
    <w:rsid w:val="00C645DD"/>
    <w:rsid w:val="00C6465F"/>
    <w:rsid w:val="00C647C5"/>
    <w:rsid w:val="00C64B89"/>
    <w:rsid w:val="00C65030"/>
    <w:rsid w:val="00C6599C"/>
    <w:rsid w:val="00C66358"/>
    <w:rsid w:val="00C66C13"/>
    <w:rsid w:val="00C678F5"/>
    <w:rsid w:val="00C679EA"/>
    <w:rsid w:val="00C67A24"/>
    <w:rsid w:val="00C67A58"/>
    <w:rsid w:val="00C700AE"/>
    <w:rsid w:val="00C704F9"/>
    <w:rsid w:val="00C70D16"/>
    <w:rsid w:val="00C711FB"/>
    <w:rsid w:val="00C71680"/>
    <w:rsid w:val="00C7176A"/>
    <w:rsid w:val="00C722B5"/>
    <w:rsid w:val="00C723F6"/>
    <w:rsid w:val="00C7245F"/>
    <w:rsid w:val="00C728A3"/>
    <w:rsid w:val="00C72987"/>
    <w:rsid w:val="00C73307"/>
    <w:rsid w:val="00C74A60"/>
    <w:rsid w:val="00C74FA5"/>
    <w:rsid w:val="00C7519F"/>
    <w:rsid w:val="00C75392"/>
    <w:rsid w:val="00C75DEA"/>
    <w:rsid w:val="00C76948"/>
    <w:rsid w:val="00C76F00"/>
    <w:rsid w:val="00C7727D"/>
    <w:rsid w:val="00C77340"/>
    <w:rsid w:val="00C77389"/>
    <w:rsid w:val="00C776EF"/>
    <w:rsid w:val="00C77CC3"/>
    <w:rsid w:val="00C807CB"/>
    <w:rsid w:val="00C80DDC"/>
    <w:rsid w:val="00C80E92"/>
    <w:rsid w:val="00C822F3"/>
    <w:rsid w:val="00C828AF"/>
    <w:rsid w:val="00C830DB"/>
    <w:rsid w:val="00C831C4"/>
    <w:rsid w:val="00C8336E"/>
    <w:rsid w:val="00C8355E"/>
    <w:rsid w:val="00C83811"/>
    <w:rsid w:val="00C83A6D"/>
    <w:rsid w:val="00C83ADE"/>
    <w:rsid w:val="00C84507"/>
    <w:rsid w:val="00C847E4"/>
    <w:rsid w:val="00C84A48"/>
    <w:rsid w:val="00C84E29"/>
    <w:rsid w:val="00C85043"/>
    <w:rsid w:val="00C859BD"/>
    <w:rsid w:val="00C867D6"/>
    <w:rsid w:val="00C86D04"/>
    <w:rsid w:val="00C870BD"/>
    <w:rsid w:val="00C879F3"/>
    <w:rsid w:val="00C87AE8"/>
    <w:rsid w:val="00C90264"/>
    <w:rsid w:val="00C90CDE"/>
    <w:rsid w:val="00C90F5C"/>
    <w:rsid w:val="00C91AF2"/>
    <w:rsid w:val="00C91BE1"/>
    <w:rsid w:val="00C91E74"/>
    <w:rsid w:val="00C92900"/>
    <w:rsid w:val="00C93990"/>
    <w:rsid w:val="00C94150"/>
    <w:rsid w:val="00C949EC"/>
    <w:rsid w:val="00C953C8"/>
    <w:rsid w:val="00C958DB"/>
    <w:rsid w:val="00C95906"/>
    <w:rsid w:val="00C96F04"/>
    <w:rsid w:val="00C97328"/>
    <w:rsid w:val="00C97728"/>
    <w:rsid w:val="00C97CCF"/>
    <w:rsid w:val="00C97F1A"/>
    <w:rsid w:val="00CA0A3B"/>
    <w:rsid w:val="00CA1F18"/>
    <w:rsid w:val="00CA1F2A"/>
    <w:rsid w:val="00CA222B"/>
    <w:rsid w:val="00CA25F5"/>
    <w:rsid w:val="00CA2CAA"/>
    <w:rsid w:val="00CA31EB"/>
    <w:rsid w:val="00CA3851"/>
    <w:rsid w:val="00CA48FF"/>
    <w:rsid w:val="00CA6747"/>
    <w:rsid w:val="00CA72B6"/>
    <w:rsid w:val="00CA75B3"/>
    <w:rsid w:val="00CA7FF9"/>
    <w:rsid w:val="00CB0372"/>
    <w:rsid w:val="00CB0391"/>
    <w:rsid w:val="00CB0C35"/>
    <w:rsid w:val="00CB0DF8"/>
    <w:rsid w:val="00CB15E3"/>
    <w:rsid w:val="00CB1662"/>
    <w:rsid w:val="00CB1A7D"/>
    <w:rsid w:val="00CB1DAA"/>
    <w:rsid w:val="00CB1EB8"/>
    <w:rsid w:val="00CB3471"/>
    <w:rsid w:val="00CB34E8"/>
    <w:rsid w:val="00CB49C7"/>
    <w:rsid w:val="00CB59DE"/>
    <w:rsid w:val="00CB7470"/>
    <w:rsid w:val="00CB7659"/>
    <w:rsid w:val="00CB7B13"/>
    <w:rsid w:val="00CC09F1"/>
    <w:rsid w:val="00CC0C5B"/>
    <w:rsid w:val="00CC0F34"/>
    <w:rsid w:val="00CC1005"/>
    <w:rsid w:val="00CC2026"/>
    <w:rsid w:val="00CC2305"/>
    <w:rsid w:val="00CC27A1"/>
    <w:rsid w:val="00CC2D66"/>
    <w:rsid w:val="00CC3DD4"/>
    <w:rsid w:val="00CC4665"/>
    <w:rsid w:val="00CC4C8C"/>
    <w:rsid w:val="00CC51CE"/>
    <w:rsid w:val="00CC71E4"/>
    <w:rsid w:val="00CD0BFC"/>
    <w:rsid w:val="00CD0DCD"/>
    <w:rsid w:val="00CD0F84"/>
    <w:rsid w:val="00CD11D6"/>
    <w:rsid w:val="00CD183F"/>
    <w:rsid w:val="00CD1DB1"/>
    <w:rsid w:val="00CD20CC"/>
    <w:rsid w:val="00CD2455"/>
    <w:rsid w:val="00CD275C"/>
    <w:rsid w:val="00CD2DB4"/>
    <w:rsid w:val="00CD3410"/>
    <w:rsid w:val="00CD39AF"/>
    <w:rsid w:val="00CD4079"/>
    <w:rsid w:val="00CD4316"/>
    <w:rsid w:val="00CD4C42"/>
    <w:rsid w:val="00CD4DC4"/>
    <w:rsid w:val="00CD5014"/>
    <w:rsid w:val="00CD5088"/>
    <w:rsid w:val="00CD582B"/>
    <w:rsid w:val="00CD6526"/>
    <w:rsid w:val="00CD6849"/>
    <w:rsid w:val="00CD6FF9"/>
    <w:rsid w:val="00CD72A0"/>
    <w:rsid w:val="00CD7650"/>
    <w:rsid w:val="00CD76F7"/>
    <w:rsid w:val="00CD7884"/>
    <w:rsid w:val="00CE1091"/>
    <w:rsid w:val="00CE16E7"/>
    <w:rsid w:val="00CE188A"/>
    <w:rsid w:val="00CE1989"/>
    <w:rsid w:val="00CE2267"/>
    <w:rsid w:val="00CE38B5"/>
    <w:rsid w:val="00CE3A92"/>
    <w:rsid w:val="00CE3DD2"/>
    <w:rsid w:val="00CE3FAF"/>
    <w:rsid w:val="00CE443B"/>
    <w:rsid w:val="00CE44DB"/>
    <w:rsid w:val="00CE51FD"/>
    <w:rsid w:val="00CE5212"/>
    <w:rsid w:val="00CE5622"/>
    <w:rsid w:val="00CE57B2"/>
    <w:rsid w:val="00CE594E"/>
    <w:rsid w:val="00CE5BFB"/>
    <w:rsid w:val="00CE79CC"/>
    <w:rsid w:val="00CE7CAC"/>
    <w:rsid w:val="00CF09A2"/>
    <w:rsid w:val="00CF0B9A"/>
    <w:rsid w:val="00CF13A6"/>
    <w:rsid w:val="00CF2606"/>
    <w:rsid w:val="00CF2CC1"/>
    <w:rsid w:val="00CF32ED"/>
    <w:rsid w:val="00CF3F9A"/>
    <w:rsid w:val="00CF4465"/>
    <w:rsid w:val="00CF44AF"/>
    <w:rsid w:val="00CF4796"/>
    <w:rsid w:val="00CF534E"/>
    <w:rsid w:val="00CF6D95"/>
    <w:rsid w:val="00CF715B"/>
    <w:rsid w:val="00CF716C"/>
    <w:rsid w:val="00CF716D"/>
    <w:rsid w:val="00CF72E4"/>
    <w:rsid w:val="00CF7C4D"/>
    <w:rsid w:val="00CF7E35"/>
    <w:rsid w:val="00CF7FC0"/>
    <w:rsid w:val="00D0017F"/>
    <w:rsid w:val="00D00247"/>
    <w:rsid w:val="00D00AC8"/>
    <w:rsid w:val="00D0101F"/>
    <w:rsid w:val="00D01438"/>
    <w:rsid w:val="00D01478"/>
    <w:rsid w:val="00D019AD"/>
    <w:rsid w:val="00D02503"/>
    <w:rsid w:val="00D025D9"/>
    <w:rsid w:val="00D02E02"/>
    <w:rsid w:val="00D03691"/>
    <w:rsid w:val="00D03EB3"/>
    <w:rsid w:val="00D03FDE"/>
    <w:rsid w:val="00D0635A"/>
    <w:rsid w:val="00D07AF4"/>
    <w:rsid w:val="00D07B66"/>
    <w:rsid w:val="00D07B93"/>
    <w:rsid w:val="00D07C56"/>
    <w:rsid w:val="00D07F23"/>
    <w:rsid w:val="00D105DB"/>
    <w:rsid w:val="00D10C93"/>
    <w:rsid w:val="00D10FE3"/>
    <w:rsid w:val="00D12A6F"/>
    <w:rsid w:val="00D12D6C"/>
    <w:rsid w:val="00D142B2"/>
    <w:rsid w:val="00D146BB"/>
    <w:rsid w:val="00D14D59"/>
    <w:rsid w:val="00D151C6"/>
    <w:rsid w:val="00D1554E"/>
    <w:rsid w:val="00D158FC"/>
    <w:rsid w:val="00D15CCB"/>
    <w:rsid w:val="00D15E73"/>
    <w:rsid w:val="00D16A59"/>
    <w:rsid w:val="00D16B2A"/>
    <w:rsid w:val="00D17800"/>
    <w:rsid w:val="00D17BDC"/>
    <w:rsid w:val="00D17C86"/>
    <w:rsid w:val="00D2033E"/>
    <w:rsid w:val="00D2066B"/>
    <w:rsid w:val="00D20717"/>
    <w:rsid w:val="00D20E3E"/>
    <w:rsid w:val="00D212D0"/>
    <w:rsid w:val="00D21566"/>
    <w:rsid w:val="00D227EA"/>
    <w:rsid w:val="00D2285B"/>
    <w:rsid w:val="00D23409"/>
    <w:rsid w:val="00D2391E"/>
    <w:rsid w:val="00D23C62"/>
    <w:rsid w:val="00D23D9A"/>
    <w:rsid w:val="00D2419F"/>
    <w:rsid w:val="00D241CE"/>
    <w:rsid w:val="00D248D4"/>
    <w:rsid w:val="00D25843"/>
    <w:rsid w:val="00D26702"/>
    <w:rsid w:val="00D26919"/>
    <w:rsid w:val="00D2767D"/>
    <w:rsid w:val="00D27789"/>
    <w:rsid w:val="00D27BEC"/>
    <w:rsid w:val="00D30C65"/>
    <w:rsid w:val="00D315F1"/>
    <w:rsid w:val="00D317FD"/>
    <w:rsid w:val="00D32166"/>
    <w:rsid w:val="00D3225C"/>
    <w:rsid w:val="00D32775"/>
    <w:rsid w:val="00D33CE9"/>
    <w:rsid w:val="00D33E02"/>
    <w:rsid w:val="00D33E8C"/>
    <w:rsid w:val="00D34873"/>
    <w:rsid w:val="00D34FEE"/>
    <w:rsid w:val="00D355D2"/>
    <w:rsid w:val="00D35A78"/>
    <w:rsid w:val="00D36255"/>
    <w:rsid w:val="00D36354"/>
    <w:rsid w:val="00D36543"/>
    <w:rsid w:val="00D36806"/>
    <w:rsid w:val="00D3681B"/>
    <w:rsid w:val="00D374D8"/>
    <w:rsid w:val="00D403BF"/>
    <w:rsid w:val="00D4040B"/>
    <w:rsid w:val="00D40573"/>
    <w:rsid w:val="00D409F1"/>
    <w:rsid w:val="00D40DDA"/>
    <w:rsid w:val="00D41F55"/>
    <w:rsid w:val="00D42A1B"/>
    <w:rsid w:val="00D42B03"/>
    <w:rsid w:val="00D434EF"/>
    <w:rsid w:val="00D437C8"/>
    <w:rsid w:val="00D43A1B"/>
    <w:rsid w:val="00D446F5"/>
    <w:rsid w:val="00D44901"/>
    <w:rsid w:val="00D44F73"/>
    <w:rsid w:val="00D45104"/>
    <w:rsid w:val="00D452AB"/>
    <w:rsid w:val="00D456A5"/>
    <w:rsid w:val="00D45C7A"/>
    <w:rsid w:val="00D45EBC"/>
    <w:rsid w:val="00D468B3"/>
    <w:rsid w:val="00D46E11"/>
    <w:rsid w:val="00D47480"/>
    <w:rsid w:val="00D47623"/>
    <w:rsid w:val="00D47930"/>
    <w:rsid w:val="00D4793C"/>
    <w:rsid w:val="00D47F8A"/>
    <w:rsid w:val="00D50038"/>
    <w:rsid w:val="00D5218E"/>
    <w:rsid w:val="00D526F9"/>
    <w:rsid w:val="00D53D2D"/>
    <w:rsid w:val="00D5537E"/>
    <w:rsid w:val="00D55391"/>
    <w:rsid w:val="00D55B1A"/>
    <w:rsid w:val="00D56222"/>
    <w:rsid w:val="00D567D1"/>
    <w:rsid w:val="00D56CC6"/>
    <w:rsid w:val="00D579C5"/>
    <w:rsid w:val="00D57B18"/>
    <w:rsid w:val="00D601FC"/>
    <w:rsid w:val="00D6029E"/>
    <w:rsid w:val="00D60E25"/>
    <w:rsid w:val="00D610A0"/>
    <w:rsid w:val="00D613E9"/>
    <w:rsid w:val="00D61A03"/>
    <w:rsid w:val="00D61B0F"/>
    <w:rsid w:val="00D62151"/>
    <w:rsid w:val="00D621DC"/>
    <w:rsid w:val="00D6373C"/>
    <w:rsid w:val="00D63827"/>
    <w:rsid w:val="00D63D29"/>
    <w:rsid w:val="00D63DA1"/>
    <w:rsid w:val="00D6427F"/>
    <w:rsid w:val="00D64566"/>
    <w:rsid w:val="00D649C1"/>
    <w:rsid w:val="00D64CEE"/>
    <w:rsid w:val="00D6514B"/>
    <w:rsid w:val="00D65558"/>
    <w:rsid w:val="00D656C8"/>
    <w:rsid w:val="00D659F1"/>
    <w:rsid w:val="00D65B98"/>
    <w:rsid w:val="00D6702D"/>
    <w:rsid w:val="00D670DE"/>
    <w:rsid w:val="00D6761B"/>
    <w:rsid w:val="00D67B25"/>
    <w:rsid w:val="00D700B3"/>
    <w:rsid w:val="00D70155"/>
    <w:rsid w:val="00D70A10"/>
    <w:rsid w:val="00D71323"/>
    <w:rsid w:val="00D716A1"/>
    <w:rsid w:val="00D718DC"/>
    <w:rsid w:val="00D71A5C"/>
    <w:rsid w:val="00D72346"/>
    <w:rsid w:val="00D727F9"/>
    <w:rsid w:val="00D72B59"/>
    <w:rsid w:val="00D73CD6"/>
    <w:rsid w:val="00D742BC"/>
    <w:rsid w:val="00D75453"/>
    <w:rsid w:val="00D759B7"/>
    <w:rsid w:val="00D761EA"/>
    <w:rsid w:val="00D76515"/>
    <w:rsid w:val="00D76743"/>
    <w:rsid w:val="00D76A34"/>
    <w:rsid w:val="00D77A59"/>
    <w:rsid w:val="00D807A7"/>
    <w:rsid w:val="00D813C4"/>
    <w:rsid w:val="00D8190F"/>
    <w:rsid w:val="00D81DD1"/>
    <w:rsid w:val="00D82143"/>
    <w:rsid w:val="00D826EE"/>
    <w:rsid w:val="00D82B8F"/>
    <w:rsid w:val="00D83C50"/>
    <w:rsid w:val="00D83CA0"/>
    <w:rsid w:val="00D85438"/>
    <w:rsid w:val="00D8573E"/>
    <w:rsid w:val="00D86B3D"/>
    <w:rsid w:val="00D87301"/>
    <w:rsid w:val="00D8761B"/>
    <w:rsid w:val="00D87D78"/>
    <w:rsid w:val="00D87D7F"/>
    <w:rsid w:val="00D87DBB"/>
    <w:rsid w:val="00D905BB"/>
    <w:rsid w:val="00D91634"/>
    <w:rsid w:val="00D91729"/>
    <w:rsid w:val="00D9172D"/>
    <w:rsid w:val="00D917AD"/>
    <w:rsid w:val="00D92586"/>
    <w:rsid w:val="00D92D30"/>
    <w:rsid w:val="00D931E5"/>
    <w:rsid w:val="00D93538"/>
    <w:rsid w:val="00D93C8E"/>
    <w:rsid w:val="00D94289"/>
    <w:rsid w:val="00D942AE"/>
    <w:rsid w:val="00D94D14"/>
    <w:rsid w:val="00D95CCB"/>
    <w:rsid w:val="00D95E3F"/>
    <w:rsid w:val="00D96F21"/>
    <w:rsid w:val="00D97BE9"/>
    <w:rsid w:val="00DA08B3"/>
    <w:rsid w:val="00DA0D91"/>
    <w:rsid w:val="00DA0F22"/>
    <w:rsid w:val="00DA0F32"/>
    <w:rsid w:val="00DA103B"/>
    <w:rsid w:val="00DA23B2"/>
    <w:rsid w:val="00DA29D6"/>
    <w:rsid w:val="00DA2E3D"/>
    <w:rsid w:val="00DA2F21"/>
    <w:rsid w:val="00DA3D9E"/>
    <w:rsid w:val="00DA43A5"/>
    <w:rsid w:val="00DA4F72"/>
    <w:rsid w:val="00DA532C"/>
    <w:rsid w:val="00DA5544"/>
    <w:rsid w:val="00DA5549"/>
    <w:rsid w:val="00DA6670"/>
    <w:rsid w:val="00DA6AFE"/>
    <w:rsid w:val="00DA70B9"/>
    <w:rsid w:val="00DA73C7"/>
    <w:rsid w:val="00DA7C33"/>
    <w:rsid w:val="00DB053F"/>
    <w:rsid w:val="00DB0C1E"/>
    <w:rsid w:val="00DB0CC3"/>
    <w:rsid w:val="00DB0EF8"/>
    <w:rsid w:val="00DB12AA"/>
    <w:rsid w:val="00DB15E1"/>
    <w:rsid w:val="00DB1928"/>
    <w:rsid w:val="00DB1B07"/>
    <w:rsid w:val="00DB2522"/>
    <w:rsid w:val="00DB2F2D"/>
    <w:rsid w:val="00DB357F"/>
    <w:rsid w:val="00DB3C3E"/>
    <w:rsid w:val="00DB4040"/>
    <w:rsid w:val="00DB5773"/>
    <w:rsid w:val="00DB5DD7"/>
    <w:rsid w:val="00DB6152"/>
    <w:rsid w:val="00DB669E"/>
    <w:rsid w:val="00DB6BA1"/>
    <w:rsid w:val="00DB6E4B"/>
    <w:rsid w:val="00DB74A3"/>
    <w:rsid w:val="00DB7DC2"/>
    <w:rsid w:val="00DC0130"/>
    <w:rsid w:val="00DC037E"/>
    <w:rsid w:val="00DC077F"/>
    <w:rsid w:val="00DC0B2B"/>
    <w:rsid w:val="00DC13F6"/>
    <w:rsid w:val="00DC1CD3"/>
    <w:rsid w:val="00DC1FFE"/>
    <w:rsid w:val="00DC243E"/>
    <w:rsid w:val="00DC3954"/>
    <w:rsid w:val="00DC47F8"/>
    <w:rsid w:val="00DC4BFC"/>
    <w:rsid w:val="00DC4C68"/>
    <w:rsid w:val="00DC4F04"/>
    <w:rsid w:val="00DC680D"/>
    <w:rsid w:val="00DC7BB2"/>
    <w:rsid w:val="00DD072B"/>
    <w:rsid w:val="00DD0986"/>
    <w:rsid w:val="00DD0E9F"/>
    <w:rsid w:val="00DD1506"/>
    <w:rsid w:val="00DD22D0"/>
    <w:rsid w:val="00DD2914"/>
    <w:rsid w:val="00DD3D2B"/>
    <w:rsid w:val="00DD45B6"/>
    <w:rsid w:val="00DD4676"/>
    <w:rsid w:val="00DD4BBF"/>
    <w:rsid w:val="00DD4DD7"/>
    <w:rsid w:val="00DD5555"/>
    <w:rsid w:val="00DD5850"/>
    <w:rsid w:val="00DD5979"/>
    <w:rsid w:val="00DD5CE4"/>
    <w:rsid w:val="00DD5EC1"/>
    <w:rsid w:val="00DD60ED"/>
    <w:rsid w:val="00DD6219"/>
    <w:rsid w:val="00DD649C"/>
    <w:rsid w:val="00DD6741"/>
    <w:rsid w:val="00DD6EC7"/>
    <w:rsid w:val="00DD7556"/>
    <w:rsid w:val="00DD7834"/>
    <w:rsid w:val="00DD79F9"/>
    <w:rsid w:val="00DD7CFC"/>
    <w:rsid w:val="00DD7E44"/>
    <w:rsid w:val="00DE049D"/>
    <w:rsid w:val="00DE0B10"/>
    <w:rsid w:val="00DE0F60"/>
    <w:rsid w:val="00DE173B"/>
    <w:rsid w:val="00DE1805"/>
    <w:rsid w:val="00DE1A3F"/>
    <w:rsid w:val="00DE22FF"/>
    <w:rsid w:val="00DE2572"/>
    <w:rsid w:val="00DE2FAF"/>
    <w:rsid w:val="00DE30E7"/>
    <w:rsid w:val="00DE3209"/>
    <w:rsid w:val="00DE4D52"/>
    <w:rsid w:val="00DE5962"/>
    <w:rsid w:val="00DE59CE"/>
    <w:rsid w:val="00DE5D42"/>
    <w:rsid w:val="00DE60CC"/>
    <w:rsid w:val="00DE687E"/>
    <w:rsid w:val="00DE7134"/>
    <w:rsid w:val="00DE7971"/>
    <w:rsid w:val="00DF0455"/>
    <w:rsid w:val="00DF0A7B"/>
    <w:rsid w:val="00DF1472"/>
    <w:rsid w:val="00DF1519"/>
    <w:rsid w:val="00DF15D4"/>
    <w:rsid w:val="00DF16F7"/>
    <w:rsid w:val="00DF177A"/>
    <w:rsid w:val="00DF1A74"/>
    <w:rsid w:val="00DF1C52"/>
    <w:rsid w:val="00DF239D"/>
    <w:rsid w:val="00DF3FBF"/>
    <w:rsid w:val="00DF4F8A"/>
    <w:rsid w:val="00DF53D4"/>
    <w:rsid w:val="00DF5A8B"/>
    <w:rsid w:val="00DF5DF9"/>
    <w:rsid w:val="00DF5F8C"/>
    <w:rsid w:val="00DF696A"/>
    <w:rsid w:val="00DF7106"/>
    <w:rsid w:val="00DF7835"/>
    <w:rsid w:val="00DF7AD2"/>
    <w:rsid w:val="00DF7E66"/>
    <w:rsid w:val="00DF7F42"/>
    <w:rsid w:val="00E003C0"/>
    <w:rsid w:val="00E00A0D"/>
    <w:rsid w:val="00E012C5"/>
    <w:rsid w:val="00E0165C"/>
    <w:rsid w:val="00E019C9"/>
    <w:rsid w:val="00E01DA5"/>
    <w:rsid w:val="00E0203B"/>
    <w:rsid w:val="00E0231A"/>
    <w:rsid w:val="00E032AB"/>
    <w:rsid w:val="00E041FC"/>
    <w:rsid w:val="00E04AC0"/>
    <w:rsid w:val="00E04CF1"/>
    <w:rsid w:val="00E04FE8"/>
    <w:rsid w:val="00E0518B"/>
    <w:rsid w:val="00E05313"/>
    <w:rsid w:val="00E05346"/>
    <w:rsid w:val="00E0542F"/>
    <w:rsid w:val="00E07CE1"/>
    <w:rsid w:val="00E07E97"/>
    <w:rsid w:val="00E07EFB"/>
    <w:rsid w:val="00E117D3"/>
    <w:rsid w:val="00E120FC"/>
    <w:rsid w:val="00E12F14"/>
    <w:rsid w:val="00E12FAA"/>
    <w:rsid w:val="00E138E0"/>
    <w:rsid w:val="00E14BE9"/>
    <w:rsid w:val="00E155FA"/>
    <w:rsid w:val="00E15B2A"/>
    <w:rsid w:val="00E165E8"/>
    <w:rsid w:val="00E168C8"/>
    <w:rsid w:val="00E16A13"/>
    <w:rsid w:val="00E16C00"/>
    <w:rsid w:val="00E1715E"/>
    <w:rsid w:val="00E172F7"/>
    <w:rsid w:val="00E17433"/>
    <w:rsid w:val="00E174EA"/>
    <w:rsid w:val="00E1797C"/>
    <w:rsid w:val="00E17FD1"/>
    <w:rsid w:val="00E20969"/>
    <w:rsid w:val="00E21376"/>
    <w:rsid w:val="00E2144D"/>
    <w:rsid w:val="00E21BD7"/>
    <w:rsid w:val="00E21EEE"/>
    <w:rsid w:val="00E22238"/>
    <w:rsid w:val="00E22480"/>
    <w:rsid w:val="00E22521"/>
    <w:rsid w:val="00E2263A"/>
    <w:rsid w:val="00E22C44"/>
    <w:rsid w:val="00E23752"/>
    <w:rsid w:val="00E23FB4"/>
    <w:rsid w:val="00E24640"/>
    <w:rsid w:val="00E24A05"/>
    <w:rsid w:val="00E24B32"/>
    <w:rsid w:val="00E24F9A"/>
    <w:rsid w:val="00E251E0"/>
    <w:rsid w:val="00E25272"/>
    <w:rsid w:val="00E25707"/>
    <w:rsid w:val="00E2607A"/>
    <w:rsid w:val="00E260A9"/>
    <w:rsid w:val="00E260EF"/>
    <w:rsid w:val="00E2627F"/>
    <w:rsid w:val="00E2646E"/>
    <w:rsid w:val="00E2658D"/>
    <w:rsid w:val="00E2679A"/>
    <w:rsid w:val="00E268E3"/>
    <w:rsid w:val="00E270E1"/>
    <w:rsid w:val="00E273F8"/>
    <w:rsid w:val="00E27D5D"/>
    <w:rsid w:val="00E3012F"/>
    <w:rsid w:val="00E30D02"/>
    <w:rsid w:val="00E30F31"/>
    <w:rsid w:val="00E31205"/>
    <w:rsid w:val="00E31CC2"/>
    <w:rsid w:val="00E31D6C"/>
    <w:rsid w:val="00E31EFC"/>
    <w:rsid w:val="00E3227B"/>
    <w:rsid w:val="00E32EC1"/>
    <w:rsid w:val="00E32F75"/>
    <w:rsid w:val="00E32FB8"/>
    <w:rsid w:val="00E339BC"/>
    <w:rsid w:val="00E33B6D"/>
    <w:rsid w:val="00E33B93"/>
    <w:rsid w:val="00E33E06"/>
    <w:rsid w:val="00E33FDB"/>
    <w:rsid w:val="00E345F4"/>
    <w:rsid w:val="00E3470B"/>
    <w:rsid w:val="00E34E80"/>
    <w:rsid w:val="00E34FB9"/>
    <w:rsid w:val="00E3532B"/>
    <w:rsid w:val="00E35BA1"/>
    <w:rsid w:val="00E369CB"/>
    <w:rsid w:val="00E36FD3"/>
    <w:rsid w:val="00E37B26"/>
    <w:rsid w:val="00E408E4"/>
    <w:rsid w:val="00E4113C"/>
    <w:rsid w:val="00E422D6"/>
    <w:rsid w:val="00E425CB"/>
    <w:rsid w:val="00E429F0"/>
    <w:rsid w:val="00E459E0"/>
    <w:rsid w:val="00E45CAB"/>
    <w:rsid w:val="00E45E57"/>
    <w:rsid w:val="00E4604A"/>
    <w:rsid w:val="00E46941"/>
    <w:rsid w:val="00E4704B"/>
    <w:rsid w:val="00E4791C"/>
    <w:rsid w:val="00E5004E"/>
    <w:rsid w:val="00E50735"/>
    <w:rsid w:val="00E5099A"/>
    <w:rsid w:val="00E51097"/>
    <w:rsid w:val="00E51628"/>
    <w:rsid w:val="00E517CB"/>
    <w:rsid w:val="00E52CCA"/>
    <w:rsid w:val="00E53080"/>
    <w:rsid w:val="00E536FA"/>
    <w:rsid w:val="00E539EF"/>
    <w:rsid w:val="00E53AFD"/>
    <w:rsid w:val="00E53F19"/>
    <w:rsid w:val="00E5523D"/>
    <w:rsid w:val="00E56D4F"/>
    <w:rsid w:val="00E56DE7"/>
    <w:rsid w:val="00E57B94"/>
    <w:rsid w:val="00E57BDE"/>
    <w:rsid w:val="00E57DD5"/>
    <w:rsid w:val="00E60195"/>
    <w:rsid w:val="00E6133E"/>
    <w:rsid w:val="00E61387"/>
    <w:rsid w:val="00E6184A"/>
    <w:rsid w:val="00E61A67"/>
    <w:rsid w:val="00E61D2F"/>
    <w:rsid w:val="00E6283C"/>
    <w:rsid w:val="00E62944"/>
    <w:rsid w:val="00E63165"/>
    <w:rsid w:val="00E632AA"/>
    <w:rsid w:val="00E6364E"/>
    <w:rsid w:val="00E63BD9"/>
    <w:rsid w:val="00E63E4D"/>
    <w:rsid w:val="00E642EF"/>
    <w:rsid w:val="00E643EA"/>
    <w:rsid w:val="00E64927"/>
    <w:rsid w:val="00E64E3F"/>
    <w:rsid w:val="00E6521F"/>
    <w:rsid w:val="00E6576B"/>
    <w:rsid w:val="00E6610F"/>
    <w:rsid w:val="00E67538"/>
    <w:rsid w:val="00E67750"/>
    <w:rsid w:val="00E678C7"/>
    <w:rsid w:val="00E67E9D"/>
    <w:rsid w:val="00E67ECB"/>
    <w:rsid w:val="00E67EFC"/>
    <w:rsid w:val="00E70560"/>
    <w:rsid w:val="00E7076F"/>
    <w:rsid w:val="00E7106F"/>
    <w:rsid w:val="00E714D8"/>
    <w:rsid w:val="00E7169E"/>
    <w:rsid w:val="00E71C1F"/>
    <w:rsid w:val="00E71C66"/>
    <w:rsid w:val="00E71D8D"/>
    <w:rsid w:val="00E721BC"/>
    <w:rsid w:val="00E72620"/>
    <w:rsid w:val="00E72AEF"/>
    <w:rsid w:val="00E72CC4"/>
    <w:rsid w:val="00E73091"/>
    <w:rsid w:val="00E73187"/>
    <w:rsid w:val="00E73CA2"/>
    <w:rsid w:val="00E73DB4"/>
    <w:rsid w:val="00E73EE6"/>
    <w:rsid w:val="00E73F69"/>
    <w:rsid w:val="00E7523D"/>
    <w:rsid w:val="00E75326"/>
    <w:rsid w:val="00E753A3"/>
    <w:rsid w:val="00E7565F"/>
    <w:rsid w:val="00E7596A"/>
    <w:rsid w:val="00E75CA0"/>
    <w:rsid w:val="00E76D8A"/>
    <w:rsid w:val="00E77CC3"/>
    <w:rsid w:val="00E77E39"/>
    <w:rsid w:val="00E80D96"/>
    <w:rsid w:val="00E81152"/>
    <w:rsid w:val="00E819A7"/>
    <w:rsid w:val="00E81D28"/>
    <w:rsid w:val="00E825AB"/>
    <w:rsid w:val="00E8389D"/>
    <w:rsid w:val="00E84039"/>
    <w:rsid w:val="00E841F8"/>
    <w:rsid w:val="00E8424E"/>
    <w:rsid w:val="00E84403"/>
    <w:rsid w:val="00E85267"/>
    <w:rsid w:val="00E85BA5"/>
    <w:rsid w:val="00E85F21"/>
    <w:rsid w:val="00E86634"/>
    <w:rsid w:val="00E86CFF"/>
    <w:rsid w:val="00E86D6C"/>
    <w:rsid w:val="00E8773A"/>
    <w:rsid w:val="00E877DF"/>
    <w:rsid w:val="00E90431"/>
    <w:rsid w:val="00E909E7"/>
    <w:rsid w:val="00E90A21"/>
    <w:rsid w:val="00E90D08"/>
    <w:rsid w:val="00E90ED1"/>
    <w:rsid w:val="00E91E49"/>
    <w:rsid w:val="00E91EDF"/>
    <w:rsid w:val="00E926CD"/>
    <w:rsid w:val="00E92C6A"/>
    <w:rsid w:val="00E94054"/>
    <w:rsid w:val="00E949D8"/>
    <w:rsid w:val="00E94E8E"/>
    <w:rsid w:val="00E94F90"/>
    <w:rsid w:val="00E95624"/>
    <w:rsid w:val="00E9591E"/>
    <w:rsid w:val="00E95B41"/>
    <w:rsid w:val="00E95B42"/>
    <w:rsid w:val="00E97308"/>
    <w:rsid w:val="00E97732"/>
    <w:rsid w:val="00EA05C5"/>
    <w:rsid w:val="00EA1750"/>
    <w:rsid w:val="00EA23EA"/>
    <w:rsid w:val="00EA26DA"/>
    <w:rsid w:val="00EA3ADB"/>
    <w:rsid w:val="00EA4BA0"/>
    <w:rsid w:val="00EA57AA"/>
    <w:rsid w:val="00EA5F7C"/>
    <w:rsid w:val="00EA6061"/>
    <w:rsid w:val="00EA66FC"/>
    <w:rsid w:val="00EA69B8"/>
    <w:rsid w:val="00EA6BDF"/>
    <w:rsid w:val="00EA6E70"/>
    <w:rsid w:val="00EA754E"/>
    <w:rsid w:val="00EA79EF"/>
    <w:rsid w:val="00EA7AC8"/>
    <w:rsid w:val="00EA7D28"/>
    <w:rsid w:val="00EB0166"/>
    <w:rsid w:val="00EB01A8"/>
    <w:rsid w:val="00EB0E1C"/>
    <w:rsid w:val="00EB1043"/>
    <w:rsid w:val="00EB168F"/>
    <w:rsid w:val="00EB1C09"/>
    <w:rsid w:val="00EB1FB7"/>
    <w:rsid w:val="00EB2467"/>
    <w:rsid w:val="00EB288E"/>
    <w:rsid w:val="00EB33BD"/>
    <w:rsid w:val="00EB3F22"/>
    <w:rsid w:val="00EB4998"/>
    <w:rsid w:val="00EB4D8A"/>
    <w:rsid w:val="00EB50A8"/>
    <w:rsid w:val="00EB549F"/>
    <w:rsid w:val="00EB688D"/>
    <w:rsid w:val="00EB6967"/>
    <w:rsid w:val="00EC008F"/>
    <w:rsid w:val="00EC0869"/>
    <w:rsid w:val="00EC0B7C"/>
    <w:rsid w:val="00EC127D"/>
    <w:rsid w:val="00EC154F"/>
    <w:rsid w:val="00EC1E92"/>
    <w:rsid w:val="00EC1EC4"/>
    <w:rsid w:val="00EC37E6"/>
    <w:rsid w:val="00EC426D"/>
    <w:rsid w:val="00EC479A"/>
    <w:rsid w:val="00EC5600"/>
    <w:rsid w:val="00EC59E9"/>
    <w:rsid w:val="00EC634F"/>
    <w:rsid w:val="00EC6851"/>
    <w:rsid w:val="00EC6888"/>
    <w:rsid w:val="00EC6AAF"/>
    <w:rsid w:val="00EC6B0D"/>
    <w:rsid w:val="00EC6DBD"/>
    <w:rsid w:val="00EC6FC1"/>
    <w:rsid w:val="00EC784F"/>
    <w:rsid w:val="00EC7DF8"/>
    <w:rsid w:val="00EC7E74"/>
    <w:rsid w:val="00ED009F"/>
    <w:rsid w:val="00ED0782"/>
    <w:rsid w:val="00ED142F"/>
    <w:rsid w:val="00ED221D"/>
    <w:rsid w:val="00ED2842"/>
    <w:rsid w:val="00ED2DAB"/>
    <w:rsid w:val="00ED2E9B"/>
    <w:rsid w:val="00ED3CBC"/>
    <w:rsid w:val="00ED3FA3"/>
    <w:rsid w:val="00ED4ADF"/>
    <w:rsid w:val="00ED4EBC"/>
    <w:rsid w:val="00ED53BF"/>
    <w:rsid w:val="00ED6F2F"/>
    <w:rsid w:val="00ED7102"/>
    <w:rsid w:val="00ED777A"/>
    <w:rsid w:val="00ED7B64"/>
    <w:rsid w:val="00ED7C47"/>
    <w:rsid w:val="00EE0694"/>
    <w:rsid w:val="00EE07FD"/>
    <w:rsid w:val="00EE0D1E"/>
    <w:rsid w:val="00EE1BF6"/>
    <w:rsid w:val="00EE1C5B"/>
    <w:rsid w:val="00EE1C76"/>
    <w:rsid w:val="00EE1FA2"/>
    <w:rsid w:val="00EE20A6"/>
    <w:rsid w:val="00EE28A0"/>
    <w:rsid w:val="00EE344C"/>
    <w:rsid w:val="00EE353D"/>
    <w:rsid w:val="00EE40E1"/>
    <w:rsid w:val="00EE4A1C"/>
    <w:rsid w:val="00EE4ED9"/>
    <w:rsid w:val="00EE58B9"/>
    <w:rsid w:val="00EE658D"/>
    <w:rsid w:val="00EE6D2B"/>
    <w:rsid w:val="00EE716C"/>
    <w:rsid w:val="00EE7364"/>
    <w:rsid w:val="00EF0002"/>
    <w:rsid w:val="00EF119A"/>
    <w:rsid w:val="00EF21FE"/>
    <w:rsid w:val="00EF245E"/>
    <w:rsid w:val="00EF24EB"/>
    <w:rsid w:val="00EF2B09"/>
    <w:rsid w:val="00EF36C1"/>
    <w:rsid w:val="00EF36CF"/>
    <w:rsid w:val="00EF6B70"/>
    <w:rsid w:val="00EF6D39"/>
    <w:rsid w:val="00EF7717"/>
    <w:rsid w:val="00EF7B10"/>
    <w:rsid w:val="00F004CD"/>
    <w:rsid w:val="00F004EA"/>
    <w:rsid w:val="00F00D85"/>
    <w:rsid w:val="00F00FDD"/>
    <w:rsid w:val="00F01796"/>
    <w:rsid w:val="00F01879"/>
    <w:rsid w:val="00F019E7"/>
    <w:rsid w:val="00F01EA0"/>
    <w:rsid w:val="00F0233B"/>
    <w:rsid w:val="00F02386"/>
    <w:rsid w:val="00F02D93"/>
    <w:rsid w:val="00F02F35"/>
    <w:rsid w:val="00F032E1"/>
    <w:rsid w:val="00F03A2F"/>
    <w:rsid w:val="00F04E4D"/>
    <w:rsid w:val="00F04F1C"/>
    <w:rsid w:val="00F0525A"/>
    <w:rsid w:val="00F05539"/>
    <w:rsid w:val="00F060DB"/>
    <w:rsid w:val="00F0667C"/>
    <w:rsid w:val="00F068FE"/>
    <w:rsid w:val="00F06AB6"/>
    <w:rsid w:val="00F06CDD"/>
    <w:rsid w:val="00F07793"/>
    <w:rsid w:val="00F07C08"/>
    <w:rsid w:val="00F07CDF"/>
    <w:rsid w:val="00F10683"/>
    <w:rsid w:val="00F109CD"/>
    <w:rsid w:val="00F10EF4"/>
    <w:rsid w:val="00F113E6"/>
    <w:rsid w:val="00F118D6"/>
    <w:rsid w:val="00F11A93"/>
    <w:rsid w:val="00F135D8"/>
    <w:rsid w:val="00F1366F"/>
    <w:rsid w:val="00F140A9"/>
    <w:rsid w:val="00F146C9"/>
    <w:rsid w:val="00F14ED6"/>
    <w:rsid w:val="00F14EEC"/>
    <w:rsid w:val="00F14F50"/>
    <w:rsid w:val="00F155D3"/>
    <w:rsid w:val="00F158B6"/>
    <w:rsid w:val="00F15E97"/>
    <w:rsid w:val="00F16190"/>
    <w:rsid w:val="00F16226"/>
    <w:rsid w:val="00F16AB8"/>
    <w:rsid w:val="00F17285"/>
    <w:rsid w:val="00F20C6C"/>
    <w:rsid w:val="00F2184E"/>
    <w:rsid w:val="00F221DA"/>
    <w:rsid w:val="00F2267F"/>
    <w:rsid w:val="00F2295A"/>
    <w:rsid w:val="00F22DB6"/>
    <w:rsid w:val="00F23576"/>
    <w:rsid w:val="00F235F6"/>
    <w:rsid w:val="00F23947"/>
    <w:rsid w:val="00F23E1B"/>
    <w:rsid w:val="00F24442"/>
    <w:rsid w:val="00F24742"/>
    <w:rsid w:val="00F24869"/>
    <w:rsid w:val="00F248B8"/>
    <w:rsid w:val="00F2507F"/>
    <w:rsid w:val="00F25273"/>
    <w:rsid w:val="00F25D20"/>
    <w:rsid w:val="00F26374"/>
    <w:rsid w:val="00F26A46"/>
    <w:rsid w:val="00F26CB5"/>
    <w:rsid w:val="00F26D0F"/>
    <w:rsid w:val="00F2722A"/>
    <w:rsid w:val="00F27D0B"/>
    <w:rsid w:val="00F308A9"/>
    <w:rsid w:val="00F3117D"/>
    <w:rsid w:val="00F3142A"/>
    <w:rsid w:val="00F31798"/>
    <w:rsid w:val="00F32715"/>
    <w:rsid w:val="00F33508"/>
    <w:rsid w:val="00F33F09"/>
    <w:rsid w:val="00F34F67"/>
    <w:rsid w:val="00F36196"/>
    <w:rsid w:val="00F361B0"/>
    <w:rsid w:val="00F36605"/>
    <w:rsid w:val="00F37685"/>
    <w:rsid w:val="00F37A87"/>
    <w:rsid w:val="00F37CCC"/>
    <w:rsid w:val="00F37DAC"/>
    <w:rsid w:val="00F400CA"/>
    <w:rsid w:val="00F40114"/>
    <w:rsid w:val="00F40572"/>
    <w:rsid w:val="00F40ACF"/>
    <w:rsid w:val="00F411F7"/>
    <w:rsid w:val="00F41C85"/>
    <w:rsid w:val="00F41D2B"/>
    <w:rsid w:val="00F41D69"/>
    <w:rsid w:val="00F41FA6"/>
    <w:rsid w:val="00F41FC2"/>
    <w:rsid w:val="00F42344"/>
    <w:rsid w:val="00F426D1"/>
    <w:rsid w:val="00F42A70"/>
    <w:rsid w:val="00F42D63"/>
    <w:rsid w:val="00F4308B"/>
    <w:rsid w:val="00F43330"/>
    <w:rsid w:val="00F43F1F"/>
    <w:rsid w:val="00F44016"/>
    <w:rsid w:val="00F449CD"/>
    <w:rsid w:val="00F455F9"/>
    <w:rsid w:val="00F4570A"/>
    <w:rsid w:val="00F4596C"/>
    <w:rsid w:val="00F45DEF"/>
    <w:rsid w:val="00F45F9C"/>
    <w:rsid w:val="00F46459"/>
    <w:rsid w:val="00F465F6"/>
    <w:rsid w:val="00F47392"/>
    <w:rsid w:val="00F47803"/>
    <w:rsid w:val="00F50057"/>
    <w:rsid w:val="00F504BF"/>
    <w:rsid w:val="00F50F8C"/>
    <w:rsid w:val="00F51B91"/>
    <w:rsid w:val="00F52A8C"/>
    <w:rsid w:val="00F536F2"/>
    <w:rsid w:val="00F53B53"/>
    <w:rsid w:val="00F54BBE"/>
    <w:rsid w:val="00F55422"/>
    <w:rsid w:val="00F55B57"/>
    <w:rsid w:val="00F55E59"/>
    <w:rsid w:val="00F567E6"/>
    <w:rsid w:val="00F56ADE"/>
    <w:rsid w:val="00F56BF4"/>
    <w:rsid w:val="00F57ABF"/>
    <w:rsid w:val="00F604B9"/>
    <w:rsid w:val="00F604DF"/>
    <w:rsid w:val="00F60731"/>
    <w:rsid w:val="00F60AE0"/>
    <w:rsid w:val="00F60CCC"/>
    <w:rsid w:val="00F61116"/>
    <w:rsid w:val="00F62AF0"/>
    <w:rsid w:val="00F62C0D"/>
    <w:rsid w:val="00F63BC4"/>
    <w:rsid w:val="00F63F61"/>
    <w:rsid w:val="00F642EF"/>
    <w:rsid w:val="00F645BF"/>
    <w:rsid w:val="00F64903"/>
    <w:rsid w:val="00F64A0F"/>
    <w:rsid w:val="00F65406"/>
    <w:rsid w:val="00F66426"/>
    <w:rsid w:val="00F666E5"/>
    <w:rsid w:val="00F66C3E"/>
    <w:rsid w:val="00F66ED8"/>
    <w:rsid w:val="00F67595"/>
    <w:rsid w:val="00F6797A"/>
    <w:rsid w:val="00F67C98"/>
    <w:rsid w:val="00F701FC"/>
    <w:rsid w:val="00F7044B"/>
    <w:rsid w:val="00F70B50"/>
    <w:rsid w:val="00F7199E"/>
    <w:rsid w:val="00F71A1D"/>
    <w:rsid w:val="00F71C81"/>
    <w:rsid w:val="00F721BB"/>
    <w:rsid w:val="00F72555"/>
    <w:rsid w:val="00F729C6"/>
    <w:rsid w:val="00F72A39"/>
    <w:rsid w:val="00F7542C"/>
    <w:rsid w:val="00F75BDF"/>
    <w:rsid w:val="00F75FAC"/>
    <w:rsid w:val="00F77450"/>
    <w:rsid w:val="00F77559"/>
    <w:rsid w:val="00F77FBA"/>
    <w:rsid w:val="00F8074C"/>
    <w:rsid w:val="00F81065"/>
    <w:rsid w:val="00F811B2"/>
    <w:rsid w:val="00F81E6E"/>
    <w:rsid w:val="00F82BDF"/>
    <w:rsid w:val="00F82EC3"/>
    <w:rsid w:val="00F82F21"/>
    <w:rsid w:val="00F83C67"/>
    <w:rsid w:val="00F84609"/>
    <w:rsid w:val="00F84C96"/>
    <w:rsid w:val="00F86340"/>
    <w:rsid w:val="00F86815"/>
    <w:rsid w:val="00F869E7"/>
    <w:rsid w:val="00F900A8"/>
    <w:rsid w:val="00F90237"/>
    <w:rsid w:val="00F9097C"/>
    <w:rsid w:val="00F90AEA"/>
    <w:rsid w:val="00F91BEB"/>
    <w:rsid w:val="00F91DEA"/>
    <w:rsid w:val="00F921CB"/>
    <w:rsid w:val="00F926BB"/>
    <w:rsid w:val="00F93AEB"/>
    <w:rsid w:val="00F94196"/>
    <w:rsid w:val="00F94957"/>
    <w:rsid w:val="00F94E08"/>
    <w:rsid w:val="00F956C4"/>
    <w:rsid w:val="00F96155"/>
    <w:rsid w:val="00F97A79"/>
    <w:rsid w:val="00FA126E"/>
    <w:rsid w:val="00FA1372"/>
    <w:rsid w:val="00FA1C16"/>
    <w:rsid w:val="00FA32A9"/>
    <w:rsid w:val="00FA360B"/>
    <w:rsid w:val="00FA4154"/>
    <w:rsid w:val="00FA42D3"/>
    <w:rsid w:val="00FA4423"/>
    <w:rsid w:val="00FA487B"/>
    <w:rsid w:val="00FA597F"/>
    <w:rsid w:val="00FA6921"/>
    <w:rsid w:val="00FA6BA6"/>
    <w:rsid w:val="00FA6E94"/>
    <w:rsid w:val="00FA7121"/>
    <w:rsid w:val="00FA7A46"/>
    <w:rsid w:val="00FB11C3"/>
    <w:rsid w:val="00FB11E8"/>
    <w:rsid w:val="00FB1CC9"/>
    <w:rsid w:val="00FB2B7A"/>
    <w:rsid w:val="00FB2D7A"/>
    <w:rsid w:val="00FB32D8"/>
    <w:rsid w:val="00FB3A47"/>
    <w:rsid w:val="00FB3B4D"/>
    <w:rsid w:val="00FB4314"/>
    <w:rsid w:val="00FB5609"/>
    <w:rsid w:val="00FB57E3"/>
    <w:rsid w:val="00FB5BDB"/>
    <w:rsid w:val="00FB790A"/>
    <w:rsid w:val="00FC046B"/>
    <w:rsid w:val="00FC1104"/>
    <w:rsid w:val="00FC1208"/>
    <w:rsid w:val="00FC1885"/>
    <w:rsid w:val="00FC1BD0"/>
    <w:rsid w:val="00FC1D25"/>
    <w:rsid w:val="00FC1FC1"/>
    <w:rsid w:val="00FC2709"/>
    <w:rsid w:val="00FC2C14"/>
    <w:rsid w:val="00FC444A"/>
    <w:rsid w:val="00FC56CF"/>
    <w:rsid w:val="00FC6AB1"/>
    <w:rsid w:val="00FD0176"/>
    <w:rsid w:val="00FD0C54"/>
    <w:rsid w:val="00FD1CE6"/>
    <w:rsid w:val="00FD1DB1"/>
    <w:rsid w:val="00FD2700"/>
    <w:rsid w:val="00FD2820"/>
    <w:rsid w:val="00FD38EC"/>
    <w:rsid w:val="00FD3A7F"/>
    <w:rsid w:val="00FD3B3B"/>
    <w:rsid w:val="00FD3E08"/>
    <w:rsid w:val="00FD45B7"/>
    <w:rsid w:val="00FD45EA"/>
    <w:rsid w:val="00FD466C"/>
    <w:rsid w:val="00FD49CC"/>
    <w:rsid w:val="00FD526C"/>
    <w:rsid w:val="00FD5388"/>
    <w:rsid w:val="00FD58BE"/>
    <w:rsid w:val="00FD62E3"/>
    <w:rsid w:val="00FD73C9"/>
    <w:rsid w:val="00FD767F"/>
    <w:rsid w:val="00FE02FA"/>
    <w:rsid w:val="00FE0369"/>
    <w:rsid w:val="00FE0592"/>
    <w:rsid w:val="00FE05F6"/>
    <w:rsid w:val="00FE06CD"/>
    <w:rsid w:val="00FE07FF"/>
    <w:rsid w:val="00FE1CCC"/>
    <w:rsid w:val="00FE224B"/>
    <w:rsid w:val="00FE2560"/>
    <w:rsid w:val="00FE2AFC"/>
    <w:rsid w:val="00FE2FE6"/>
    <w:rsid w:val="00FE4E26"/>
    <w:rsid w:val="00FE4E8A"/>
    <w:rsid w:val="00FE5366"/>
    <w:rsid w:val="00FE539F"/>
    <w:rsid w:val="00FE56B1"/>
    <w:rsid w:val="00FE5955"/>
    <w:rsid w:val="00FE5B4B"/>
    <w:rsid w:val="00FE5B80"/>
    <w:rsid w:val="00FE64B1"/>
    <w:rsid w:val="00FE6DB7"/>
    <w:rsid w:val="00FE6E1C"/>
    <w:rsid w:val="00FE70EE"/>
    <w:rsid w:val="00FE745C"/>
    <w:rsid w:val="00FE7A3A"/>
    <w:rsid w:val="00FE7C29"/>
    <w:rsid w:val="00FE7F0A"/>
    <w:rsid w:val="00FF080F"/>
    <w:rsid w:val="00FF0EF4"/>
    <w:rsid w:val="00FF10E3"/>
    <w:rsid w:val="00FF1FB4"/>
    <w:rsid w:val="00FF2D96"/>
    <w:rsid w:val="00FF3609"/>
    <w:rsid w:val="00FF45E7"/>
    <w:rsid w:val="00FF4E6B"/>
    <w:rsid w:val="00FF50D8"/>
    <w:rsid w:val="00FF5112"/>
    <w:rsid w:val="00FF540B"/>
    <w:rsid w:val="00FF6119"/>
    <w:rsid w:val="00FF614B"/>
    <w:rsid w:val="00FF6EBC"/>
    <w:rsid w:val="00FF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73C37E"/>
  <w15:chartTrackingRefBased/>
  <w15:docId w15:val="{9038D7A6-8EAC-4135-B9D0-F3ED37A98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pPr>
      <w:keepNext/>
      <w:spacing w:line="240" w:lineRule="exact"/>
      <w:ind w:left="75"/>
      <w:jc w:val="center"/>
      <w:outlineLvl w:val="0"/>
    </w:pPr>
    <w:rPr>
      <w:rFonts w:eastAsia="標楷體"/>
      <w:sz w:val="28"/>
      <w:shd w:val="pct15" w:color="auto" w:fill="FFFFFF"/>
    </w:rPr>
  </w:style>
  <w:style w:type="paragraph" w:styleId="3">
    <w:name w:val="heading 3"/>
    <w:basedOn w:val="a0"/>
    <w:next w:val="a0"/>
    <w:link w:val="30"/>
    <w:semiHidden/>
    <w:unhideWhenUsed/>
    <w:qFormat/>
    <w:rsid w:val="006E7EF9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a5"/>
    <w:semiHidden/>
    <w:pPr>
      <w:adjustRightInd w:val="0"/>
      <w:spacing w:line="360" w:lineRule="atLeast"/>
    </w:pPr>
    <w:rPr>
      <w:kern w:val="0"/>
      <w:szCs w:val="20"/>
    </w:rPr>
  </w:style>
  <w:style w:type="paragraph" w:styleId="a">
    <w:name w:val="List Bullet"/>
    <w:basedOn w:val="a0"/>
    <w:autoRedefine/>
    <w:pPr>
      <w:numPr>
        <w:numId w:val="1"/>
      </w:numPr>
    </w:pPr>
  </w:style>
  <w:style w:type="paragraph" w:styleId="a6">
    <w:name w:val="Body Text Indent"/>
    <w:basedOn w:val="a0"/>
    <w:pPr>
      <w:adjustRightInd w:val="0"/>
      <w:spacing w:afterLines="50" w:after="120" w:line="360" w:lineRule="exact"/>
      <w:ind w:left="840" w:hangingChars="300" w:hanging="840"/>
      <w:textAlignment w:val="baseline"/>
    </w:pPr>
    <w:rPr>
      <w:rFonts w:ascii="標楷體" w:eastAsia="標楷體"/>
      <w:kern w:val="0"/>
      <w:sz w:val="28"/>
      <w:szCs w:val="20"/>
    </w:rPr>
  </w:style>
  <w:style w:type="paragraph" w:styleId="2">
    <w:name w:val="Body Text Indent 2"/>
    <w:basedOn w:val="a0"/>
    <w:pPr>
      <w:ind w:left="360"/>
      <w:jc w:val="both"/>
    </w:pPr>
  </w:style>
  <w:style w:type="paragraph" w:styleId="31">
    <w:name w:val="Body Text Indent 3"/>
    <w:basedOn w:val="a0"/>
    <w:pPr>
      <w:spacing w:line="400" w:lineRule="exact"/>
      <w:ind w:leftChars="100" w:left="912" w:hangingChars="280" w:hanging="672"/>
      <w:jc w:val="both"/>
    </w:pPr>
    <w:rPr>
      <w:rFonts w:eastAsia="標楷體"/>
    </w:rPr>
  </w:style>
  <w:style w:type="character" w:customStyle="1" w:styleId="sub20">
    <w:name w:val="sub20"/>
    <w:basedOn w:val="a1"/>
  </w:style>
  <w:style w:type="paragraph" w:styleId="a7">
    <w:name w:val="header"/>
    <w:basedOn w:val="a0"/>
    <w:link w:val="a8"/>
    <w:pPr>
      <w:tabs>
        <w:tab w:val="center" w:pos="4153"/>
        <w:tab w:val="right" w:pos="8306"/>
      </w:tabs>
      <w:adjustRightInd w:val="0"/>
      <w:snapToGrid w:val="0"/>
      <w:spacing w:line="360" w:lineRule="atLeast"/>
      <w:textAlignment w:val="baseline"/>
    </w:pPr>
    <w:rPr>
      <w:kern w:val="0"/>
      <w:sz w:val="20"/>
      <w:szCs w:val="20"/>
    </w:rPr>
  </w:style>
  <w:style w:type="paragraph" w:styleId="a9">
    <w:name w:val="footer"/>
    <w:basedOn w:val="a0"/>
    <w:pPr>
      <w:tabs>
        <w:tab w:val="center" w:pos="4153"/>
        <w:tab w:val="right" w:pos="8306"/>
      </w:tabs>
      <w:adjustRightInd w:val="0"/>
      <w:spacing w:line="360" w:lineRule="atLeast"/>
      <w:textAlignment w:val="baseline"/>
    </w:pPr>
    <w:rPr>
      <w:kern w:val="0"/>
      <w:sz w:val="20"/>
      <w:szCs w:val="20"/>
    </w:rPr>
  </w:style>
  <w:style w:type="character" w:customStyle="1" w:styleId="sub15h1">
    <w:name w:val="sub15h1"/>
    <w:rPr>
      <w:rFonts w:ascii="sө" w:hAnsi="sө" w:hint="default"/>
      <w:b/>
      <w:bCs/>
      <w:strike w:val="0"/>
      <w:dstrike w:val="0"/>
      <w:color w:val="CC3333"/>
      <w:sz w:val="15"/>
      <w:szCs w:val="15"/>
      <w:u w:val="none"/>
      <w:effect w:val="none"/>
    </w:rPr>
  </w:style>
  <w:style w:type="paragraph" w:styleId="Web">
    <w:name w:val="Normal (Web)"/>
    <w:basedOn w:val="a0"/>
    <w:uiPriority w:val="99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a">
    <w:name w:val="Body Text"/>
    <w:basedOn w:val="a0"/>
    <w:pPr>
      <w:spacing w:line="240" w:lineRule="exact"/>
    </w:pPr>
    <w:rPr>
      <w:rFonts w:ascii="標楷體" w:eastAsia="標楷體" w:hAnsi="標楷體"/>
      <w:color w:val="333333"/>
      <w:szCs w:val="13"/>
    </w:rPr>
  </w:style>
  <w:style w:type="paragraph" w:styleId="ab">
    <w:name w:val="caption"/>
    <w:basedOn w:val="a0"/>
    <w:next w:val="a0"/>
    <w:qFormat/>
    <w:pPr>
      <w:spacing w:before="120" w:after="120"/>
    </w:pPr>
    <w:rPr>
      <w:sz w:val="20"/>
      <w:szCs w:val="20"/>
    </w:rPr>
  </w:style>
  <w:style w:type="character" w:styleId="ac">
    <w:name w:val="Strong"/>
    <w:qFormat/>
    <w:rPr>
      <w:b/>
      <w:bCs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rPr>
      <w:color w:val="800080"/>
      <w:u w:val="single"/>
    </w:rPr>
  </w:style>
  <w:style w:type="paragraph" w:styleId="af">
    <w:name w:val="Balloon Text"/>
    <w:basedOn w:val="a0"/>
    <w:semiHidden/>
    <w:rsid w:val="00DE0B10"/>
    <w:rPr>
      <w:rFonts w:ascii="Arial" w:hAnsi="Arial"/>
      <w:sz w:val="18"/>
      <w:szCs w:val="18"/>
    </w:rPr>
  </w:style>
  <w:style w:type="paragraph" w:customStyle="1" w:styleId="20">
    <w:name w:val="2."/>
    <w:basedOn w:val="a0"/>
    <w:rsid w:val="00F6797A"/>
    <w:pPr>
      <w:adjustRightInd w:val="0"/>
      <w:snapToGrid w:val="0"/>
      <w:ind w:leftChars="-1" w:left="-2" w:firstLineChars="400" w:firstLine="1120"/>
      <w:jc w:val="both"/>
    </w:pPr>
    <w:rPr>
      <w:rFonts w:ascii="標楷體" w:eastAsia="標楷體" w:hAnsi="標楷體"/>
      <w:color w:val="000000"/>
      <w:sz w:val="28"/>
      <w:szCs w:val="30"/>
    </w:rPr>
  </w:style>
  <w:style w:type="character" w:customStyle="1" w:styleId="a5">
    <w:name w:val="註解文字 字元"/>
    <w:link w:val="a4"/>
    <w:semiHidden/>
    <w:rsid w:val="008665D8"/>
    <w:rPr>
      <w:sz w:val="24"/>
    </w:rPr>
  </w:style>
  <w:style w:type="character" w:customStyle="1" w:styleId="a8">
    <w:name w:val="頁首 字元"/>
    <w:link w:val="a7"/>
    <w:rsid w:val="008665D8"/>
  </w:style>
  <w:style w:type="table" w:styleId="af0">
    <w:name w:val="Table Grid"/>
    <w:basedOn w:val="a2"/>
    <w:uiPriority w:val="59"/>
    <w:rsid w:val="005D549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0"/>
    <w:uiPriority w:val="34"/>
    <w:qFormat/>
    <w:rsid w:val="005D5494"/>
    <w:pPr>
      <w:ind w:leftChars="200" w:left="480"/>
    </w:pPr>
  </w:style>
  <w:style w:type="character" w:styleId="af2">
    <w:name w:val="annotation reference"/>
    <w:rsid w:val="00A1379F"/>
    <w:rPr>
      <w:sz w:val="18"/>
      <w:szCs w:val="18"/>
    </w:rPr>
  </w:style>
  <w:style w:type="paragraph" w:styleId="af3">
    <w:name w:val="annotation subject"/>
    <w:basedOn w:val="a4"/>
    <w:next w:val="a4"/>
    <w:link w:val="af4"/>
    <w:rsid w:val="00A1379F"/>
    <w:pPr>
      <w:adjustRightInd/>
      <w:spacing w:line="240" w:lineRule="auto"/>
    </w:pPr>
    <w:rPr>
      <w:b/>
      <w:bCs/>
      <w:kern w:val="2"/>
      <w:szCs w:val="24"/>
    </w:rPr>
  </w:style>
  <w:style w:type="character" w:customStyle="1" w:styleId="af4">
    <w:name w:val="註解主旨 字元"/>
    <w:link w:val="af3"/>
    <w:rsid w:val="00A1379F"/>
    <w:rPr>
      <w:b/>
      <w:bCs/>
      <w:kern w:val="2"/>
      <w:sz w:val="24"/>
      <w:szCs w:val="24"/>
    </w:rPr>
  </w:style>
  <w:style w:type="paragraph" w:customStyle="1" w:styleId="EndNoteBibliographyTitle">
    <w:name w:val="EndNote Bibliography Title"/>
    <w:basedOn w:val="a0"/>
    <w:link w:val="EndNoteBibliographyTitle0"/>
    <w:rsid w:val="00716969"/>
    <w:pPr>
      <w:jc w:val="center"/>
    </w:pPr>
    <w:rPr>
      <w:noProof/>
    </w:rPr>
  </w:style>
  <w:style w:type="character" w:customStyle="1" w:styleId="EndNoteBibliographyTitle0">
    <w:name w:val="EndNote Bibliography Title 字元"/>
    <w:link w:val="EndNoteBibliographyTitle"/>
    <w:rsid w:val="00716969"/>
    <w:rPr>
      <w:noProof/>
      <w:kern w:val="2"/>
      <w:sz w:val="24"/>
      <w:szCs w:val="24"/>
    </w:rPr>
  </w:style>
  <w:style w:type="paragraph" w:customStyle="1" w:styleId="EndNoteBibliography">
    <w:name w:val="EndNote Bibliography"/>
    <w:basedOn w:val="a0"/>
    <w:link w:val="EndNoteBibliography0"/>
    <w:rsid w:val="00716969"/>
    <w:rPr>
      <w:noProof/>
    </w:rPr>
  </w:style>
  <w:style w:type="character" w:customStyle="1" w:styleId="EndNoteBibliography0">
    <w:name w:val="EndNote Bibliography 字元"/>
    <w:link w:val="EndNoteBibliography"/>
    <w:rsid w:val="00716969"/>
    <w:rPr>
      <w:noProof/>
      <w:kern w:val="2"/>
      <w:sz w:val="24"/>
      <w:szCs w:val="24"/>
    </w:rPr>
  </w:style>
  <w:style w:type="character" w:customStyle="1" w:styleId="30">
    <w:name w:val="標題 3 字元"/>
    <w:link w:val="3"/>
    <w:semiHidden/>
    <w:rsid w:val="006E7EF9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character" w:styleId="af5">
    <w:name w:val="Placeholder Text"/>
    <w:basedOn w:val="a1"/>
    <w:uiPriority w:val="99"/>
    <w:semiHidden/>
    <w:rsid w:val="009A1EDB"/>
    <w:rPr>
      <w:color w:val="808080"/>
    </w:rPr>
  </w:style>
  <w:style w:type="paragraph" w:styleId="af6">
    <w:name w:val="Revision"/>
    <w:hidden/>
    <w:uiPriority w:val="99"/>
    <w:semiHidden/>
    <w:rsid w:val="009A7EB5"/>
    <w:rPr>
      <w:kern w:val="2"/>
      <w:sz w:val="24"/>
      <w:szCs w:val="24"/>
    </w:rPr>
  </w:style>
  <w:style w:type="paragraph" w:customStyle="1" w:styleId="af7">
    <w:name w:val="圖"/>
    <w:basedOn w:val="a0"/>
    <w:link w:val="af8"/>
    <w:qFormat/>
    <w:rsid w:val="00786568"/>
    <w:rPr>
      <w:rFonts w:eastAsia="標楷體"/>
      <w:szCs w:val="22"/>
    </w:rPr>
  </w:style>
  <w:style w:type="character" w:customStyle="1" w:styleId="af8">
    <w:name w:val="圖 字元"/>
    <w:basedOn w:val="a1"/>
    <w:link w:val="af7"/>
    <w:rsid w:val="00786568"/>
    <w:rPr>
      <w:rFonts w:eastAsia="標楷體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72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3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0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37526-8810-4468-A4A3-7F5F40D9F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17096</Words>
  <Characters>97449</Characters>
  <Application>Microsoft Office Word</Application>
  <DocSecurity>0</DocSecurity>
  <Lines>812</Lines>
  <Paragraphs>228</Paragraphs>
  <ScaleCrop>false</ScaleCrop>
  <Company>cynthia</Company>
  <LinksUpToDate>false</LinksUpToDate>
  <CharactersWithSpaces>114317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行政院國家科學委員會專題研究計畫申請書</dc:title>
  <dc:subject/>
  <dc:creator>cynthia</dc:creator>
  <cp:keywords/>
  <cp:lastModifiedBy>User</cp:lastModifiedBy>
  <cp:revision>3</cp:revision>
  <cp:lastPrinted>2020-11-02T09:09:00Z</cp:lastPrinted>
  <dcterms:created xsi:type="dcterms:W3CDTF">2024-01-01T21:29:00Z</dcterms:created>
  <dcterms:modified xsi:type="dcterms:W3CDTF">2024-01-01T21:31:00Z</dcterms:modified>
</cp:coreProperties>
</file>